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universal method for forming method of spatial figures - souvenirs and/or toys and can be used for producing of souvenirs, toys etc. A forming method for spatial figures - souvenirs and/or toys comprises the following steps: a forming a body of spatial figure and fixing of additional parts to this body. New is that a body of spatial figure is formed from a single woven and/or knitted cloth. This cloth presently is folded and an inside cavity of a body is filed by it. A binding material is used for forming of spatial body to which are fit additional parts.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