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92D0" w14:textId="1591BC86" w:rsidR="0018473C" w:rsidRPr="00215474" w:rsidRDefault="00215474" w:rsidP="00215474">
      <w:pPr>
        <w:spacing w:after="0" w:line="360" w:lineRule="auto"/>
        <w:jc w:val="both"/>
        <w:rPr>
          <w:rFonts w:ascii="Helvetica" w:hAnsi="Helvetica" w:cs="Arial"/>
          <w:color w:val="000000" w:themeColor="text1"/>
          <w:sz w:val="20"/>
          <w:szCs w:val="24"/>
          <w:lang w:val="lt-LT"/>
        </w:rPr>
      </w:pPr>
      <w:r w:rsidRPr="00215474">
        <w:rPr>
          <w:rFonts w:ascii="Helvetica" w:hAnsi="Helvetica" w:cs="Arial"/>
          <w:color w:val="000000" w:themeColor="text1"/>
          <w:sz w:val="20"/>
          <w:szCs w:val="24"/>
          <w:lang w:val="lt-LT"/>
        </w:rPr>
        <w:t xml:space="preserve">Išradimas priklauso puslaidininkių įtaisų ir jų gamybos techninei sričiai. Konkrečiau, išradimas atskleidžia puslaidininkį įtaisą, apimantį p-puslaidininkio (p-silicio) substrato sluoksnį (1), ant kurio suformuotas plonas </w:t>
      </w:r>
      <w:proofErr w:type="spellStart"/>
      <w:r w:rsidRPr="00215474">
        <w:rPr>
          <w:rFonts w:ascii="Helvetica" w:hAnsi="Helvetica" w:cs="Arial"/>
          <w:color w:val="000000" w:themeColor="text1"/>
          <w:sz w:val="20"/>
          <w:szCs w:val="24"/>
          <w:lang w:val="lt-LT"/>
        </w:rPr>
        <w:t>nanometrinio</w:t>
      </w:r>
      <w:proofErr w:type="spellEnd"/>
      <w:r w:rsidRPr="00215474">
        <w:rPr>
          <w:rFonts w:ascii="Helvetica" w:hAnsi="Helvetica" w:cs="Arial"/>
          <w:color w:val="000000" w:themeColor="text1"/>
          <w:sz w:val="20"/>
          <w:szCs w:val="24"/>
          <w:lang w:val="lt-LT"/>
        </w:rPr>
        <w:t xml:space="preserve"> storio amorfinis Al</w:t>
      </w:r>
      <w:r w:rsidRPr="00215474">
        <w:rPr>
          <w:rFonts w:ascii="Helvetica" w:hAnsi="Helvetica" w:cs="Arial"/>
          <w:color w:val="000000" w:themeColor="text1"/>
          <w:sz w:val="20"/>
          <w:szCs w:val="24"/>
          <w:vertAlign w:val="subscript"/>
          <w:lang w:val="lt-LT"/>
        </w:rPr>
        <w:t>2</w:t>
      </w:r>
      <w:r w:rsidRPr="00215474">
        <w:rPr>
          <w:rFonts w:ascii="Helvetica" w:hAnsi="Helvetica" w:cs="Arial"/>
          <w:color w:val="000000" w:themeColor="text1"/>
          <w:sz w:val="20"/>
          <w:szCs w:val="24"/>
          <w:lang w:val="lt-LT"/>
        </w:rPr>
        <w:t>O</w:t>
      </w:r>
      <w:r w:rsidRPr="00215474">
        <w:rPr>
          <w:rFonts w:ascii="Helvetica" w:hAnsi="Helvetica" w:cs="Arial"/>
          <w:color w:val="000000" w:themeColor="text1"/>
          <w:sz w:val="20"/>
          <w:szCs w:val="24"/>
          <w:vertAlign w:val="subscript"/>
          <w:lang w:val="lt-LT"/>
        </w:rPr>
        <w:t>x</w:t>
      </w:r>
      <w:r w:rsidRPr="00215474">
        <w:rPr>
          <w:rFonts w:ascii="Helvetica" w:hAnsi="Helvetica" w:cs="Arial"/>
          <w:color w:val="000000" w:themeColor="text1"/>
          <w:sz w:val="20"/>
          <w:szCs w:val="24"/>
          <w:lang w:val="lt-LT"/>
        </w:rPr>
        <w:t xml:space="preserve"> sluoksnis (2), su kontaktiniais </w:t>
      </w:r>
      <w:proofErr w:type="spellStart"/>
      <w:r w:rsidRPr="00215474">
        <w:rPr>
          <w:rFonts w:ascii="Helvetica" w:hAnsi="Helvetica" w:cs="Arial"/>
          <w:color w:val="000000" w:themeColor="text1"/>
          <w:sz w:val="20"/>
          <w:szCs w:val="24"/>
          <w:lang w:val="lt-LT"/>
        </w:rPr>
        <w:t>išvadais</w:t>
      </w:r>
      <w:proofErr w:type="spellEnd"/>
      <w:r w:rsidRPr="00215474">
        <w:rPr>
          <w:rFonts w:ascii="Helvetica" w:hAnsi="Helvetica" w:cs="Arial"/>
          <w:color w:val="000000" w:themeColor="text1"/>
          <w:sz w:val="20"/>
          <w:szCs w:val="24"/>
          <w:lang w:val="lt-LT"/>
        </w:rPr>
        <w:t xml:space="preserve"> (3.1, 3.2) iš kiekvieno šių sluoksnių. Įtaisas pasižymi tuo, kad Al</w:t>
      </w:r>
      <w:r w:rsidRPr="00215474">
        <w:rPr>
          <w:rFonts w:ascii="Helvetica" w:hAnsi="Helvetica" w:cs="Arial"/>
          <w:color w:val="000000" w:themeColor="text1"/>
          <w:sz w:val="20"/>
          <w:szCs w:val="24"/>
          <w:vertAlign w:val="subscript"/>
          <w:lang w:val="lt-LT"/>
        </w:rPr>
        <w:t>2</w:t>
      </w:r>
      <w:r w:rsidRPr="00215474">
        <w:rPr>
          <w:rFonts w:ascii="Helvetica" w:hAnsi="Helvetica" w:cs="Arial"/>
          <w:color w:val="000000" w:themeColor="text1"/>
          <w:sz w:val="20"/>
          <w:szCs w:val="24"/>
          <w:lang w:val="lt-LT"/>
        </w:rPr>
        <w:t>O</w:t>
      </w:r>
      <w:r w:rsidRPr="00215474">
        <w:rPr>
          <w:rFonts w:ascii="Helvetica" w:hAnsi="Helvetica" w:cs="Arial"/>
          <w:color w:val="000000" w:themeColor="text1"/>
          <w:sz w:val="20"/>
          <w:szCs w:val="24"/>
          <w:vertAlign w:val="subscript"/>
          <w:lang w:val="lt-LT"/>
        </w:rPr>
        <w:t>x</w:t>
      </w:r>
      <w:r w:rsidRPr="00215474">
        <w:rPr>
          <w:rFonts w:ascii="Helvetica" w:hAnsi="Helvetica" w:cs="Arial"/>
          <w:color w:val="000000" w:themeColor="text1"/>
          <w:sz w:val="20"/>
          <w:szCs w:val="24"/>
          <w:lang w:val="lt-LT"/>
        </w:rPr>
        <w:t xml:space="preserve"> sluoksnis (2) nėra n-puslaidininkis, tačiau </w:t>
      </w:r>
      <w:proofErr w:type="spellStart"/>
      <w:r w:rsidRPr="00215474">
        <w:rPr>
          <w:rFonts w:ascii="Helvetica" w:hAnsi="Helvetica" w:cs="Arial"/>
          <w:color w:val="000000" w:themeColor="text1"/>
          <w:sz w:val="20"/>
          <w:szCs w:val="24"/>
          <w:lang w:val="lt-LT"/>
        </w:rPr>
        <w:t>hetero</w:t>
      </w:r>
      <w:proofErr w:type="spellEnd"/>
      <w:r w:rsidRPr="00215474">
        <w:rPr>
          <w:rFonts w:ascii="Helvetica" w:hAnsi="Helvetica" w:cs="Arial"/>
          <w:color w:val="000000" w:themeColor="text1"/>
          <w:sz w:val="20"/>
          <w:szCs w:val="24"/>
          <w:lang w:val="lt-LT"/>
        </w:rPr>
        <w:t>-jungtis sudaryta tarp p-puslaidininkio substrato (1) ir Al</w:t>
      </w:r>
      <w:r w:rsidRPr="00215474">
        <w:rPr>
          <w:rFonts w:ascii="Helvetica" w:hAnsi="Helvetica" w:cs="Arial"/>
          <w:color w:val="000000" w:themeColor="text1"/>
          <w:sz w:val="20"/>
          <w:szCs w:val="24"/>
          <w:vertAlign w:val="subscript"/>
          <w:lang w:val="lt-LT"/>
        </w:rPr>
        <w:t>2</w:t>
      </w:r>
      <w:r w:rsidRPr="00215474">
        <w:rPr>
          <w:rFonts w:ascii="Helvetica" w:hAnsi="Helvetica" w:cs="Arial"/>
          <w:color w:val="000000" w:themeColor="text1"/>
          <w:sz w:val="20"/>
          <w:szCs w:val="24"/>
          <w:lang w:val="lt-LT"/>
        </w:rPr>
        <w:t>O</w:t>
      </w:r>
      <w:r w:rsidRPr="00215474">
        <w:rPr>
          <w:rFonts w:ascii="Helvetica" w:hAnsi="Helvetica" w:cs="Arial"/>
          <w:color w:val="000000" w:themeColor="text1"/>
          <w:sz w:val="20"/>
          <w:szCs w:val="24"/>
          <w:vertAlign w:val="subscript"/>
          <w:lang w:val="lt-LT"/>
        </w:rPr>
        <w:t>x</w:t>
      </w:r>
      <w:r w:rsidRPr="00215474">
        <w:rPr>
          <w:rFonts w:ascii="Helvetica" w:hAnsi="Helvetica" w:cs="Arial"/>
          <w:color w:val="000000" w:themeColor="text1"/>
          <w:sz w:val="20"/>
          <w:szCs w:val="24"/>
          <w:lang w:val="lt-LT"/>
        </w:rPr>
        <w:t xml:space="preserve"> sluoksnio (2) pasižymi p-n </w:t>
      </w:r>
      <w:proofErr w:type="spellStart"/>
      <w:r w:rsidRPr="00215474">
        <w:rPr>
          <w:rFonts w:ascii="Helvetica" w:hAnsi="Helvetica" w:cs="Arial"/>
          <w:color w:val="000000" w:themeColor="text1"/>
          <w:sz w:val="20"/>
          <w:szCs w:val="24"/>
          <w:lang w:val="lt-LT"/>
        </w:rPr>
        <w:t>pusladininkių</w:t>
      </w:r>
      <w:proofErr w:type="spellEnd"/>
      <w:r w:rsidRPr="00215474">
        <w:rPr>
          <w:rFonts w:ascii="Helvetica" w:hAnsi="Helvetica" w:cs="Arial"/>
          <w:color w:val="000000" w:themeColor="text1"/>
          <w:sz w:val="20"/>
          <w:szCs w:val="24"/>
          <w:lang w:val="lt-LT"/>
        </w:rPr>
        <w:t xml:space="preserve"> sandūrai būdingomis elektrinėmis savybėmis. Taip pat, atskleidžiamas šio įtaiso gamybos būdas </w:t>
      </w:r>
      <w:proofErr w:type="spellStart"/>
      <w:r w:rsidRPr="00215474">
        <w:rPr>
          <w:rFonts w:ascii="Helvetica" w:hAnsi="Helvetica" w:cs="Arial"/>
          <w:color w:val="000000" w:themeColor="text1"/>
          <w:sz w:val="20"/>
          <w:szCs w:val="24"/>
          <w:lang w:val="lt-LT"/>
        </w:rPr>
        <w:t>zolių</w:t>
      </w:r>
      <w:proofErr w:type="spellEnd"/>
      <w:r w:rsidRPr="00215474">
        <w:rPr>
          <w:rFonts w:ascii="Helvetica" w:hAnsi="Helvetica" w:cs="Arial"/>
          <w:color w:val="000000" w:themeColor="text1"/>
          <w:sz w:val="20"/>
          <w:szCs w:val="24"/>
          <w:lang w:val="lt-LT"/>
        </w:rPr>
        <w:t xml:space="preserve">-gelių metodu. Šis puslaidininkis įtaisas suteikia analogišką funkcionalumą, kaip ir p-n puslaidininkių sandūros įtaisai, tačiau techniškai jis ir jo gamyba efektyvesni. Taikymai: optoelektronika, šviesos jutikliai, diodai, </w:t>
      </w:r>
      <w:proofErr w:type="spellStart"/>
      <w:r w:rsidRPr="00215474">
        <w:rPr>
          <w:rFonts w:ascii="Helvetica" w:hAnsi="Helvetica" w:cs="Arial"/>
          <w:color w:val="000000" w:themeColor="text1"/>
          <w:sz w:val="20"/>
          <w:szCs w:val="24"/>
          <w:lang w:val="lt-LT"/>
        </w:rPr>
        <w:t>fotodiodai</w:t>
      </w:r>
      <w:proofErr w:type="spellEnd"/>
      <w:r w:rsidRPr="00215474">
        <w:rPr>
          <w:rFonts w:ascii="Helvetica" w:hAnsi="Helvetica" w:cs="Arial"/>
          <w:color w:val="000000" w:themeColor="text1"/>
          <w:sz w:val="20"/>
          <w:szCs w:val="24"/>
          <w:lang w:val="lt-LT"/>
        </w:rPr>
        <w:t xml:space="preserve">, fotovoltiniai prietaisai, elektrocheminiai </w:t>
      </w:r>
      <w:proofErr w:type="spellStart"/>
      <w:r w:rsidRPr="00215474">
        <w:rPr>
          <w:rFonts w:ascii="Helvetica" w:hAnsi="Helvetica" w:cs="Arial"/>
          <w:color w:val="000000" w:themeColor="text1"/>
          <w:sz w:val="20"/>
          <w:szCs w:val="24"/>
          <w:lang w:val="lt-LT"/>
        </w:rPr>
        <w:t>fotoelektrodai</w:t>
      </w:r>
      <w:proofErr w:type="spellEnd"/>
      <w:r w:rsidRPr="00215474">
        <w:rPr>
          <w:rFonts w:ascii="Helvetica" w:hAnsi="Helvetica" w:cs="Arial"/>
          <w:color w:val="000000" w:themeColor="text1"/>
          <w:sz w:val="20"/>
          <w:szCs w:val="24"/>
          <w:lang w:val="lt-LT"/>
        </w:rPr>
        <w:t>.</w:t>
      </w:r>
    </w:p>
    <w:sectPr w:rsidR="0018473C" w:rsidRPr="00215474" w:rsidSect="00215474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82D9" w14:textId="77777777" w:rsidR="008629E9" w:rsidRDefault="008629E9" w:rsidP="00215474">
      <w:pPr>
        <w:spacing w:after="0" w:line="240" w:lineRule="auto"/>
      </w:pPr>
      <w:r>
        <w:separator/>
      </w:r>
    </w:p>
  </w:endnote>
  <w:endnote w:type="continuationSeparator" w:id="0">
    <w:p w14:paraId="0FC2D775" w14:textId="77777777" w:rsidR="008629E9" w:rsidRDefault="008629E9" w:rsidP="0021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7FF6" w14:textId="77777777" w:rsidR="008629E9" w:rsidRDefault="008629E9" w:rsidP="00215474">
      <w:pPr>
        <w:spacing w:after="0" w:line="240" w:lineRule="auto"/>
      </w:pPr>
      <w:r>
        <w:separator/>
      </w:r>
    </w:p>
  </w:footnote>
  <w:footnote w:type="continuationSeparator" w:id="0">
    <w:p w14:paraId="3688007F" w14:textId="77777777" w:rsidR="008629E9" w:rsidRDefault="008629E9" w:rsidP="00215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2C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15474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629E9"/>
    <w:rsid w:val="00890960"/>
    <w:rsid w:val="008B787F"/>
    <w:rsid w:val="008C222C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  <w:rsid w:val="00FD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6D37F"/>
  <w15:chartTrackingRefBased/>
  <w15:docId w15:val="{DB2894DA-B46D-499E-AF35-EABE31C1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5474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C2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C2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222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2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22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2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2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2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2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22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C22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222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222C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222C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222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222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222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222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2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2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2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2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2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222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222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C222C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22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222C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222C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1547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5474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21547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547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815</Characters>
  <Application>Microsoft Office Word</Application>
  <DocSecurity>0</DocSecurity>
  <Lines>9</Lines>
  <Paragraphs>2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2026-04-27T07:15:00Z</dcterms:created>
  <dcterms:modified xsi:type="dcterms:W3CDTF">2026-04-27T07:16:00Z</dcterms:modified>
</cp:coreProperties>
</file>