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statybos sričiai, būtent gyvenamųjų namų ir kitos paskirties statinių iš surenkamų gelžbetoninių elementų statybai. Išradimo uždavinys - pateikti statybai visiškai gatavus konstrukcinius elementus, kurie galėtų būti lengvai ir greitai panaudojami statybos vietoje. Šį uždavinį išsprendžia konstrukciniai tūriniai elementai, kuriuos siūloma naudoti statyboje. Siūlomas pastatasiš gatavų konstrukcinių tūrinių elementų pasižymi tuo, kad surenkamas iš lietų monolitinių gelžbetonio elementų, turinčių tris sienas, lubas ir angą vienos sienos vietoje. Pastato elementai gali turėti reikalingas angas durims ar langams, kurios padarytos tūrinių elementų gamybos metu arba vėliau išpjautos statant namą. Be to, statant namą elementai vienas kito atžvilgiu gali būti sumontuotibet kuriuo būdu: visi skersai, visi išilgai, vienas skersai - kiti išilgai ir atvirkščiai arba vienas ant kito.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