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device for making cheese consists of a tank with two-parts wall in a shape of circle arcs and by them is determined a tank bottom having at least one discharge opening able to close. The device has a double mixer supporting on a top of the tank and having two cutting and mixing blades. The blades are turn around parallel each other and vertical axes placed in the centre of the two-parts wall. The bottom of the tank consists of two adjacent bottom parts having a shape of circular cones directed downwards with their tops and axes of which are matched with the axes of the cutting and mixing blades.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