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for the process for melting basalt and coke load. The process includes supplying oxygen into the bottom of an shaft furnace under the iron to be reduced.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