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statybinių medžiagų gamybai. Gaminiai iš akyto betono naudojami gyvenamųjų ir visuomeninių pastatų statyboje: nešančioms ir nenešančioms sienoms, priešgaisrinėms sienoms, pertvaroms, kurių padidinta garso ir šilumos izoliacija. Siūlomas akyto betono mišinio komponentų santykis, masės %: kvarcinis smėlis   - 55 - 75, portlandcementis   - 15 - 35, degintos kalkės    -  5 - 25, gipsas/anhidritas  -  2 -  6, aliuminis kaip dujų sudarymo priemonė   -   0,03 - 0,06, vanduo    - iki reikiamos konsistencijos. Siūlomas dirbinių iš akyto betono gamybos būdas apima kvarcinio smėlio kaip užpildo išlaikymą atmosferoje bent 2 metus, minėtos sudėties betono mišinio paruošimą, dirbinio formos užpildymą mišiniu nuo 45 iki 75% jos tūrio ir mišinio rauginimą formoje nuo 16 iki 24 val.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