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balustrade, used in staircase, balcony, terrace and other decorative fence systems.
There is described the combinative balustrade consisting of two opposite ending parts, a middle part and a metallic pivot connecting all balustrade's parts into one whole and withstanding all load of mounted balusters in the balustrade in a longitudal direction. The balustrade is characterized in that the middle part beeing between two opposite ending parts consists of two glass caps between which is arranged a connecting part in a sphere shape. In this connecting part in the sphere shape there is mounted a plate with some light diodes in both sides of the plate, the diodes are turned to an inside hole of the glass cap of every baluster and placed around the metallic pivot. Then the plate is connected to respective energy source, the light diodes light up the glass caps of baluster from inside. The glass caps illuminate by soft light corresponding to chosen glass cap and light diode colour. The baluster is used as decorative supporting element of balustrade.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