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mobile and stationary machines as assembly of power transforming rotation energy to electrical energy. A disk - blade gravity engine comprises two vertical disks weights of which are fixed in rotation axes of satellite tooth wheels, which are disposed evenly in both disks in direction of a radius. The engine is controlled by device for starting, stopping, and control of the engine.  The engine modifications are marked by 5 number combination, it defined a power of gravity engine and a size of 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