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tricyclic 2-pyridone compounds of formula (I)  or stereoisomeric forms, stereoisomeric mixtures or pharmaceutically acceptable salt forms thereof, which are useful as  inhibitors of HIV reverse transcriptase, and to pharmaceutical compositions and diagnostic kits comprising the same, and methods of using the same for treating viral infection or as  an assay standard or reagent.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