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package constructions. A bottle for liquids comprises a tap with a screw portion, sloping shoulders and cylinder body with a labeling portion and a bottom. High of a bottle, a diameter and high of a cylinder body correspond to: 0,5&lt;h/H&gt;0,7; 4,1&lt;H/D&gt;4,5, H - high of a bottle, h - high of a body, D - a diameter of a body. A tap widen to direction of shoulders. A surface of shoulders is curved at radius of 44,0 mm. A high of a bottle is 271,1 - 270,0 mm.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