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cartridge (1) containing one or more beverage ingredients (200) and being formed from substantially air- and water-impermeable materials, the cartridge comprising or being adapted to have formed therein at least one inlet for the introduction of an aqueous medium into the cartridge and at least one outlet (122), characterised in that flow of the aqueous medium through the cartridge is generally in an inward direction from the at least one inlet to the at least one outlet.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