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siekiama sukurti didelių matmenų pastatą (1) arba pastatų kompleksą, turintį autonominę energetinę sistemą, kuris yra įrengiamas prie kranto arba atviroje jūroje arba vandenyne. Šio pastato (1) energetinės infrastruktūros dalimi taip pat yra ir įranga, kuria yra išgaunama vandens judėjimo, tokio kaip srovės, bangavimas ir potvyniai, energija ir ši gauta energija bei kita sugeneruota  energija yra panaudojama prie kranto arba atviroje jūroje įrengto pastato (1) arba pastatų grupės vidaus reikmėms arba yra perduodama į kitus komunalinius elektros tinklus.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