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is a new technology for recycling of peat, brown coal, combustible shale, coal dust into flammable gas and liquid fuels. The task is implemented by addapting a new type of reactor, which has succesfully combined methods of pyrolysis and pyrocatalysis; gas heating and refrigerating takes in Ranke's pipes; technological process goes at low pressure - only just 0,05 MPa using natural mineral bentonite modification - "Biolitas". It enables the recycling of almost all organic components. Gas cleaning is carried out using original filter. Also this technology uses an original method for obtaining of methane from oxygen dioxide provided for a high percentage of consumption thereof; gazoline separation from diesel is performing by means of membranes and oil refining - by means of cavitator.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