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 devices – motors and generators. Functioning principle of electric device with presented construction is based on characteristics of conductor moving in magnetic field (generator mode) and characteristics of Ampere power (motor mode). Three congenerous constructions of motor or generator are introduced on the basis of these characteristics: longitudinal, circular  and arc shaped. The proposed electric motor or generator comprises permanent magnet pairs. Each pair of magnets, magnetic poles of the same is connected by ferromagnetic core. As a result is created specific form of a field and ferromagnetic core not only forms the desired magnetic field but also enhances “m” times. Connection of such magnets can be longitudinal, circular or other form. Coils are  placed on magnetic core. Mentioned coils can move in respect of magnetic core or magnetic core in respect of coils.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