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aerodinamikos ir mechanikos sričiai, būtent jėgainių turbinoms. Išradimo tikslas - pagerinti aerodinamines savybes ir padidinti turbinos darbo efektyvumą, pilnai išnaudojant vėjo nešamą energiją. Turbina sudaryta iš rotoriaus (1), įtaisyto ant vertikalios sukimosi ašies (2), su plyšiniais sparnais (3) ir oro srauto sugreitinimo kontūrų (4) vienos eilės arba daugiau kaip vienos  eilės, gaubiančios rotorių (1). Plyšiniai sparnai (3) įrengti vertikaliai arba pasvirę įgaubtais paviršiais prieš turbinos sukimosi kryptį, sudarydami pasvirimo kampą su vertikalia plokštuma ne didesnį kaip 45°. Plyšiniai sparnai (3) sudaryti iš ne mažiau kaip dviejų aerodinaminių plokštumų (6), besiskiriančių atakos kampais. Pirmųjų aerodinaminių plokštumų (6) atakos kampai ne didesni kaip 24°, kitų sekančių aerodinaminių plokštumų atakos kampai didėjantys iki ne daugiau kaip 60°. Kai plyšinių sparnų (3) aerodinaminių plokštumų (8) atakos kampai didesni kaip 24°, ant aerodinaminių plokštumų (6) išgaubtų paviršių įrengti sūkurių generatoriai (7). Oro srauto sugreitinimo kontūrai (4) taip pat sudaryti iš aerodinaminių plokštumų (8), kurių įgaubti paviršiai nukreipti turbinos sukimosi kryptimi. Rotoriaus (1) ir oro srauto sugreitinimo kontūrų (4) eilės (eilių) viršutiniai ir apatiniai galai užsandarinti.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