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plastikų paviršiaus adhezinio paruošimo prieš jų metalizavimą cheminiu arba elektrocheminiu būdu, ir gali būti naudojamas pramonės srityse, kur reikalingos dekoratyvinės arba funkcinės metalų dangos ant plastikinių paviršių. Siūlomo išradimo tikslas yra kokybiškas plastikų paviršiaus paruošimas prieš jų metalizavimą. Tikslas pasiekiamas tuo, kad plastiką po ėsdinimo kambario temperatūros rūgščiame permanganatiniame tirpale, susidedančiame iš fosforo rūgšties, šarminio metalo permanganato, vario nitrato ir vandens, išlaiko 1-5 min. 50-70° C temperatūros šarminiame permanganato jonų tirpale, turinčiame 1-3 M NaOH ir 0,1-0,5 M permanganato jonų, o rūgštus permanganatinis tirpalas papildomai turi 0,01-0,05 M sidabro nitrato.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