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field of application of autonomous power generators is the generation of electricity where there is no electricity supply network. In the present invention, the induction generator actuation winding in the stator is proposed to be fed from the converter, which, when the current is activated in the winding current, the energy part of the period is taken from the converter, part of the period is again returned to the converter. This ensures that only the reactive excitation power is taken from the converter, the active low and the losses in the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