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Saulės energija varomas ir nedūžtantis vandens traukimo vamzdinis įrenginys siurblinei, apimantis viršutinį vandens vamzdį, žemesnį vandens vamzdį ir fiksuotą žiedinę atramą, apima viršutinį vandens vamzdį (7), žemesnį vandens vamzdį (6), ištemptą į vandenį ir fiksuotą žiedinę atramą (67), kuri fiksuotai pritvirtinta prie viršutinio vandens vamzdžio (7) ir žemesnio vandens vamzdžio (6) sienos. Fiksuoto žiedo atrama (67) yra sujungta su pavaros variklio įtaisu (8) šalia vandens sienos (1). Pavaros variklio įtaisas (8) yra sujungtas su sriegio movos (9) viršutiniu galu, kuris suderintas su sraigtu (91). Fiksuota išgaubta rankena (62) sumontuota  šalia vandens traukimo angos žemesnio vandens vamzdžio (6) gale  ir šalia vandens sienos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