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Akinių konstrukcija, kurioje reguliuojamas atstumas tarp akių, apimanti rėmus, jungtį,  ji apima du akinių rėmus (1), jungties plokštę (2), jungiančią minėtus du akinių rėmus (1) ir jungties bloką (3), įrengtą minėto akinių rėmo (1) abiejuose galuose; minėtas jungties blokas (3) yra numatytas su grioveliu (301) ir pritvirtintas prie akinių rėmo (4) per minėtą griovelį (301), minėtas akinių rėmelio strypas (4) turi besisukantį bloką (401), minėtas besisukantis blokas (401) sumontuotas minėto griovelio (301) viduje, tarp minėto besisukančio bloko (401) ir minėto griovelio (301) yra pritvirtintas varžtas (5), žemiau minėto akinių rėmo (1)  yra įrengtas kilnojamas akinių rėmas (6), judesio juosta (7) yra sumontuota tarp minėto kilnojamo akinių rėmo (6) ir minėto akinių rėmo (1), minėto akinių  rėmo (1) apačia yra su grioveliu (111) judesio juostai (7), tarp minėto griovelio (111) ir  minėtos judesio juostos (7) yra sumontuotas pirmasis varžtas (112), minėto judančiojo akinių rėmo (6) viršuje yra sumontuotas pirmas griovelis (611) minėtai judesio juostai (7), o antrasis varžtas (612) yra sumontuotas tarp minėto griovelio (611) ir minėtos judesio juostos (7), minėto judančiojo akinių rėmo (6) vidinis paviršius yra  sumontuotas su laikikliu (8) ir yra sumontuotas su objektyvu (9) per minėtą laikiklį (8). Šie akiniai, nepriklausomai nuo judesio, gali laikytis ant nosies, o atstumas tarp objektyvo ir žmogaus akių gali būti koreguojamas.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