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Elastinga  akinių  konstrukcija  apima akinių rėmelį (1). Jungiamosios dalys (2) tęsiasi iš abiejų minėto akinių rėmelio (1) pusių. Minėtos jungiamosios dalys (2) yra su grioveliu (201), iš minėto akinių rėmelio (1) abiejų pusių sumontuota akinių rėmelio kojelė (3).  Minėtosios akinių rėmelio kojelės (3) yra numatytos su sukamąja plokštele (301), tarp minėtos sukamosios plokštelės (301) ir minėto  griovelio (201) įtaisytas varžtas (4).  Minėta akinių rėmelio kojelė (3 ) yra tuščiavidurės konstrukcijos, minėtos akinių rėmelio kojelės (3) šone yra suformuota reguliuojanti kiaurymė (311) per visą   akinių rėmelio kojelę. Minėtoje reguliuojančioje kiaurymėje (311) įtaisytas elastingas reguliuojamas varžtas (5). Minėtos akinių rėmelio kojelės (3) galas nutolęs nuo minėto akinių rėmelio (1) sumontuotas su galvute (6). Minėta galvutė (6) turi dvi angas (601), elastinga virvelė (7) yra įtaisyta tarp minėtų dviejų angų (601), o minėtos elastingos virvelės (7) galai tęsiasi per minėtas angas (601)  į minėtą akinių rėmelio kojelę (3). Elastingos virvelės (7) du galai užsukami ant minėto elastingo reguliuojamo varžto (5) po to, kai surišami. Šiuos akinius lengva nešioti,  reguliuojami elastingos virvelės, gali būti patikimai sujungti su žmogaus ausimis, kad nenukristų, atliekant intensyvią fizinę veiklą.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