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air cleaning unit control system comprises DSP controller, motor-driven circuit, and air cleaning unit, wherein, the said air cleaning unit comprises support frame (1), multiple air filter column units set in the said support frame (1), and air inlet passageway (7) set on the bottom of the support frame (1), the said air filter column unit comprises filter cartridge part (9), spline groove part (94) fixedly connected with the upper end of the said filter cartridge part (9) in coaxial way, and thread part (93) fixedly connected with the lower end of the said filter cartridge part (9) in coaxial way, wherein, the said filter cartridge part (9) comprises multiple filter section units distributed along its axial direction and of the same height in the said axial direction, each filter section unit is set with two breathable filter windows (91) with a space of 180° circumferentially and two airtight connecting pieces (92) with a distance of 90°from the two breathable filter windows circumferentially respectively.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