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describes analysis system which is miniaturized, autonomous analytical capillary electrophoresis instrument that contains sample collection capability. This invention can be integrated into manned and unmanned aircrafts, watercrafts, rovers, manufacturing lines and other analytical instruments. The instrument provides a capability to perform measurements in the remote or hazardous places (in situ) autonomously or remotely, where no human intervention is possible. Measurements can be also performed in the laboratory (ex situ), with the human assistance. The instrument operates using integrated low voltage of high voltage power supply, or connected to the AC power supply. The invention collects ambient airborne substances according to the determined parameters and analyzes the  substances using the method of capillary electrophoresis. Collected samples can contain volatile and non-volatile components. The measurements are more accurate and precise, because there is no needto deliver collected samples to the laboratory and the samples are analyzed readily after the collection, therefore the risk of sample degradation or changing is reduced. The instrument allows setting   how much time the sample will be collected. Background electrolytes and buffer solutions, capillary rinsing procedure are selected in accordance with the required procedure. The invention is capable of performing hydrodynamic, electro-kinetic sample injection. Analyzed collected sampled is within range of 5 microliters and 50 mililiters.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