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7895" w14:textId="77777777" w:rsidR="00F64114" w:rsidRPr="00CB1A6E" w:rsidRDefault="0095662C" w:rsidP="00CB1A6E">
      <w:pPr>
        <w:spacing w:line="360" w:lineRule="auto"/>
        <w:ind w:firstLine="567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  <w:r w:rsidRPr="00CB1A6E">
        <w:rPr>
          <w:rFonts w:ascii="Helvetica" w:hAnsi="Helvetica" w:cs="Arial"/>
          <w:bCs/>
          <w:szCs w:val="22"/>
          <w:lang w:eastAsia="lt-LT"/>
        </w:rPr>
        <w:t>1</w:t>
      </w:r>
      <w:r w:rsidR="008D5741" w:rsidRPr="00CB1A6E">
        <w:rPr>
          <w:rFonts w:ascii="Helvetica" w:hAnsi="Helvetica" w:cs="Arial"/>
          <w:bCs/>
          <w:szCs w:val="22"/>
          <w:lang w:eastAsia="lt-LT"/>
        </w:rPr>
        <w:t xml:space="preserve">. </w:t>
      </w:r>
      <w:r w:rsidR="00B74857" w:rsidRPr="00CB1A6E">
        <w:rPr>
          <w:rFonts w:ascii="Helvetica" w:hAnsi="Helvetica" w:cs="Arial"/>
          <w:bCs/>
          <w:szCs w:val="22"/>
          <w:lang w:eastAsia="lt-LT"/>
        </w:rPr>
        <w:t>Kieta</w:t>
      </w:r>
      <w:r w:rsidR="00F64114" w:rsidRPr="00CB1A6E">
        <w:rPr>
          <w:rFonts w:ascii="Helvetica" w:hAnsi="Helvetica" w:cs="Arial"/>
          <w:bCs/>
          <w:szCs w:val="22"/>
          <w:lang w:eastAsia="lt-LT"/>
        </w:rPr>
        <w:t xml:space="preserve"> </w:t>
      </w:r>
      <w:proofErr w:type="spellStart"/>
      <w:r w:rsidR="00F64114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F64114" w:rsidRPr="00CB1A6E">
        <w:rPr>
          <w:rFonts w:ascii="Helvetica" w:hAnsi="Helvetica" w:cs="Arial"/>
          <w:bCs/>
          <w:szCs w:val="22"/>
          <w:lang w:eastAsia="lt-LT"/>
        </w:rPr>
        <w:t xml:space="preserve"> kompozicija, kur minėta kompozicija yra gaunama </w:t>
      </w:r>
      <w:proofErr w:type="spellStart"/>
      <w:r w:rsidR="00F64114" w:rsidRPr="00CB1A6E">
        <w:rPr>
          <w:rFonts w:ascii="Helvetica" w:hAnsi="Helvetica" w:cs="Arial"/>
          <w:bCs/>
          <w:szCs w:val="22"/>
          <w:lang w:eastAsia="lt-LT"/>
        </w:rPr>
        <w:t>liofilizuoj</w:t>
      </w:r>
      <w:r w:rsidR="00B74857" w:rsidRPr="00CB1A6E">
        <w:rPr>
          <w:rFonts w:ascii="Helvetica" w:hAnsi="Helvetica" w:cs="Arial"/>
          <w:bCs/>
          <w:szCs w:val="22"/>
          <w:lang w:eastAsia="lt-LT"/>
        </w:rPr>
        <w:t>ant</w:t>
      </w:r>
      <w:proofErr w:type="spellEnd"/>
      <w:r w:rsidR="00B74857" w:rsidRPr="00CB1A6E">
        <w:rPr>
          <w:rFonts w:ascii="Helvetica" w:hAnsi="Helvetica" w:cs="Arial"/>
          <w:bCs/>
          <w:szCs w:val="22"/>
          <w:lang w:eastAsia="lt-LT"/>
        </w:rPr>
        <w:t xml:space="preserve"> vandeninį skystą </w:t>
      </w:r>
      <w:proofErr w:type="spellStart"/>
      <w:r w:rsidR="00B74857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B74857" w:rsidRPr="00CB1A6E">
        <w:rPr>
          <w:rFonts w:ascii="Helvetica" w:hAnsi="Helvetica" w:cs="Arial"/>
          <w:bCs/>
          <w:szCs w:val="22"/>
          <w:lang w:eastAsia="lt-LT"/>
        </w:rPr>
        <w:t xml:space="preserve"> tirpalą</w:t>
      </w:r>
      <w:r w:rsidR="00C53A91" w:rsidRPr="00CB1A6E">
        <w:rPr>
          <w:rFonts w:ascii="Helvetica" w:hAnsi="Helvetica" w:cs="Arial"/>
          <w:bCs/>
          <w:szCs w:val="22"/>
          <w:lang w:eastAsia="lt-LT"/>
        </w:rPr>
        <w:t>, apimanti</w:t>
      </w:r>
      <w:r w:rsidR="00F64114" w:rsidRPr="00CB1A6E">
        <w:rPr>
          <w:rFonts w:ascii="Helvetica" w:hAnsi="Helvetica" w:cs="Arial"/>
          <w:bCs/>
          <w:szCs w:val="22"/>
          <w:lang w:eastAsia="lt-LT"/>
        </w:rPr>
        <w:t xml:space="preserve"> bent vieną pagalbinę medžiagą, </w:t>
      </w:r>
      <w:r w:rsidR="002B56B8" w:rsidRPr="00CB1A6E">
        <w:rPr>
          <w:rFonts w:ascii="Helvetica" w:hAnsi="Helvetica" w:cs="Arial"/>
          <w:bCs/>
          <w:szCs w:val="22"/>
          <w:lang w:eastAsia="lt-LT"/>
        </w:rPr>
        <w:t>kuri yra ne redukuojantis cukrus</w:t>
      </w:r>
      <w:r w:rsidR="00F64114" w:rsidRPr="00CB1A6E">
        <w:rPr>
          <w:rFonts w:ascii="Helvetica" w:hAnsi="Helvetica" w:cs="Arial"/>
          <w:bCs/>
          <w:szCs w:val="22"/>
          <w:lang w:eastAsia="lt-LT"/>
        </w:rPr>
        <w:t>, kur</w:t>
      </w:r>
      <w:r w:rsidR="0018196E" w:rsidRPr="00CB1A6E">
        <w:rPr>
          <w:rFonts w:ascii="Helvetica" w:hAnsi="Helvetica" w:cs="Arial"/>
          <w:bCs/>
          <w:szCs w:val="22"/>
          <w:lang w:eastAsia="lt-LT"/>
        </w:rPr>
        <w:t xml:space="preserve"> vandeninio skysto </w:t>
      </w:r>
      <w:proofErr w:type="spellStart"/>
      <w:r w:rsidR="0018196E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18196E" w:rsidRPr="00CB1A6E">
        <w:rPr>
          <w:rFonts w:ascii="Helvetica" w:hAnsi="Helvetica" w:cs="Arial"/>
          <w:bCs/>
          <w:szCs w:val="22"/>
          <w:lang w:eastAsia="lt-LT"/>
        </w:rPr>
        <w:t xml:space="preserve"> </w:t>
      </w:r>
      <w:r w:rsidR="00F64114" w:rsidRPr="00CB1A6E">
        <w:rPr>
          <w:rFonts w:ascii="Helvetica" w:hAnsi="Helvetica" w:cs="Arial"/>
          <w:bCs/>
          <w:szCs w:val="22"/>
          <w:lang w:eastAsia="lt-LT"/>
        </w:rPr>
        <w:t>tirpalo pH yra nuo 6,5 iki 7,5.</w:t>
      </w:r>
    </w:p>
    <w:p w14:paraId="64A3CFA2" w14:textId="77777777" w:rsidR="00F478E4" w:rsidRPr="00CB1A6E" w:rsidRDefault="00F478E4" w:rsidP="00CB1A6E">
      <w:pPr>
        <w:spacing w:line="360" w:lineRule="auto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</w:p>
    <w:p w14:paraId="7B615C14" w14:textId="77777777" w:rsidR="00F64114" w:rsidRPr="00CB1A6E" w:rsidRDefault="00F64114" w:rsidP="00CB1A6E">
      <w:pPr>
        <w:spacing w:line="360" w:lineRule="auto"/>
        <w:ind w:firstLine="567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  <w:r w:rsidRPr="00CB1A6E">
        <w:rPr>
          <w:rFonts w:ascii="Helvetica" w:hAnsi="Helvetica" w:cs="Arial"/>
          <w:bCs/>
          <w:szCs w:val="22"/>
          <w:lang w:eastAsia="lt-LT"/>
        </w:rPr>
        <w:t xml:space="preserve">2. </w:t>
      </w:r>
      <w:r w:rsidR="00F478E4" w:rsidRPr="00CB1A6E">
        <w:rPr>
          <w:rFonts w:ascii="Helvetica" w:hAnsi="Helvetica" w:cs="Arial"/>
          <w:bCs/>
          <w:szCs w:val="22"/>
          <w:lang w:eastAsia="lt-LT"/>
        </w:rPr>
        <w:t xml:space="preserve">Kieta </w:t>
      </w:r>
      <w:proofErr w:type="spellStart"/>
      <w:r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Pr="00CB1A6E">
        <w:rPr>
          <w:rFonts w:ascii="Helvetica" w:hAnsi="Helvetica" w:cs="Arial"/>
          <w:bCs/>
          <w:szCs w:val="22"/>
          <w:lang w:eastAsia="lt-LT"/>
        </w:rPr>
        <w:t xml:space="preserve"> kompozicija pagal </w:t>
      </w:r>
      <w:r w:rsidR="002B56B8" w:rsidRPr="00CB1A6E">
        <w:rPr>
          <w:rFonts w:ascii="Helvetica" w:hAnsi="Helvetica" w:cs="Arial"/>
          <w:bCs/>
          <w:szCs w:val="22"/>
          <w:lang w:eastAsia="lt-LT"/>
        </w:rPr>
        <w:t>1</w:t>
      </w:r>
      <w:r w:rsidRPr="00CB1A6E">
        <w:rPr>
          <w:rFonts w:ascii="Helvetica" w:hAnsi="Helvetica" w:cs="Arial"/>
          <w:bCs/>
          <w:szCs w:val="22"/>
          <w:lang w:eastAsia="lt-LT"/>
        </w:rPr>
        <w:t xml:space="preserve"> punktą, kur </w:t>
      </w:r>
      <w:proofErr w:type="spellStart"/>
      <w:r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Pr="00CB1A6E">
        <w:rPr>
          <w:rFonts w:ascii="Helvetica" w:hAnsi="Helvetica" w:cs="Arial"/>
          <w:bCs/>
          <w:szCs w:val="22"/>
          <w:lang w:eastAsia="lt-LT"/>
        </w:rPr>
        <w:t xml:space="preserve"> ir cukraus molinis santykis yra nuo 1:</w:t>
      </w:r>
      <w:r w:rsidR="00F478E4" w:rsidRPr="00CB1A6E">
        <w:rPr>
          <w:rFonts w:ascii="Helvetica" w:hAnsi="Helvetica" w:cs="Arial"/>
          <w:bCs/>
          <w:szCs w:val="22"/>
          <w:lang w:eastAsia="lt-LT"/>
        </w:rPr>
        <w:t>1,12 iki 1:</w:t>
      </w:r>
      <w:r w:rsidRPr="00CB1A6E">
        <w:rPr>
          <w:rFonts w:ascii="Helvetica" w:hAnsi="Helvetica" w:cs="Arial"/>
          <w:bCs/>
          <w:szCs w:val="22"/>
          <w:lang w:eastAsia="lt-LT"/>
        </w:rPr>
        <w:t>21,32.</w:t>
      </w:r>
    </w:p>
    <w:p w14:paraId="6116707D" w14:textId="77777777" w:rsidR="00F478E4" w:rsidRPr="00CB1A6E" w:rsidRDefault="00F478E4" w:rsidP="00CB1A6E">
      <w:pPr>
        <w:spacing w:line="360" w:lineRule="auto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</w:p>
    <w:p w14:paraId="34E643C0" w14:textId="77777777" w:rsidR="00F64114" w:rsidRPr="00CB1A6E" w:rsidRDefault="002B56B8" w:rsidP="00CB1A6E">
      <w:pPr>
        <w:spacing w:line="360" w:lineRule="auto"/>
        <w:ind w:firstLine="567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  <w:r w:rsidRPr="00CB1A6E">
        <w:rPr>
          <w:rFonts w:ascii="Helvetica" w:hAnsi="Helvetica" w:cs="Arial"/>
          <w:bCs/>
          <w:szCs w:val="22"/>
          <w:lang w:eastAsia="lt-LT"/>
        </w:rPr>
        <w:t>3</w:t>
      </w:r>
      <w:r w:rsidR="00F64114" w:rsidRPr="00CB1A6E">
        <w:rPr>
          <w:rFonts w:ascii="Helvetica" w:hAnsi="Helvetica" w:cs="Arial"/>
          <w:bCs/>
          <w:szCs w:val="22"/>
          <w:lang w:eastAsia="lt-LT"/>
        </w:rPr>
        <w:t xml:space="preserve">. </w:t>
      </w:r>
      <w:r w:rsidR="00F478E4" w:rsidRPr="00CB1A6E">
        <w:rPr>
          <w:rFonts w:ascii="Helvetica" w:hAnsi="Helvetica" w:cs="Arial"/>
          <w:bCs/>
          <w:szCs w:val="22"/>
          <w:lang w:eastAsia="lt-LT"/>
        </w:rPr>
        <w:t xml:space="preserve">Kieta </w:t>
      </w:r>
      <w:proofErr w:type="spellStart"/>
      <w:r w:rsidR="00F64114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F64114" w:rsidRPr="00CB1A6E">
        <w:rPr>
          <w:rFonts w:ascii="Helvetica" w:hAnsi="Helvetica" w:cs="Arial"/>
          <w:bCs/>
          <w:szCs w:val="22"/>
          <w:lang w:eastAsia="lt-LT"/>
        </w:rPr>
        <w:t xml:space="preserve"> kompozicija pagal </w:t>
      </w:r>
      <w:r w:rsidRPr="00CB1A6E">
        <w:rPr>
          <w:rFonts w:ascii="Helvetica" w:hAnsi="Helvetica" w:cs="Arial"/>
          <w:bCs/>
          <w:szCs w:val="22"/>
          <w:lang w:eastAsia="lt-LT"/>
        </w:rPr>
        <w:t>1</w:t>
      </w:r>
      <w:r w:rsidR="00F64114" w:rsidRPr="00CB1A6E">
        <w:rPr>
          <w:rFonts w:ascii="Helvetica" w:hAnsi="Helvetica" w:cs="Arial"/>
          <w:bCs/>
          <w:szCs w:val="22"/>
          <w:lang w:eastAsia="lt-LT"/>
        </w:rPr>
        <w:t xml:space="preserve"> arba </w:t>
      </w:r>
      <w:r w:rsidRPr="00CB1A6E">
        <w:rPr>
          <w:rFonts w:ascii="Helvetica" w:hAnsi="Helvetica" w:cs="Arial"/>
          <w:bCs/>
          <w:szCs w:val="22"/>
          <w:lang w:eastAsia="lt-LT"/>
        </w:rPr>
        <w:t>2</w:t>
      </w:r>
      <w:r w:rsidR="00F64114" w:rsidRPr="00CB1A6E">
        <w:rPr>
          <w:rFonts w:ascii="Helvetica" w:hAnsi="Helvetica" w:cs="Arial"/>
          <w:bCs/>
          <w:szCs w:val="22"/>
          <w:lang w:eastAsia="lt-LT"/>
        </w:rPr>
        <w:t xml:space="preserve"> punktą, kur cukrus yra parinktas iš </w:t>
      </w:r>
      <w:proofErr w:type="spellStart"/>
      <w:r w:rsidR="00F64114" w:rsidRPr="00CB1A6E">
        <w:rPr>
          <w:rFonts w:ascii="Helvetica" w:hAnsi="Helvetica" w:cs="Arial"/>
          <w:bCs/>
          <w:szCs w:val="22"/>
          <w:lang w:eastAsia="lt-LT"/>
        </w:rPr>
        <w:t>trehalozės</w:t>
      </w:r>
      <w:proofErr w:type="spellEnd"/>
      <w:r w:rsidR="00F64114" w:rsidRPr="00CB1A6E">
        <w:rPr>
          <w:rFonts w:ascii="Helvetica" w:hAnsi="Helvetica" w:cs="Arial"/>
          <w:bCs/>
          <w:szCs w:val="22"/>
          <w:lang w:eastAsia="lt-LT"/>
        </w:rPr>
        <w:t xml:space="preserve">, sacharozės ir </w:t>
      </w:r>
      <w:proofErr w:type="spellStart"/>
      <w:r w:rsidR="00F64114" w:rsidRPr="00CB1A6E">
        <w:rPr>
          <w:rFonts w:ascii="Helvetica" w:hAnsi="Helvetica" w:cs="Arial"/>
          <w:bCs/>
          <w:szCs w:val="22"/>
          <w:lang w:eastAsia="lt-LT"/>
        </w:rPr>
        <w:t>manitolio</w:t>
      </w:r>
      <w:proofErr w:type="spellEnd"/>
      <w:r w:rsidR="00F64114" w:rsidRPr="00CB1A6E">
        <w:rPr>
          <w:rFonts w:ascii="Helvetica" w:hAnsi="Helvetica" w:cs="Arial"/>
          <w:bCs/>
          <w:szCs w:val="22"/>
          <w:lang w:eastAsia="lt-LT"/>
        </w:rPr>
        <w:t>.</w:t>
      </w:r>
    </w:p>
    <w:p w14:paraId="00C1FC83" w14:textId="77777777" w:rsidR="00F478E4" w:rsidRPr="00CB1A6E" w:rsidRDefault="00F478E4" w:rsidP="00CB1A6E">
      <w:pPr>
        <w:spacing w:line="360" w:lineRule="auto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</w:p>
    <w:p w14:paraId="2D00E650" w14:textId="77777777" w:rsidR="008A22EA" w:rsidRPr="00CB1A6E" w:rsidRDefault="002B56B8" w:rsidP="00CB1A6E">
      <w:pPr>
        <w:spacing w:line="360" w:lineRule="auto"/>
        <w:ind w:firstLine="567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  <w:r w:rsidRPr="00CB1A6E">
        <w:rPr>
          <w:rFonts w:ascii="Helvetica" w:hAnsi="Helvetica" w:cs="Arial"/>
          <w:bCs/>
          <w:szCs w:val="22"/>
          <w:lang w:eastAsia="lt-LT"/>
        </w:rPr>
        <w:t>4</w:t>
      </w:r>
      <w:r w:rsidR="00F64114" w:rsidRPr="00CB1A6E">
        <w:rPr>
          <w:rFonts w:ascii="Helvetica" w:hAnsi="Helvetica" w:cs="Arial"/>
          <w:bCs/>
          <w:szCs w:val="22"/>
          <w:lang w:eastAsia="lt-LT"/>
        </w:rPr>
        <w:t xml:space="preserve">. </w:t>
      </w:r>
      <w:r w:rsidR="00F478E4" w:rsidRPr="00CB1A6E">
        <w:rPr>
          <w:rFonts w:ascii="Helvetica" w:hAnsi="Helvetica" w:cs="Arial"/>
          <w:bCs/>
          <w:szCs w:val="22"/>
          <w:lang w:eastAsia="lt-LT"/>
        </w:rPr>
        <w:t xml:space="preserve">Kieta </w:t>
      </w:r>
      <w:proofErr w:type="spellStart"/>
      <w:r w:rsidR="00F64114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F64114" w:rsidRPr="00CB1A6E">
        <w:rPr>
          <w:rFonts w:ascii="Helvetica" w:hAnsi="Helvetica" w:cs="Arial"/>
          <w:bCs/>
          <w:szCs w:val="22"/>
          <w:lang w:eastAsia="lt-LT"/>
        </w:rPr>
        <w:t xml:space="preserve"> kompozicija pagal 1 punktą, kur kiet</w:t>
      </w:r>
      <w:r w:rsidR="00C21407" w:rsidRPr="00CB1A6E">
        <w:rPr>
          <w:rFonts w:ascii="Helvetica" w:hAnsi="Helvetica" w:cs="Arial"/>
          <w:bCs/>
          <w:szCs w:val="22"/>
          <w:lang w:eastAsia="lt-LT"/>
        </w:rPr>
        <w:t>a</w:t>
      </w:r>
      <w:r w:rsidR="00F64114" w:rsidRPr="00CB1A6E">
        <w:rPr>
          <w:rFonts w:ascii="Helvetica" w:hAnsi="Helvetica" w:cs="Arial"/>
          <w:bCs/>
          <w:szCs w:val="22"/>
          <w:lang w:eastAsia="lt-LT"/>
        </w:rPr>
        <w:t xml:space="preserve"> </w:t>
      </w:r>
      <w:proofErr w:type="spellStart"/>
      <w:r w:rsidR="00F64114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F64114" w:rsidRPr="00CB1A6E">
        <w:rPr>
          <w:rFonts w:ascii="Helvetica" w:hAnsi="Helvetica" w:cs="Arial"/>
          <w:bCs/>
          <w:szCs w:val="22"/>
          <w:lang w:eastAsia="lt-LT"/>
        </w:rPr>
        <w:t xml:space="preserve"> kompozicija apima </w:t>
      </w:r>
      <w:proofErr w:type="spellStart"/>
      <w:r w:rsidR="00F64114" w:rsidRPr="00CB1A6E">
        <w:rPr>
          <w:rFonts w:ascii="Helvetica" w:hAnsi="Helvetica" w:cs="Arial"/>
          <w:bCs/>
          <w:szCs w:val="22"/>
          <w:lang w:eastAsia="lt-LT"/>
        </w:rPr>
        <w:t>daptomiciną</w:t>
      </w:r>
      <w:proofErr w:type="spellEnd"/>
      <w:r w:rsidR="00F64114" w:rsidRPr="00CB1A6E">
        <w:rPr>
          <w:rFonts w:ascii="Helvetica" w:hAnsi="Helvetica" w:cs="Arial"/>
          <w:bCs/>
          <w:szCs w:val="22"/>
          <w:lang w:eastAsia="lt-LT"/>
        </w:rPr>
        <w:t xml:space="preserve"> ir</w:t>
      </w:r>
      <w:r w:rsidR="00C21407" w:rsidRPr="00CB1A6E">
        <w:rPr>
          <w:rFonts w:ascii="Helvetica" w:hAnsi="Helvetica" w:cs="Arial"/>
          <w:bCs/>
          <w:szCs w:val="22"/>
          <w:lang w:eastAsia="lt-LT"/>
        </w:rPr>
        <w:t xml:space="preserve"> </w:t>
      </w:r>
      <w:proofErr w:type="spellStart"/>
      <w:r w:rsidR="00C21407" w:rsidRPr="00CB1A6E">
        <w:rPr>
          <w:rFonts w:ascii="Helvetica" w:hAnsi="Helvetica" w:cs="Arial"/>
          <w:bCs/>
          <w:szCs w:val="22"/>
          <w:lang w:eastAsia="lt-LT"/>
        </w:rPr>
        <w:t>trehalozę</w:t>
      </w:r>
      <w:proofErr w:type="spellEnd"/>
      <w:r w:rsidR="00F64114" w:rsidRPr="00CB1A6E">
        <w:rPr>
          <w:rFonts w:ascii="Helvetica" w:hAnsi="Helvetica" w:cs="Arial"/>
          <w:bCs/>
          <w:szCs w:val="22"/>
          <w:lang w:eastAsia="lt-LT"/>
        </w:rPr>
        <w:t>.</w:t>
      </w:r>
    </w:p>
    <w:p w14:paraId="169051CD" w14:textId="77777777" w:rsidR="00C21407" w:rsidRPr="00CB1A6E" w:rsidRDefault="00C21407" w:rsidP="00CB1A6E">
      <w:pPr>
        <w:spacing w:line="360" w:lineRule="auto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</w:p>
    <w:p w14:paraId="399ED012" w14:textId="77777777" w:rsidR="00430E78" w:rsidRPr="00CB1A6E" w:rsidRDefault="002B56B8" w:rsidP="00CB1A6E">
      <w:pPr>
        <w:spacing w:line="360" w:lineRule="auto"/>
        <w:ind w:firstLine="567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  <w:r w:rsidRPr="00CB1A6E">
        <w:rPr>
          <w:rFonts w:ascii="Helvetica" w:hAnsi="Helvetica" w:cs="Arial"/>
          <w:bCs/>
          <w:szCs w:val="22"/>
          <w:lang w:eastAsia="lt-LT"/>
        </w:rPr>
        <w:t>5</w:t>
      </w:r>
      <w:r w:rsidR="00C21407" w:rsidRPr="00CB1A6E">
        <w:rPr>
          <w:rFonts w:ascii="Helvetica" w:hAnsi="Helvetica" w:cs="Arial"/>
          <w:bCs/>
          <w:szCs w:val="22"/>
          <w:lang w:eastAsia="lt-LT"/>
        </w:rPr>
        <w:t>.</w:t>
      </w:r>
      <w:r w:rsidR="00430E78" w:rsidRPr="00CB1A6E">
        <w:rPr>
          <w:rFonts w:ascii="Helvetica" w:hAnsi="Helvetica" w:cs="Arial"/>
          <w:szCs w:val="22"/>
        </w:rPr>
        <w:t xml:space="preserve"> </w:t>
      </w:r>
      <w:r w:rsidR="00E073E1" w:rsidRPr="00CB1A6E">
        <w:rPr>
          <w:rFonts w:ascii="Helvetica" w:hAnsi="Helvetica" w:cs="Arial"/>
          <w:bCs/>
          <w:szCs w:val="22"/>
          <w:lang w:eastAsia="lt-LT"/>
        </w:rPr>
        <w:t xml:space="preserve">Kieta </w:t>
      </w:r>
      <w:proofErr w:type="spellStart"/>
      <w:r w:rsidR="00430E78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kompozicija pagal </w:t>
      </w:r>
      <w:r w:rsidRPr="00CB1A6E">
        <w:rPr>
          <w:rFonts w:ascii="Helvetica" w:hAnsi="Helvetica" w:cs="Arial"/>
          <w:bCs/>
          <w:szCs w:val="22"/>
          <w:lang w:eastAsia="lt-LT"/>
        </w:rPr>
        <w:t>4</w:t>
      </w:r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punktą, kur </w:t>
      </w:r>
      <w:proofErr w:type="spellStart"/>
      <w:r w:rsidR="00430E78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ir </w:t>
      </w:r>
      <w:proofErr w:type="spellStart"/>
      <w:r w:rsidR="00430E78" w:rsidRPr="00CB1A6E">
        <w:rPr>
          <w:rFonts w:ascii="Helvetica" w:hAnsi="Helvetica" w:cs="Arial"/>
          <w:bCs/>
          <w:szCs w:val="22"/>
          <w:lang w:eastAsia="lt-LT"/>
        </w:rPr>
        <w:t>tre</w:t>
      </w:r>
      <w:r w:rsidR="00E073E1" w:rsidRPr="00CB1A6E">
        <w:rPr>
          <w:rFonts w:ascii="Helvetica" w:hAnsi="Helvetica" w:cs="Arial"/>
          <w:bCs/>
          <w:szCs w:val="22"/>
          <w:lang w:eastAsia="lt-LT"/>
        </w:rPr>
        <w:t>halozės</w:t>
      </w:r>
      <w:proofErr w:type="spellEnd"/>
      <w:r w:rsidR="00E073E1" w:rsidRPr="00CB1A6E">
        <w:rPr>
          <w:rFonts w:ascii="Helvetica" w:hAnsi="Helvetica" w:cs="Arial"/>
          <w:bCs/>
          <w:szCs w:val="22"/>
          <w:lang w:eastAsia="lt-LT"/>
        </w:rPr>
        <w:t xml:space="preserve"> molinis santykis yra nuo 1:2,13 iki 1:</w:t>
      </w:r>
      <w:r w:rsidR="00430E78" w:rsidRPr="00CB1A6E">
        <w:rPr>
          <w:rFonts w:ascii="Helvetica" w:hAnsi="Helvetica" w:cs="Arial"/>
          <w:bCs/>
          <w:szCs w:val="22"/>
          <w:lang w:eastAsia="lt-LT"/>
        </w:rPr>
        <w:t>21,32.</w:t>
      </w:r>
    </w:p>
    <w:p w14:paraId="1CA11347" w14:textId="77777777" w:rsidR="00E073E1" w:rsidRPr="00CB1A6E" w:rsidRDefault="00E073E1" w:rsidP="00CB1A6E">
      <w:pPr>
        <w:spacing w:line="360" w:lineRule="auto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</w:p>
    <w:p w14:paraId="6A6D4695" w14:textId="77777777" w:rsidR="00430E78" w:rsidRPr="00CB1A6E" w:rsidRDefault="002B56B8" w:rsidP="00CB1A6E">
      <w:pPr>
        <w:spacing w:line="360" w:lineRule="auto"/>
        <w:ind w:firstLine="567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  <w:r w:rsidRPr="00CB1A6E">
        <w:rPr>
          <w:rFonts w:ascii="Helvetica" w:hAnsi="Helvetica" w:cs="Arial"/>
          <w:bCs/>
          <w:szCs w:val="22"/>
          <w:lang w:eastAsia="lt-LT"/>
        </w:rPr>
        <w:t>6</w:t>
      </w:r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. </w:t>
      </w:r>
      <w:r w:rsidR="00E073E1" w:rsidRPr="00CB1A6E">
        <w:rPr>
          <w:rFonts w:ascii="Helvetica" w:hAnsi="Helvetica" w:cs="Arial"/>
          <w:bCs/>
          <w:szCs w:val="22"/>
          <w:lang w:eastAsia="lt-LT"/>
        </w:rPr>
        <w:t xml:space="preserve">Kieta </w:t>
      </w:r>
      <w:proofErr w:type="spellStart"/>
      <w:r w:rsidR="00430E78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kompozicija pagal 1 punktą, kur kiet</w:t>
      </w:r>
      <w:r w:rsidR="00E073E1" w:rsidRPr="00CB1A6E">
        <w:rPr>
          <w:rFonts w:ascii="Helvetica" w:hAnsi="Helvetica" w:cs="Arial"/>
          <w:bCs/>
          <w:szCs w:val="22"/>
          <w:lang w:eastAsia="lt-LT"/>
        </w:rPr>
        <w:t>a</w:t>
      </w:r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</w:t>
      </w:r>
      <w:proofErr w:type="spellStart"/>
      <w:r w:rsidR="00430E78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kompozicija apima </w:t>
      </w:r>
      <w:proofErr w:type="spellStart"/>
      <w:r w:rsidR="00430E78" w:rsidRPr="00CB1A6E">
        <w:rPr>
          <w:rFonts w:ascii="Helvetica" w:hAnsi="Helvetica" w:cs="Arial"/>
          <w:bCs/>
          <w:szCs w:val="22"/>
          <w:lang w:eastAsia="lt-LT"/>
        </w:rPr>
        <w:t>daptomiciną</w:t>
      </w:r>
      <w:proofErr w:type="spellEnd"/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ir</w:t>
      </w:r>
      <w:r w:rsidR="00E073E1" w:rsidRPr="00CB1A6E">
        <w:rPr>
          <w:rFonts w:ascii="Helvetica" w:hAnsi="Helvetica" w:cs="Arial"/>
          <w:bCs/>
          <w:szCs w:val="22"/>
          <w:lang w:eastAsia="lt-LT"/>
        </w:rPr>
        <w:t xml:space="preserve"> </w:t>
      </w:r>
      <w:r w:rsidR="00430E78" w:rsidRPr="00CB1A6E">
        <w:rPr>
          <w:rFonts w:ascii="Helvetica" w:hAnsi="Helvetica" w:cs="Arial"/>
          <w:bCs/>
          <w:szCs w:val="22"/>
          <w:lang w:eastAsia="lt-LT"/>
        </w:rPr>
        <w:t>sacharoz</w:t>
      </w:r>
      <w:r w:rsidR="00E073E1" w:rsidRPr="00CB1A6E">
        <w:rPr>
          <w:rFonts w:ascii="Helvetica" w:hAnsi="Helvetica" w:cs="Arial"/>
          <w:bCs/>
          <w:szCs w:val="22"/>
          <w:lang w:eastAsia="lt-LT"/>
        </w:rPr>
        <w:t>ę</w:t>
      </w:r>
      <w:r w:rsidR="00430E78" w:rsidRPr="00CB1A6E">
        <w:rPr>
          <w:rFonts w:ascii="Helvetica" w:hAnsi="Helvetica" w:cs="Arial"/>
          <w:bCs/>
          <w:szCs w:val="22"/>
          <w:lang w:eastAsia="lt-LT"/>
        </w:rPr>
        <w:t>.</w:t>
      </w:r>
    </w:p>
    <w:p w14:paraId="7D39C061" w14:textId="77777777" w:rsidR="00E073E1" w:rsidRPr="00CB1A6E" w:rsidRDefault="00E073E1" w:rsidP="00CB1A6E">
      <w:pPr>
        <w:spacing w:line="360" w:lineRule="auto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</w:p>
    <w:p w14:paraId="2B964BEA" w14:textId="77777777" w:rsidR="00430E78" w:rsidRPr="00CB1A6E" w:rsidRDefault="002B56B8" w:rsidP="00CB1A6E">
      <w:pPr>
        <w:spacing w:line="360" w:lineRule="auto"/>
        <w:ind w:firstLine="567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  <w:r w:rsidRPr="00CB1A6E">
        <w:rPr>
          <w:rFonts w:ascii="Helvetica" w:hAnsi="Helvetica" w:cs="Arial"/>
          <w:bCs/>
          <w:szCs w:val="22"/>
          <w:lang w:eastAsia="lt-LT"/>
        </w:rPr>
        <w:t>7</w:t>
      </w:r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. </w:t>
      </w:r>
      <w:r w:rsidR="00E073E1" w:rsidRPr="00CB1A6E">
        <w:rPr>
          <w:rFonts w:ascii="Helvetica" w:hAnsi="Helvetica" w:cs="Arial"/>
          <w:bCs/>
          <w:szCs w:val="22"/>
          <w:lang w:eastAsia="lt-LT"/>
        </w:rPr>
        <w:t xml:space="preserve">Kieta </w:t>
      </w:r>
      <w:proofErr w:type="spellStart"/>
      <w:r w:rsidR="00430E78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kompozicija pagal </w:t>
      </w:r>
      <w:r w:rsidRPr="00CB1A6E">
        <w:rPr>
          <w:rFonts w:ascii="Helvetica" w:hAnsi="Helvetica" w:cs="Arial"/>
          <w:bCs/>
          <w:szCs w:val="22"/>
          <w:lang w:eastAsia="lt-LT"/>
        </w:rPr>
        <w:t>6</w:t>
      </w:r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punktą, kur </w:t>
      </w:r>
      <w:proofErr w:type="spellStart"/>
      <w:r w:rsidR="00430E78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ir sacharo</w:t>
      </w:r>
      <w:r w:rsidR="00E073E1" w:rsidRPr="00CB1A6E">
        <w:rPr>
          <w:rFonts w:ascii="Helvetica" w:hAnsi="Helvetica" w:cs="Arial"/>
          <w:bCs/>
          <w:szCs w:val="22"/>
          <w:lang w:eastAsia="lt-LT"/>
        </w:rPr>
        <w:t>zės molinis santykis yra nuo 1:1,12 iki 1:</w:t>
      </w:r>
      <w:r w:rsidR="00430E78" w:rsidRPr="00CB1A6E">
        <w:rPr>
          <w:rFonts w:ascii="Helvetica" w:hAnsi="Helvetica" w:cs="Arial"/>
          <w:bCs/>
          <w:szCs w:val="22"/>
          <w:lang w:eastAsia="lt-LT"/>
        </w:rPr>
        <w:t>8,98.</w:t>
      </w:r>
    </w:p>
    <w:p w14:paraId="3FEB2175" w14:textId="77777777" w:rsidR="00E073E1" w:rsidRPr="00CB1A6E" w:rsidRDefault="00E073E1" w:rsidP="00CB1A6E">
      <w:pPr>
        <w:spacing w:line="360" w:lineRule="auto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</w:p>
    <w:p w14:paraId="3A6F49FD" w14:textId="77777777" w:rsidR="00C21407" w:rsidRPr="00CB1A6E" w:rsidRDefault="002B56B8" w:rsidP="00CB1A6E">
      <w:pPr>
        <w:spacing w:line="360" w:lineRule="auto"/>
        <w:ind w:firstLine="567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  <w:r w:rsidRPr="00CB1A6E">
        <w:rPr>
          <w:rFonts w:ascii="Helvetica" w:hAnsi="Helvetica" w:cs="Arial"/>
          <w:bCs/>
          <w:szCs w:val="22"/>
          <w:lang w:eastAsia="lt-LT"/>
        </w:rPr>
        <w:t>8</w:t>
      </w:r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. </w:t>
      </w:r>
      <w:r w:rsidR="00E073E1" w:rsidRPr="00CB1A6E">
        <w:rPr>
          <w:rFonts w:ascii="Helvetica" w:hAnsi="Helvetica" w:cs="Arial"/>
          <w:bCs/>
          <w:szCs w:val="22"/>
          <w:lang w:eastAsia="lt-LT"/>
        </w:rPr>
        <w:t xml:space="preserve">Kieta </w:t>
      </w:r>
      <w:proofErr w:type="spellStart"/>
      <w:r w:rsidR="00430E78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kompozicija pagal 1 punktą, kur kiet</w:t>
      </w:r>
      <w:r w:rsidR="00E073E1" w:rsidRPr="00CB1A6E">
        <w:rPr>
          <w:rFonts w:ascii="Helvetica" w:hAnsi="Helvetica" w:cs="Arial"/>
          <w:bCs/>
          <w:szCs w:val="22"/>
          <w:lang w:eastAsia="lt-LT"/>
        </w:rPr>
        <w:t>a</w:t>
      </w:r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</w:t>
      </w:r>
      <w:proofErr w:type="spellStart"/>
      <w:r w:rsidR="00430E78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kompozicija apima </w:t>
      </w:r>
      <w:proofErr w:type="spellStart"/>
      <w:r w:rsidR="00430E78" w:rsidRPr="00CB1A6E">
        <w:rPr>
          <w:rFonts w:ascii="Helvetica" w:hAnsi="Helvetica" w:cs="Arial"/>
          <w:bCs/>
          <w:szCs w:val="22"/>
          <w:lang w:eastAsia="lt-LT"/>
        </w:rPr>
        <w:t>daptomiciną</w:t>
      </w:r>
      <w:proofErr w:type="spellEnd"/>
      <w:r w:rsidR="00430E78" w:rsidRPr="00CB1A6E">
        <w:rPr>
          <w:rFonts w:ascii="Helvetica" w:hAnsi="Helvetica" w:cs="Arial"/>
          <w:bCs/>
          <w:szCs w:val="22"/>
          <w:lang w:eastAsia="lt-LT"/>
        </w:rPr>
        <w:t xml:space="preserve"> ir</w:t>
      </w:r>
      <w:r w:rsidR="00E073E1" w:rsidRPr="00CB1A6E">
        <w:rPr>
          <w:rFonts w:ascii="Helvetica" w:hAnsi="Helvetica" w:cs="Arial"/>
          <w:bCs/>
          <w:szCs w:val="22"/>
          <w:lang w:eastAsia="lt-LT"/>
        </w:rPr>
        <w:t xml:space="preserve"> </w:t>
      </w:r>
      <w:proofErr w:type="spellStart"/>
      <w:r w:rsidR="00E073E1" w:rsidRPr="00CB1A6E">
        <w:rPr>
          <w:rFonts w:ascii="Helvetica" w:hAnsi="Helvetica" w:cs="Arial"/>
          <w:bCs/>
          <w:szCs w:val="22"/>
          <w:lang w:eastAsia="lt-LT"/>
        </w:rPr>
        <w:t>manitolį</w:t>
      </w:r>
      <w:proofErr w:type="spellEnd"/>
      <w:r w:rsidR="00430E78" w:rsidRPr="00CB1A6E">
        <w:rPr>
          <w:rFonts w:ascii="Helvetica" w:hAnsi="Helvetica" w:cs="Arial"/>
          <w:bCs/>
          <w:szCs w:val="22"/>
          <w:lang w:eastAsia="lt-LT"/>
        </w:rPr>
        <w:t>.</w:t>
      </w:r>
    </w:p>
    <w:p w14:paraId="5A76497F" w14:textId="77777777" w:rsidR="00F93922" w:rsidRPr="00CB1A6E" w:rsidRDefault="00F93922" w:rsidP="00CB1A6E">
      <w:pPr>
        <w:spacing w:line="360" w:lineRule="auto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</w:p>
    <w:p w14:paraId="06EE7E22" w14:textId="77777777" w:rsidR="00E073E1" w:rsidRPr="00CB1A6E" w:rsidRDefault="002B56B8" w:rsidP="00CB1A6E">
      <w:pPr>
        <w:spacing w:line="360" w:lineRule="auto"/>
        <w:ind w:firstLine="567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  <w:r w:rsidRPr="00CB1A6E">
        <w:rPr>
          <w:rFonts w:ascii="Helvetica" w:hAnsi="Helvetica" w:cs="Arial"/>
          <w:bCs/>
          <w:szCs w:val="22"/>
          <w:lang w:eastAsia="lt-LT"/>
        </w:rPr>
        <w:t>9</w:t>
      </w:r>
      <w:r w:rsidR="00E073E1" w:rsidRPr="00CB1A6E">
        <w:rPr>
          <w:rFonts w:ascii="Helvetica" w:hAnsi="Helvetica" w:cs="Arial"/>
          <w:bCs/>
          <w:szCs w:val="22"/>
          <w:lang w:eastAsia="lt-LT"/>
        </w:rPr>
        <w:t xml:space="preserve">. Kieta </w:t>
      </w:r>
      <w:proofErr w:type="spellStart"/>
      <w:r w:rsidR="00E073E1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E073E1" w:rsidRPr="00CB1A6E">
        <w:rPr>
          <w:rFonts w:ascii="Helvetica" w:hAnsi="Helvetica" w:cs="Arial"/>
          <w:bCs/>
          <w:szCs w:val="22"/>
          <w:lang w:eastAsia="lt-LT"/>
        </w:rPr>
        <w:t xml:space="preserve"> kompozicija pagal </w:t>
      </w:r>
      <w:r w:rsidRPr="00CB1A6E">
        <w:rPr>
          <w:rFonts w:ascii="Helvetica" w:hAnsi="Helvetica" w:cs="Arial"/>
          <w:bCs/>
          <w:szCs w:val="22"/>
          <w:lang w:eastAsia="lt-LT"/>
        </w:rPr>
        <w:t>8</w:t>
      </w:r>
      <w:r w:rsidR="00E073E1" w:rsidRPr="00CB1A6E">
        <w:rPr>
          <w:rFonts w:ascii="Helvetica" w:hAnsi="Helvetica" w:cs="Arial"/>
          <w:bCs/>
          <w:szCs w:val="22"/>
          <w:lang w:eastAsia="lt-LT"/>
        </w:rPr>
        <w:t xml:space="preserve"> punktą, kur </w:t>
      </w:r>
      <w:proofErr w:type="spellStart"/>
      <w:r w:rsidR="00E073E1"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="00E073E1" w:rsidRPr="00CB1A6E">
        <w:rPr>
          <w:rFonts w:ascii="Helvetica" w:hAnsi="Helvetica" w:cs="Arial"/>
          <w:bCs/>
          <w:szCs w:val="22"/>
          <w:lang w:eastAsia="lt-LT"/>
        </w:rPr>
        <w:t xml:space="preserve"> ir </w:t>
      </w:r>
      <w:proofErr w:type="spellStart"/>
      <w:r w:rsidR="00E073E1" w:rsidRPr="00CB1A6E">
        <w:rPr>
          <w:rFonts w:ascii="Helvetica" w:hAnsi="Helvetica" w:cs="Arial"/>
          <w:bCs/>
          <w:szCs w:val="22"/>
          <w:lang w:eastAsia="lt-LT"/>
        </w:rPr>
        <w:t>manitolio</w:t>
      </w:r>
      <w:proofErr w:type="spellEnd"/>
      <w:r w:rsidR="00E073E1" w:rsidRPr="00CB1A6E">
        <w:rPr>
          <w:rFonts w:ascii="Helvetica" w:hAnsi="Helvetica" w:cs="Arial"/>
          <w:bCs/>
          <w:szCs w:val="22"/>
          <w:lang w:eastAsia="lt-LT"/>
        </w:rPr>
        <w:t xml:space="preserve"> molinis santykis yra nuo 1:2,52 iki 1:5,04.</w:t>
      </w:r>
    </w:p>
    <w:p w14:paraId="06698E89" w14:textId="77777777" w:rsidR="00E073E1" w:rsidRPr="00CB1A6E" w:rsidRDefault="00E073E1" w:rsidP="00CB1A6E">
      <w:pPr>
        <w:spacing w:line="360" w:lineRule="auto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</w:p>
    <w:p w14:paraId="1A8DC961" w14:textId="77777777" w:rsidR="00E073E1" w:rsidRPr="00CB1A6E" w:rsidRDefault="00E073E1" w:rsidP="00CB1A6E">
      <w:pPr>
        <w:spacing w:line="360" w:lineRule="auto"/>
        <w:ind w:firstLine="567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  <w:r w:rsidRPr="00CB1A6E">
        <w:rPr>
          <w:rFonts w:ascii="Helvetica" w:hAnsi="Helvetica" w:cs="Arial"/>
          <w:bCs/>
          <w:szCs w:val="22"/>
          <w:lang w:eastAsia="lt-LT"/>
        </w:rPr>
        <w:t>1</w:t>
      </w:r>
      <w:r w:rsidR="002B56B8" w:rsidRPr="00CB1A6E">
        <w:rPr>
          <w:rFonts w:ascii="Helvetica" w:hAnsi="Helvetica" w:cs="Arial"/>
          <w:bCs/>
          <w:szCs w:val="22"/>
          <w:lang w:eastAsia="lt-LT"/>
        </w:rPr>
        <w:t>0</w:t>
      </w:r>
      <w:r w:rsidRPr="00CB1A6E">
        <w:rPr>
          <w:rFonts w:ascii="Helvetica" w:hAnsi="Helvetica" w:cs="Arial"/>
          <w:bCs/>
          <w:szCs w:val="22"/>
          <w:lang w:eastAsia="lt-LT"/>
        </w:rPr>
        <w:t xml:space="preserve">. Kieta </w:t>
      </w:r>
      <w:proofErr w:type="spellStart"/>
      <w:r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Pr="00CB1A6E">
        <w:rPr>
          <w:rFonts w:ascii="Helvetica" w:hAnsi="Helvetica" w:cs="Arial"/>
          <w:bCs/>
          <w:szCs w:val="22"/>
          <w:lang w:eastAsia="lt-LT"/>
        </w:rPr>
        <w:t xml:space="preserve"> kompozicija pagal bet kurį iš 1 - </w:t>
      </w:r>
      <w:r w:rsidR="002B56B8" w:rsidRPr="00CB1A6E">
        <w:rPr>
          <w:rFonts w:ascii="Helvetica" w:hAnsi="Helvetica" w:cs="Arial"/>
          <w:bCs/>
          <w:szCs w:val="22"/>
          <w:lang w:eastAsia="lt-LT"/>
        </w:rPr>
        <w:t>9</w:t>
      </w:r>
      <w:r w:rsidRPr="00CB1A6E">
        <w:rPr>
          <w:rFonts w:ascii="Helvetica" w:hAnsi="Helvetica" w:cs="Arial"/>
          <w:bCs/>
          <w:szCs w:val="22"/>
          <w:lang w:eastAsia="lt-LT"/>
        </w:rPr>
        <w:t xml:space="preserve"> punkt</w:t>
      </w:r>
      <w:r w:rsidR="002B56B8" w:rsidRPr="00CB1A6E">
        <w:rPr>
          <w:rFonts w:ascii="Helvetica" w:hAnsi="Helvetica" w:cs="Arial"/>
          <w:bCs/>
          <w:szCs w:val="22"/>
          <w:lang w:eastAsia="lt-LT"/>
        </w:rPr>
        <w:t>ą</w:t>
      </w:r>
      <w:r w:rsidRPr="00CB1A6E">
        <w:rPr>
          <w:rFonts w:ascii="Helvetica" w:hAnsi="Helvetica" w:cs="Arial"/>
          <w:bCs/>
          <w:szCs w:val="22"/>
          <w:lang w:eastAsia="lt-LT"/>
        </w:rPr>
        <w:t xml:space="preserve">, kur skysto </w:t>
      </w:r>
      <w:proofErr w:type="spellStart"/>
      <w:r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Pr="00CB1A6E">
        <w:rPr>
          <w:rFonts w:ascii="Helvetica" w:hAnsi="Helvetica" w:cs="Arial"/>
          <w:bCs/>
          <w:szCs w:val="22"/>
          <w:lang w:eastAsia="lt-LT"/>
        </w:rPr>
        <w:t xml:space="preserve"> tirpalo pH yra 7,0.</w:t>
      </w:r>
    </w:p>
    <w:p w14:paraId="4C735D23" w14:textId="77777777" w:rsidR="00E073E1" w:rsidRPr="00CB1A6E" w:rsidRDefault="00E073E1" w:rsidP="00CB1A6E">
      <w:pPr>
        <w:spacing w:line="360" w:lineRule="auto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</w:p>
    <w:p w14:paraId="00C8EBD3" w14:textId="77777777" w:rsidR="00E073E1" w:rsidRPr="00CB1A6E" w:rsidRDefault="00E073E1" w:rsidP="00CB1A6E">
      <w:pPr>
        <w:spacing w:line="360" w:lineRule="auto"/>
        <w:ind w:firstLine="567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  <w:r w:rsidRPr="00CB1A6E">
        <w:rPr>
          <w:rFonts w:ascii="Helvetica" w:hAnsi="Helvetica" w:cs="Arial"/>
          <w:bCs/>
          <w:szCs w:val="22"/>
          <w:lang w:eastAsia="lt-LT"/>
        </w:rPr>
        <w:t>1</w:t>
      </w:r>
      <w:r w:rsidR="002B56B8" w:rsidRPr="00CB1A6E">
        <w:rPr>
          <w:rFonts w:ascii="Helvetica" w:hAnsi="Helvetica" w:cs="Arial"/>
          <w:bCs/>
          <w:szCs w:val="22"/>
          <w:lang w:eastAsia="lt-LT"/>
        </w:rPr>
        <w:t>1</w:t>
      </w:r>
      <w:r w:rsidRPr="00CB1A6E">
        <w:rPr>
          <w:rFonts w:ascii="Helvetica" w:hAnsi="Helvetica" w:cs="Arial"/>
          <w:bCs/>
          <w:szCs w:val="22"/>
          <w:lang w:eastAsia="lt-LT"/>
        </w:rPr>
        <w:t xml:space="preserve">. Kieta </w:t>
      </w:r>
      <w:proofErr w:type="spellStart"/>
      <w:r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Pr="00CB1A6E">
        <w:rPr>
          <w:rFonts w:ascii="Helvetica" w:hAnsi="Helvetica" w:cs="Arial"/>
          <w:bCs/>
          <w:szCs w:val="22"/>
          <w:lang w:eastAsia="lt-LT"/>
        </w:rPr>
        <w:t xml:space="preserve"> kompozicija pagal bet kurį iš 1 - 1</w:t>
      </w:r>
      <w:r w:rsidR="002B56B8" w:rsidRPr="00CB1A6E">
        <w:rPr>
          <w:rFonts w:ascii="Helvetica" w:hAnsi="Helvetica" w:cs="Arial"/>
          <w:bCs/>
          <w:szCs w:val="22"/>
          <w:lang w:eastAsia="lt-LT"/>
        </w:rPr>
        <w:t>0</w:t>
      </w:r>
      <w:r w:rsidRPr="00CB1A6E">
        <w:rPr>
          <w:rFonts w:ascii="Helvetica" w:hAnsi="Helvetica" w:cs="Arial"/>
          <w:bCs/>
          <w:szCs w:val="22"/>
          <w:lang w:eastAsia="lt-LT"/>
        </w:rPr>
        <w:t xml:space="preserve"> punkt</w:t>
      </w:r>
      <w:r w:rsidR="002B56B8" w:rsidRPr="00CB1A6E">
        <w:rPr>
          <w:rFonts w:ascii="Helvetica" w:hAnsi="Helvetica" w:cs="Arial"/>
          <w:bCs/>
          <w:szCs w:val="22"/>
          <w:lang w:eastAsia="lt-LT"/>
        </w:rPr>
        <w:t>ą</w:t>
      </w:r>
      <w:r w:rsidRPr="00CB1A6E">
        <w:rPr>
          <w:rFonts w:ascii="Helvetica" w:hAnsi="Helvetica" w:cs="Arial"/>
          <w:bCs/>
          <w:szCs w:val="22"/>
          <w:lang w:eastAsia="lt-LT"/>
        </w:rPr>
        <w:t xml:space="preserve">, kur skystas </w:t>
      </w:r>
      <w:proofErr w:type="spellStart"/>
      <w:r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Pr="00CB1A6E">
        <w:rPr>
          <w:rFonts w:ascii="Helvetica" w:hAnsi="Helvetica" w:cs="Arial"/>
          <w:bCs/>
          <w:szCs w:val="22"/>
          <w:lang w:eastAsia="lt-LT"/>
        </w:rPr>
        <w:t xml:space="preserve"> tirpalas apima natrio fosfato buferinį agentą.</w:t>
      </w:r>
    </w:p>
    <w:p w14:paraId="370BA48A" w14:textId="77777777" w:rsidR="00E073E1" w:rsidRPr="00CB1A6E" w:rsidRDefault="00E073E1" w:rsidP="00CB1A6E">
      <w:pPr>
        <w:spacing w:line="360" w:lineRule="auto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</w:p>
    <w:p w14:paraId="54B42663" w14:textId="77777777" w:rsidR="00E073E1" w:rsidRPr="00CB1A6E" w:rsidRDefault="00E073E1" w:rsidP="00CB1A6E">
      <w:pPr>
        <w:spacing w:line="360" w:lineRule="auto"/>
        <w:ind w:firstLine="567"/>
        <w:contextualSpacing/>
        <w:jc w:val="both"/>
        <w:rPr>
          <w:rFonts w:ascii="Helvetica" w:hAnsi="Helvetica" w:cs="Arial"/>
          <w:bCs/>
          <w:szCs w:val="22"/>
          <w:lang w:eastAsia="lt-LT"/>
        </w:rPr>
      </w:pPr>
      <w:r w:rsidRPr="00CB1A6E">
        <w:rPr>
          <w:rFonts w:ascii="Helvetica" w:hAnsi="Helvetica" w:cs="Arial"/>
          <w:bCs/>
          <w:szCs w:val="22"/>
          <w:lang w:eastAsia="lt-LT"/>
        </w:rPr>
        <w:t>1</w:t>
      </w:r>
      <w:r w:rsidR="002B56B8" w:rsidRPr="00CB1A6E">
        <w:rPr>
          <w:rFonts w:ascii="Helvetica" w:hAnsi="Helvetica" w:cs="Arial"/>
          <w:bCs/>
          <w:szCs w:val="22"/>
          <w:lang w:eastAsia="lt-LT"/>
        </w:rPr>
        <w:t>2</w:t>
      </w:r>
      <w:r w:rsidRPr="00CB1A6E">
        <w:rPr>
          <w:rFonts w:ascii="Helvetica" w:hAnsi="Helvetica" w:cs="Arial"/>
          <w:bCs/>
          <w:szCs w:val="22"/>
          <w:lang w:eastAsia="lt-LT"/>
        </w:rPr>
        <w:t xml:space="preserve">. Kieta </w:t>
      </w:r>
      <w:proofErr w:type="spellStart"/>
      <w:r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Pr="00CB1A6E">
        <w:rPr>
          <w:rFonts w:ascii="Helvetica" w:hAnsi="Helvetica" w:cs="Arial"/>
          <w:bCs/>
          <w:szCs w:val="22"/>
          <w:lang w:eastAsia="lt-LT"/>
        </w:rPr>
        <w:t xml:space="preserve"> kompozicija pagal 1</w:t>
      </w:r>
      <w:r w:rsidR="002B56B8" w:rsidRPr="00CB1A6E">
        <w:rPr>
          <w:rFonts w:ascii="Helvetica" w:hAnsi="Helvetica" w:cs="Arial"/>
          <w:bCs/>
          <w:szCs w:val="22"/>
          <w:lang w:eastAsia="lt-LT"/>
        </w:rPr>
        <w:t>1</w:t>
      </w:r>
      <w:r w:rsidRPr="00CB1A6E">
        <w:rPr>
          <w:rFonts w:ascii="Helvetica" w:hAnsi="Helvetica" w:cs="Arial"/>
          <w:bCs/>
          <w:szCs w:val="22"/>
          <w:lang w:eastAsia="lt-LT"/>
        </w:rPr>
        <w:t xml:space="preserve"> punktą, kur skystas </w:t>
      </w:r>
      <w:proofErr w:type="spellStart"/>
      <w:r w:rsidRPr="00CB1A6E">
        <w:rPr>
          <w:rFonts w:ascii="Helvetica" w:hAnsi="Helvetica" w:cs="Arial"/>
          <w:bCs/>
          <w:szCs w:val="22"/>
          <w:lang w:eastAsia="lt-LT"/>
        </w:rPr>
        <w:t>daptomicino</w:t>
      </w:r>
      <w:proofErr w:type="spellEnd"/>
      <w:r w:rsidRPr="00CB1A6E">
        <w:rPr>
          <w:rFonts w:ascii="Helvetica" w:hAnsi="Helvetica" w:cs="Arial"/>
          <w:bCs/>
          <w:szCs w:val="22"/>
          <w:lang w:eastAsia="lt-LT"/>
        </w:rPr>
        <w:t xml:space="preserve"> tirpalas apima </w:t>
      </w:r>
      <w:proofErr w:type="spellStart"/>
      <w:r w:rsidRPr="00CB1A6E">
        <w:rPr>
          <w:rFonts w:ascii="Helvetica" w:hAnsi="Helvetica" w:cs="Arial"/>
          <w:bCs/>
          <w:szCs w:val="22"/>
          <w:lang w:eastAsia="lt-LT"/>
        </w:rPr>
        <w:t>d</w:t>
      </w:r>
      <w:r w:rsidR="00F539B4" w:rsidRPr="00CB1A6E">
        <w:rPr>
          <w:rFonts w:ascii="Helvetica" w:hAnsi="Helvetica" w:cs="Arial"/>
          <w:bCs/>
          <w:szCs w:val="22"/>
          <w:lang w:eastAsia="lt-LT"/>
        </w:rPr>
        <w:t>v</w:t>
      </w:r>
      <w:r w:rsidRPr="00CB1A6E">
        <w:rPr>
          <w:rFonts w:ascii="Helvetica" w:hAnsi="Helvetica" w:cs="Arial"/>
          <w:bCs/>
          <w:szCs w:val="22"/>
          <w:lang w:eastAsia="lt-LT"/>
        </w:rPr>
        <w:t>ibazį</w:t>
      </w:r>
      <w:proofErr w:type="spellEnd"/>
      <w:r w:rsidRPr="00CB1A6E">
        <w:rPr>
          <w:rFonts w:ascii="Helvetica" w:hAnsi="Helvetica" w:cs="Arial"/>
          <w:bCs/>
          <w:szCs w:val="22"/>
          <w:lang w:eastAsia="lt-LT"/>
        </w:rPr>
        <w:t xml:space="preserve"> natrio fosfatą.</w:t>
      </w:r>
    </w:p>
    <w:p w14:paraId="1E318A9E" w14:textId="77777777" w:rsidR="00BC1FAA" w:rsidRPr="00CB1A6E" w:rsidRDefault="00BC1FAA" w:rsidP="00CB1A6E">
      <w:pPr>
        <w:spacing w:line="360" w:lineRule="auto"/>
        <w:contextualSpacing/>
        <w:jc w:val="both"/>
        <w:rPr>
          <w:rFonts w:ascii="Helvetica" w:hAnsi="Helvetica" w:cs="Arial"/>
          <w:szCs w:val="22"/>
          <w:lang w:eastAsia="lt-LT"/>
        </w:rPr>
      </w:pPr>
    </w:p>
    <w:sectPr w:rsidR="00BC1FAA" w:rsidRPr="00CB1A6E" w:rsidSect="00CB1A6E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9328" w14:textId="77777777" w:rsidR="003142A2" w:rsidRDefault="003142A2" w:rsidP="00317A10">
      <w:r>
        <w:separator/>
      </w:r>
    </w:p>
  </w:endnote>
  <w:endnote w:type="continuationSeparator" w:id="0">
    <w:p w14:paraId="6326A78E" w14:textId="77777777" w:rsidR="003142A2" w:rsidRDefault="003142A2" w:rsidP="003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334C" w14:textId="77777777" w:rsidR="003142A2" w:rsidRDefault="003142A2" w:rsidP="00317A10">
      <w:r>
        <w:separator/>
      </w:r>
    </w:p>
  </w:footnote>
  <w:footnote w:type="continuationSeparator" w:id="0">
    <w:p w14:paraId="55E365B7" w14:textId="77777777" w:rsidR="003142A2" w:rsidRDefault="003142A2" w:rsidP="0031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3AD4"/>
    <w:multiLevelType w:val="hybridMultilevel"/>
    <w:tmpl w:val="CA141412"/>
    <w:lvl w:ilvl="0" w:tplc="38FA5DE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BD6A40"/>
    <w:multiLevelType w:val="hybridMultilevel"/>
    <w:tmpl w:val="9C3E69F4"/>
    <w:lvl w:ilvl="0" w:tplc="EC369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23787224">
    <w:abstractNumId w:val="1"/>
  </w:num>
  <w:num w:numId="2" w16cid:durableId="83827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5DD"/>
    <w:rsid w:val="0000700E"/>
    <w:rsid w:val="000205B4"/>
    <w:rsid w:val="00035FDE"/>
    <w:rsid w:val="00074F05"/>
    <w:rsid w:val="00077126"/>
    <w:rsid w:val="00083E9D"/>
    <w:rsid w:val="00090D7C"/>
    <w:rsid w:val="000975DD"/>
    <w:rsid w:val="000A19E8"/>
    <w:rsid w:val="000D040B"/>
    <w:rsid w:val="000D5E04"/>
    <w:rsid w:val="000F05C3"/>
    <w:rsid w:val="000F2EC6"/>
    <w:rsid w:val="000F612F"/>
    <w:rsid w:val="00100598"/>
    <w:rsid w:val="00120776"/>
    <w:rsid w:val="00127914"/>
    <w:rsid w:val="00130219"/>
    <w:rsid w:val="00142060"/>
    <w:rsid w:val="00154057"/>
    <w:rsid w:val="0016082A"/>
    <w:rsid w:val="0016570A"/>
    <w:rsid w:val="001704B7"/>
    <w:rsid w:val="0018196E"/>
    <w:rsid w:val="001823B5"/>
    <w:rsid w:val="0018297E"/>
    <w:rsid w:val="0018473C"/>
    <w:rsid w:val="00185238"/>
    <w:rsid w:val="00192D30"/>
    <w:rsid w:val="00195F2D"/>
    <w:rsid w:val="001A21CF"/>
    <w:rsid w:val="001B4E59"/>
    <w:rsid w:val="001D55F6"/>
    <w:rsid w:val="001F6161"/>
    <w:rsid w:val="002038F7"/>
    <w:rsid w:val="00230933"/>
    <w:rsid w:val="00240F60"/>
    <w:rsid w:val="002438A0"/>
    <w:rsid w:val="00263A9A"/>
    <w:rsid w:val="00276E95"/>
    <w:rsid w:val="0028658E"/>
    <w:rsid w:val="002868AE"/>
    <w:rsid w:val="002B057A"/>
    <w:rsid w:val="002B56B8"/>
    <w:rsid w:val="002B76C2"/>
    <w:rsid w:val="002C447F"/>
    <w:rsid w:val="002D07DC"/>
    <w:rsid w:val="002D2F3D"/>
    <w:rsid w:val="002D4513"/>
    <w:rsid w:val="002D4D6A"/>
    <w:rsid w:val="002E3C50"/>
    <w:rsid w:val="003142A2"/>
    <w:rsid w:val="003157EF"/>
    <w:rsid w:val="00317A10"/>
    <w:rsid w:val="00332786"/>
    <w:rsid w:val="003350B8"/>
    <w:rsid w:val="00345442"/>
    <w:rsid w:val="00363C42"/>
    <w:rsid w:val="00366156"/>
    <w:rsid w:val="0039474A"/>
    <w:rsid w:val="003A6DC8"/>
    <w:rsid w:val="003B7ED7"/>
    <w:rsid w:val="003C25DD"/>
    <w:rsid w:val="003D13CB"/>
    <w:rsid w:val="00400077"/>
    <w:rsid w:val="00402AF0"/>
    <w:rsid w:val="00422BD4"/>
    <w:rsid w:val="0042301F"/>
    <w:rsid w:val="00424772"/>
    <w:rsid w:val="00430E78"/>
    <w:rsid w:val="00434975"/>
    <w:rsid w:val="004378A5"/>
    <w:rsid w:val="00451B9A"/>
    <w:rsid w:val="004572E4"/>
    <w:rsid w:val="00476CA1"/>
    <w:rsid w:val="004A285A"/>
    <w:rsid w:val="004B1733"/>
    <w:rsid w:val="004C45DD"/>
    <w:rsid w:val="004D2385"/>
    <w:rsid w:val="004F76DD"/>
    <w:rsid w:val="005008EF"/>
    <w:rsid w:val="00524B48"/>
    <w:rsid w:val="00525590"/>
    <w:rsid w:val="00530A0C"/>
    <w:rsid w:val="00543DDF"/>
    <w:rsid w:val="0056063D"/>
    <w:rsid w:val="00565A1D"/>
    <w:rsid w:val="00573BDB"/>
    <w:rsid w:val="005A2745"/>
    <w:rsid w:val="005C3913"/>
    <w:rsid w:val="005C4B9C"/>
    <w:rsid w:val="005C6EC3"/>
    <w:rsid w:val="0064504A"/>
    <w:rsid w:val="00646E37"/>
    <w:rsid w:val="00652A09"/>
    <w:rsid w:val="00661659"/>
    <w:rsid w:val="00663C56"/>
    <w:rsid w:val="00674F48"/>
    <w:rsid w:val="006776D0"/>
    <w:rsid w:val="00681E29"/>
    <w:rsid w:val="006849B2"/>
    <w:rsid w:val="006C0B4F"/>
    <w:rsid w:val="006D5105"/>
    <w:rsid w:val="006F782C"/>
    <w:rsid w:val="00703924"/>
    <w:rsid w:val="00704259"/>
    <w:rsid w:val="00716127"/>
    <w:rsid w:val="007164BD"/>
    <w:rsid w:val="00731DBB"/>
    <w:rsid w:val="0073638B"/>
    <w:rsid w:val="007408C4"/>
    <w:rsid w:val="00743C38"/>
    <w:rsid w:val="00745F1C"/>
    <w:rsid w:val="007517CC"/>
    <w:rsid w:val="00761026"/>
    <w:rsid w:val="00774761"/>
    <w:rsid w:val="00781A73"/>
    <w:rsid w:val="007965E9"/>
    <w:rsid w:val="00796E4A"/>
    <w:rsid w:val="00836E66"/>
    <w:rsid w:val="00841924"/>
    <w:rsid w:val="008473D0"/>
    <w:rsid w:val="00861CCB"/>
    <w:rsid w:val="0086533B"/>
    <w:rsid w:val="008A22EA"/>
    <w:rsid w:val="008A287B"/>
    <w:rsid w:val="008A6954"/>
    <w:rsid w:val="008C0400"/>
    <w:rsid w:val="008D4BC4"/>
    <w:rsid w:val="008D5741"/>
    <w:rsid w:val="008E1C0A"/>
    <w:rsid w:val="008F40CF"/>
    <w:rsid w:val="008F5760"/>
    <w:rsid w:val="009140DD"/>
    <w:rsid w:val="00921DB4"/>
    <w:rsid w:val="009420D5"/>
    <w:rsid w:val="00947F90"/>
    <w:rsid w:val="0095662C"/>
    <w:rsid w:val="0096155F"/>
    <w:rsid w:val="00970F65"/>
    <w:rsid w:val="009754A0"/>
    <w:rsid w:val="00977AC1"/>
    <w:rsid w:val="009804CF"/>
    <w:rsid w:val="009A0715"/>
    <w:rsid w:val="009A1A5B"/>
    <w:rsid w:val="009C7F31"/>
    <w:rsid w:val="009D2EE5"/>
    <w:rsid w:val="009E361D"/>
    <w:rsid w:val="00A02E8B"/>
    <w:rsid w:val="00A035B2"/>
    <w:rsid w:val="00A048FC"/>
    <w:rsid w:val="00A10B72"/>
    <w:rsid w:val="00A22A48"/>
    <w:rsid w:val="00A35262"/>
    <w:rsid w:val="00A658D3"/>
    <w:rsid w:val="00AA3B24"/>
    <w:rsid w:val="00AC620D"/>
    <w:rsid w:val="00AD5E9E"/>
    <w:rsid w:val="00AE752F"/>
    <w:rsid w:val="00AF61D7"/>
    <w:rsid w:val="00B07DA1"/>
    <w:rsid w:val="00B33690"/>
    <w:rsid w:val="00B575BE"/>
    <w:rsid w:val="00B74857"/>
    <w:rsid w:val="00B80642"/>
    <w:rsid w:val="00B81220"/>
    <w:rsid w:val="00BB5351"/>
    <w:rsid w:val="00BC1FAA"/>
    <w:rsid w:val="00BD0E4F"/>
    <w:rsid w:val="00BD2187"/>
    <w:rsid w:val="00C064D8"/>
    <w:rsid w:val="00C21407"/>
    <w:rsid w:val="00C35CD5"/>
    <w:rsid w:val="00C432AF"/>
    <w:rsid w:val="00C475A0"/>
    <w:rsid w:val="00C53A91"/>
    <w:rsid w:val="00C921BA"/>
    <w:rsid w:val="00CA7602"/>
    <w:rsid w:val="00CB1A6E"/>
    <w:rsid w:val="00CC5858"/>
    <w:rsid w:val="00CD3720"/>
    <w:rsid w:val="00CD4D06"/>
    <w:rsid w:val="00CD55FB"/>
    <w:rsid w:val="00CE47B0"/>
    <w:rsid w:val="00CF0A13"/>
    <w:rsid w:val="00CF4F1A"/>
    <w:rsid w:val="00D10EF9"/>
    <w:rsid w:val="00D44AD8"/>
    <w:rsid w:val="00D4732A"/>
    <w:rsid w:val="00D62634"/>
    <w:rsid w:val="00D71694"/>
    <w:rsid w:val="00D82BEE"/>
    <w:rsid w:val="00D8305F"/>
    <w:rsid w:val="00D9704B"/>
    <w:rsid w:val="00DA29A6"/>
    <w:rsid w:val="00DA3B43"/>
    <w:rsid w:val="00DC6934"/>
    <w:rsid w:val="00DD3F70"/>
    <w:rsid w:val="00DF57F2"/>
    <w:rsid w:val="00E073E1"/>
    <w:rsid w:val="00E129EB"/>
    <w:rsid w:val="00E27D07"/>
    <w:rsid w:val="00E41415"/>
    <w:rsid w:val="00E878CB"/>
    <w:rsid w:val="00EC2313"/>
    <w:rsid w:val="00ED1BF0"/>
    <w:rsid w:val="00EE6541"/>
    <w:rsid w:val="00F0479C"/>
    <w:rsid w:val="00F11BAD"/>
    <w:rsid w:val="00F17CE3"/>
    <w:rsid w:val="00F3126D"/>
    <w:rsid w:val="00F37C94"/>
    <w:rsid w:val="00F422CE"/>
    <w:rsid w:val="00F43962"/>
    <w:rsid w:val="00F478E4"/>
    <w:rsid w:val="00F51A0C"/>
    <w:rsid w:val="00F539B4"/>
    <w:rsid w:val="00F6128A"/>
    <w:rsid w:val="00F61339"/>
    <w:rsid w:val="00F64114"/>
    <w:rsid w:val="00F65EB6"/>
    <w:rsid w:val="00F93922"/>
    <w:rsid w:val="00F9396A"/>
    <w:rsid w:val="00FD0F79"/>
    <w:rsid w:val="00FD51BC"/>
    <w:rsid w:val="00FE38DF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32D23"/>
  <w15:chartTrackingRefBased/>
  <w15:docId w15:val="{07167EAC-EC0F-4600-9B42-A2443C17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3922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75DD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0975DD"/>
    <w:rPr>
      <w:rFonts w:ascii="Tahoma" w:hAnsi="Tahoma" w:cs="Tahoma"/>
      <w:sz w:val="16"/>
      <w:szCs w:val="16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317A10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317A10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7A10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317A10"/>
    <w:rPr>
      <w:lang w:eastAsia="en-US"/>
    </w:rPr>
  </w:style>
  <w:style w:type="table" w:styleId="Lentelstinklelis">
    <w:name w:val="Table Grid"/>
    <w:basedOn w:val="prastojilentel"/>
    <w:uiPriority w:val="59"/>
    <w:rsid w:val="0028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1367</Characters>
  <Application>Microsoft Office Word</Application>
  <DocSecurity>0</DocSecurity>
  <Lines>42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EP2504353</vt:lpstr>
      <vt:lpstr>EP2504353</vt:lpstr>
    </vt:vector>
  </TitlesOfParts>
  <Company>AAA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EP2504353</dc:title>
  <dc:subject/>
  <dc:creator>AAA</dc:creator>
  <cp:keywords/>
  <cp:lastModifiedBy>Raimonda Kvietkauskaitė</cp:lastModifiedBy>
  <cp:revision>3</cp:revision>
  <cp:lastPrinted>2012-07-24T07:45:00Z</cp:lastPrinted>
  <dcterms:created xsi:type="dcterms:W3CDTF">2023-10-09T06:38:00Z</dcterms:created>
  <dcterms:modified xsi:type="dcterms:W3CDTF">2023-10-09T06:40:00Z</dcterms:modified>
</cp:coreProperties>
</file>