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74E14F" w14:textId="77777777" w:rsidR="000D21CB" w:rsidRPr="007558D7" w:rsidRDefault="000D21CB" w:rsidP="007558D7">
      <w:pPr>
        <w:spacing w:after="0" w:line="360" w:lineRule="auto"/>
        <w:ind w:firstLine="567"/>
        <w:contextualSpacing/>
        <w:jc w:val="both"/>
        <w:rPr>
          <w:rFonts w:ascii="Helvetica" w:hAnsi="Helvetica" w:cs="Arial"/>
          <w:sz w:val="20"/>
          <w:szCs w:val="24"/>
        </w:rPr>
      </w:pPr>
      <w:r w:rsidRPr="007558D7">
        <w:rPr>
          <w:rFonts w:ascii="Helvetica" w:hAnsi="Helvetica" w:cs="Arial"/>
          <w:sz w:val="20"/>
          <w:szCs w:val="24"/>
        </w:rPr>
        <w:t>1. Gamybos būdas junginio, kurio formulė I</w:t>
      </w:r>
    </w:p>
    <w:p w14:paraId="0AF48B83" w14:textId="584023DD" w:rsidR="000D21CB" w:rsidRPr="007558D7" w:rsidRDefault="000D21CB" w:rsidP="007558D7">
      <w:pPr>
        <w:spacing w:after="0" w:line="360" w:lineRule="auto"/>
        <w:contextualSpacing/>
        <w:jc w:val="center"/>
        <w:rPr>
          <w:rFonts w:ascii="Helvetica" w:hAnsi="Helvetica" w:cs="Arial"/>
          <w:sz w:val="20"/>
          <w:szCs w:val="24"/>
        </w:rPr>
      </w:pPr>
      <w:r w:rsidRPr="007558D7">
        <w:rPr>
          <w:rFonts w:ascii="Helvetica" w:hAnsi="Helvetica" w:cs="Arial"/>
          <w:noProof/>
          <w:sz w:val="20"/>
          <w:szCs w:val="24"/>
        </w:rPr>
        <w:drawing>
          <wp:inline distT="0" distB="0" distL="0" distR="0" wp14:anchorId="2BB7EBCC" wp14:editId="3B12B896">
            <wp:extent cx="2428875" cy="13335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98E513" w14:textId="77777777" w:rsidR="000D21CB" w:rsidRPr="007558D7" w:rsidRDefault="000D21CB" w:rsidP="007558D7">
      <w:pPr>
        <w:spacing w:after="0" w:line="360" w:lineRule="auto"/>
        <w:contextualSpacing/>
        <w:jc w:val="both"/>
        <w:rPr>
          <w:rFonts w:ascii="Helvetica" w:hAnsi="Helvetica" w:cs="Arial"/>
          <w:sz w:val="20"/>
          <w:szCs w:val="24"/>
        </w:rPr>
      </w:pPr>
      <w:r w:rsidRPr="007558D7">
        <w:rPr>
          <w:rFonts w:ascii="Helvetica" w:hAnsi="Helvetica" w:cs="Arial"/>
          <w:sz w:val="20"/>
          <w:szCs w:val="24"/>
        </w:rPr>
        <w:t>apimantis šias pakopas:</w:t>
      </w:r>
    </w:p>
    <w:p w14:paraId="1E98E47E" w14:textId="77777777" w:rsidR="000D21CB" w:rsidRPr="007558D7" w:rsidRDefault="000D21CB" w:rsidP="007558D7">
      <w:pPr>
        <w:spacing w:after="0" w:line="360" w:lineRule="auto"/>
        <w:contextualSpacing/>
        <w:jc w:val="both"/>
        <w:rPr>
          <w:rFonts w:ascii="Helvetica" w:hAnsi="Helvetica" w:cs="Arial"/>
          <w:sz w:val="20"/>
          <w:szCs w:val="24"/>
        </w:rPr>
      </w:pPr>
      <w:r w:rsidRPr="007558D7">
        <w:rPr>
          <w:rFonts w:ascii="Helvetica" w:hAnsi="Helvetica" w:cs="Arial"/>
          <w:sz w:val="20"/>
          <w:szCs w:val="24"/>
        </w:rPr>
        <w:t>1 pakopa: žymėjimas radioaktyvia žyme junginio, kurio formulė II, panaudojant F-18 fluorinantį agentą tam, kad būtų gautas junginys pagal formulę I, jei R = H, arba tam, kad būtų gautas junginys pagal formulę III, jei R = PG</w:t>
      </w:r>
    </w:p>
    <w:p w14:paraId="6A828066" w14:textId="04D26DFC" w:rsidR="000D21CB" w:rsidRPr="007558D7" w:rsidRDefault="000D21CB" w:rsidP="007558D7">
      <w:pPr>
        <w:spacing w:after="0" w:line="360" w:lineRule="auto"/>
        <w:contextualSpacing/>
        <w:jc w:val="center"/>
        <w:rPr>
          <w:rFonts w:ascii="Helvetica" w:hAnsi="Helvetica" w:cs="Arial"/>
          <w:sz w:val="20"/>
          <w:szCs w:val="24"/>
        </w:rPr>
      </w:pPr>
      <w:r w:rsidRPr="007558D7">
        <w:rPr>
          <w:rFonts w:ascii="Helvetica" w:hAnsi="Helvetica" w:cs="Arial"/>
          <w:noProof/>
          <w:sz w:val="20"/>
          <w:szCs w:val="24"/>
        </w:rPr>
        <w:drawing>
          <wp:inline distT="0" distB="0" distL="0" distR="0" wp14:anchorId="49DDC900" wp14:editId="24BD14C4">
            <wp:extent cx="4619625" cy="12382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84C5F6" w14:textId="77777777" w:rsidR="000D21CB" w:rsidRPr="007558D7" w:rsidRDefault="000D21CB" w:rsidP="007558D7">
      <w:pPr>
        <w:spacing w:after="0" w:line="360" w:lineRule="auto"/>
        <w:contextualSpacing/>
        <w:jc w:val="both"/>
        <w:rPr>
          <w:rFonts w:ascii="Helvetica" w:hAnsi="Helvetica" w:cs="Arial"/>
          <w:sz w:val="20"/>
          <w:szCs w:val="24"/>
        </w:rPr>
      </w:pPr>
    </w:p>
    <w:p w14:paraId="1FAB4057" w14:textId="77777777" w:rsidR="000D21CB" w:rsidRPr="007558D7" w:rsidRDefault="000D21CB" w:rsidP="007558D7">
      <w:pPr>
        <w:spacing w:after="0" w:line="360" w:lineRule="auto"/>
        <w:contextualSpacing/>
        <w:jc w:val="both"/>
        <w:rPr>
          <w:rFonts w:ascii="Helvetica" w:hAnsi="Helvetica" w:cs="Arial"/>
          <w:sz w:val="20"/>
          <w:szCs w:val="24"/>
        </w:rPr>
      </w:pPr>
      <w:r w:rsidRPr="007558D7">
        <w:rPr>
          <w:rFonts w:ascii="Helvetica" w:hAnsi="Helvetica" w:cs="Arial"/>
          <w:sz w:val="20"/>
          <w:szCs w:val="24"/>
        </w:rPr>
        <w:t>2 pakopa: jei R = PG, blokuojančios grupės PG atskėlimas tam, kad būtų gautas junginys pagal formulę I</w:t>
      </w:r>
    </w:p>
    <w:p w14:paraId="07D01882" w14:textId="77777777" w:rsidR="000D21CB" w:rsidRPr="007558D7" w:rsidRDefault="000D21CB" w:rsidP="007558D7">
      <w:pPr>
        <w:spacing w:after="0" w:line="360" w:lineRule="auto"/>
        <w:contextualSpacing/>
        <w:jc w:val="both"/>
        <w:rPr>
          <w:rFonts w:ascii="Helvetica" w:hAnsi="Helvetica" w:cs="Arial"/>
          <w:sz w:val="20"/>
          <w:szCs w:val="24"/>
        </w:rPr>
      </w:pPr>
      <w:r w:rsidRPr="007558D7">
        <w:rPr>
          <w:rFonts w:ascii="Helvetica" w:hAnsi="Helvetica" w:cs="Arial"/>
          <w:sz w:val="20"/>
          <w:szCs w:val="24"/>
        </w:rPr>
        <w:t>3 pakopa: junginio, kurio formulė I, gryninimas ir formulavimas</w:t>
      </w:r>
    </w:p>
    <w:p w14:paraId="5548F0F7" w14:textId="77777777" w:rsidR="000D21CB" w:rsidRPr="007558D7" w:rsidRDefault="000D21CB" w:rsidP="007558D7">
      <w:pPr>
        <w:spacing w:after="0" w:line="360" w:lineRule="auto"/>
        <w:contextualSpacing/>
        <w:jc w:val="both"/>
        <w:rPr>
          <w:rFonts w:ascii="Helvetica" w:hAnsi="Helvetica" w:cs="Arial"/>
          <w:sz w:val="20"/>
          <w:szCs w:val="24"/>
        </w:rPr>
      </w:pPr>
      <w:r w:rsidRPr="007558D7">
        <w:rPr>
          <w:rFonts w:ascii="Helvetica" w:hAnsi="Helvetica" w:cs="Arial"/>
          <w:sz w:val="20"/>
          <w:szCs w:val="24"/>
        </w:rPr>
        <w:t>kur:</w:t>
      </w:r>
    </w:p>
    <w:p w14:paraId="6A512758" w14:textId="77777777" w:rsidR="000D21CB" w:rsidRPr="007558D7" w:rsidRDefault="000D21CB" w:rsidP="007558D7">
      <w:pPr>
        <w:spacing w:after="0" w:line="360" w:lineRule="auto"/>
        <w:contextualSpacing/>
        <w:jc w:val="both"/>
        <w:rPr>
          <w:rFonts w:ascii="Helvetica" w:hAnsi="Helvetica" w:cs="Arial"/>
          <w:sz w:val="20"/>
          <w:szCs w:val="24"/>
        </w:rPr>
      </w:pPr>
      <w:r w:rsidRPr="007558D7">
        <w:rPr>
          <w:rFonts w:ascii="Helvetica" w:hAnsi="Helvetica" w:cs="Arial"/>
          <w:sz w:val="20"/>
          <w:szCs w:val="24"/>
        </w:rPr>
        <w:t>n = 1-6,</w:t>
      </w:r>
    </w:p>
    <w:p w14:paraId="465F3F39" w14:textId="77777777" w:rsidR="000D21CB" w:rsidRPr="007558D7" w:rsidRDefault="000D21CB" w:rsidP="007558D7">
      <w:pPr>
        <w:spacing w:after="0" w:line="360" w:lineRule="auto"/>
        <w:contextualSpacing/>
        <w:jc w:val="both"/>
        <w:rPr>
          <w:rFonts w:ascii="Helvetica" w:hAnsi="Helvetica" w:cs="Arial"/>
          <w:sz w:val="20"/>
          <w:szCs w:val="24"/>
        </w:rPr>
      </w:pPr>
      <w:r w:rsidRPr="007558D7">
        <w:rPr>
          <w:rFonts w:ascii="Helvetica" w:hAnsi="Helvetica" w:cs="Arial"/>
          <w:sz w:val="20"/>
          <w:szCs w:val="24"/>
        </w:rPr>
        <w:t>X yra parinkta iš grupės, susidedančios iš</w:t>
      </w:r>
    </w:p>
    <w:p w14:paraId="4F0948E5" w14:textId="77777777" w:rsidR="000D21CB" w:rsidRPr="007558D7" w:rsidRDefault="000D21CB" w:rsidP="007558D7">
      <w:pPr>
        <w:spacing w:after="0" w:line="360" w:lineRule="auto"/>
        <w:contextualSpacing/>
        <w:jc w:val="both"/>
        <w:rPr>
          <w:rFonts w:ascii="Helvetica" w:hAnsi="Helvetica" w:cs="Arial"/>
          <w:sz w:val="20"/>
          <w:szCs w:val="24"/>
        </w:rPr>
      </w:pPr>
      <w:r w:rsidRPr="007558D7">
        <w:rPr>
          <w:rFonts w:ascii="Helvetica" w:hAnsi="Helvetica" w:cs="Arial"/>
          <w:sz w:val="20"/>
          <w:szCs w:val="24"/>
        </w:rPr>
        <w:t>a) CH,</w:t>
      </w:r>
    </w:p>
    <w:p w14:paraId="323E5534" w14:textId="77777777" w:rsidR="000D21CB" w:rsidRPr="007558D7" w:rsidRDefault="000D21CB" w:rsidP="007558D7">
      <w:pPr>
        <w:spacing w:after="0" w:line="360" w:lineRule="auto"/>
        <w:contextualSpacing/>
        <w:jc w:val="both"/>
        <w:rPr>
          <w:rFonts w:ascii="Helvetica" w:hAnsi="Helvetica" w:cs="Arial"/>
          <w:sz w:val="20"/>
          <w:szCs w:val="24"/>
        </w:rPr>
      </w:pPr>
      <w:r w:rsidRPr="007558D7">
        <w:rPr>
          <w:rFonts w:ascii="Helvetica" w:hAnsi="Helvetica" w:cs="Arial"/>
          <w:sz w:val="20"/>
          <w:szCs w:val="24"/>
        </w:rPr>
        <w:t>b) N,</w:t>
      </w:r>
    </w:p>
    <w:p w14:paraId="1C5787D5" w14:textId="77777777" w:rsidR="000D21CB" w:rsidRPr="007558D7" w:rsidRDefault="000D21CB" w:rsidP="007558D7">
      <w:pPr>
        <w:spacing w:after="0" w:line="360" w:lineRule="auto"/>
        <w:contextualSpacing/>
        <w:jc w:val="both"/>
        <w:rPr>
          <w:rFonts w:ascii="Helvetica" w:hAnsi="Helvetica" w:cs="Arial"/>
          <w:sz w:val="20"/>
          <w:szCs w:val="24"/>
        </w:rPr>
      </w:pPr>
      <w:r w:rsidRPr="007558D7">
        <w:rPr>
          <w:rFonts w:ascii="Helvetica" w:hAnsi="Helvetica" w:cs="Arial"/>
          <w:sz w:val="20"/>
          <w:szCs w:val="24"/>
        </w:rPr>
        <w:t>R yra parinkta iš grupės, susidedančios iš</w:t>
      </w:r>
    </w:p>
    <w:p w14:paraId="6502A4FB" w14:textId="77777777" w:rsidR="000D21CB" w:rsidRPr="007558D7" w:rsidRDefault="000D21CB" w:rsidP="007558D7">
      <w:pPr>
        <w:spacing w:after="0" w:line="360" w:lineRule="auto"/>
        <w:contextualSpacing/>
        <w:jc w:val="both"/>
        <w:rPr>
          <w:rFonts w:ascii="Helvetica" w:hAnsi="Helvetica" w:cs="Arial"/>
          <w:sz w:val="20"/>
          <w:szCs w:val="24"/>
        </w:rPr>
      </w:pPr>
      <w:r w:rsidRPr="007558D7">
        <w:rPr>
          <w:rFonts w:ascii="Helvetica" w:hAnsi="Helvetica" w:cs="Arial"/>
          <w:sz w:val="20"/>
          <w:szCs w:val="24"/>
        </w:rPr>
        <w:t>a) H,</w:t>
      </w:r>
    </w:p>
    <w:p w14:paraId="318030A3" w14:textId="77777777" w:rsidR="000D21CB" w:rsidRPr="007558D7" w:rsidRDefault="000D21CB" w:rsidP="007558D7">
      <w:pPr>
        <w:spacing w:after="0" w:line="360" w:lineRule="auto"/>
        <w:contextualSpacing/>
        <w:jc w:val="both"/>
        <w:rPr>
          <w:rFonts w:ascii="Helvetica" w:hAnsi="Helvetica" w:cs="Arial"/>
          <w:sz w:val="20"/>
          <w:szCs w:val="24"/>
        </w:rPr>
      </w:pPr>
      <w:r w:rsidRPr="007558D7">
        <w:rPr>
          <w:rFonts w:ascii="Helvetica" w:hAnsi="Helvetica" w:cs="Arial"/>
          <w:sz w:val="20"/>
          <w:szCs w:val="24"/>
        </w:rPr>
        <w:t>b) PG,</w:t>
      </w:r>
    </w:p>
    <w:p w14:paraId="1DD6B5EF" w14:textId="77777777" w:rsidR="000D21CB" w:rsidRPr="007558D7" w:rsidRDefault="000D21CB" w:rsidP="007558D7">
      <w:pPr>
        <w:spacing w:after="0" w:line="360" w:lineRule="auto"/>
        <w:contextualSpacing/>
        <w:jc w:val="both"/>
        <w:rPr>
          <w:rFonts w:ascii="Helvetica" w:hAnsi="Helvetica" w:cs="Arial"/>
          <w:sz w:val="20"/>
          <w:szCs w:val="24"/>
        </w:rPr>
      </w:pPr>
      <w:r w:rsidRPr="007558D7">
        <w:rPr>
          <w:rFonts w:ascii="Helvetica" w:hAnsi="Helvetica" w:cs="Arial"/>
          <w:sz w:val="20"/>
          <w:szCs w:val="24"/>
        </w:rPr>
        <w:t>PG yra "aminą apsauganti grupė",</w:t>
      </w:r>
    </w:p>
    <w:p w14:paraId="510E47B2" w14:textId="77777777" w:rsidR="000D21CB" w:rsidRPr="007558D7" w:rsidRDefault="000D21CB" w:rsidP="007558D7">
      <w:pPr>
        <w:spacing w:after="0" w:line="360" w:lineRule="auto"/>
        <w:contextualSpacing/>
        <w:jc w:val="both"/>
        <w:rPr>
          <w:rFonts w:ascii="Helvetica" w:hAnsi="Helvetica" w:cs="Arial"/>
          <w:sz w:val="20"/>
          <w:szCs w:val="24"/>
        </w:rPr>
      </w:pPr>
      <w:r w:rsidRPr="007558D7">
        <w:rPr>
          <w:rFonts w:ascii="Helvetica" w:hAnsi="Helvetica" w:cs="Arial"/>
          <w:sz w:val="20"/>
          <w:szCs w:val="24"/>
        </w:rPr>
        <w:t>LG yra atskylanti grupė,</w:t>
      </w:r>
    </w:p>
    <w:p w14:paraId="2BE16882" w14:textId="77777777" w:rsidR="000D21CB" w:rsidRPr="007558D7" w:rsidRDefault="000D21CB" w:rsidP="007558D7">
      <w:pPr>
        <w:spacing w:after="0" w:line="360" w:lineRule="auto"/>
        <w:contextualSpacing/>
        <w:jc w:val="both"/>
        <w:rPr>
          <w:rFonts w:ascii="Helvetica" w:hAnsi="Helvetica" w:cs="Arial"/>
          <w:sz w:val="20"/>
          <w:szCs w:val="24"/>
        </w:rPr>
      </w:pPr>
      <w:r w:rsidRPr="007558D7">
        <w:rPr>
          <w:rFonts w:ascii="Helvetica" w:hAnsi="Helvetica" w:cs="Arial"/>
          <w:sz w:val="20"/>
          <w:szCs w:val="24"/>
        </w:rPr>
        <w:t>kur 3 pakopoje panaudotas HPLC metodas, kur HPLC tirpiklis arba tirpiklių mišinys yra dalis junginio I injekcinės formuluotės, tinkamos injekcijoms žmonėms, kur HPLC tirpiklis yra parinktas iš grupės, susidedančios iš etanolio, vandeninio buferio arba etanolio/vandeninio buferio mišinio.</w:t>
      </w:r>
    </w:p>
    <w:p w14:paraId="01730BD6" w14:textId="77777777" w:rsidR="000D21CB" w:rsidRPr="007558D7" w:rsidRDefault="000D21CB" w:rsidP="007558D7">
      <w:pPr>
        <w:spacing w:after="0" w:line="360" w:lineRule="auto"/>
        <w:contextualSpacing/>
        <w:jc w:val="both"/>
        <w:rPr>
          <w:rFonts w:ascii="Helvetica" w:hAnsi="Helvetica" w:cs="Arial"/>
          <w:sz w:val="20"/>
          <w:szCs w:val="24"/>
        </w:rPr>
      </w:pPr>
    </w:p>
    <w:p w14:paraId="3599C498" w14:textId="77777777" w:rsidR="000D21CB" w:rsidRPr="007558D7" w:rsidRDefault="000D21CB" w:rsidP="007558D7">
      <w:pPr>
        <w:spacing w:after="0" w:line="360" w:lineRule="auto"/>
        <w:ind w:firstLine="567"/>
        <w:contextualSpacing/>
        <w:jc w:val="both"/>
        <w:rPr>
          <w:rFonts w:ascii="Helvetica" w:hAnsi="Helvetica" w:cs="Arial"/>
          <w:sz w:val="20"/>
          <w:szCs w:val="24"/>
        </w:rPr>
      </w:pPr>
      <w:r w:rsidRPr="007558D7">
        <w:rPr>
          <w:rFonts w:ascii="Helvetica" w:hAnsi="Helvetica" w:cs="Arial"/>
          <w:sz w:val="20"/>
          <w:szCs w:val="24"/>
        </w:rPr>
        <w:t>2. Būdas pagal 1 punktą, kur PG yra parinkta iš grupės, susidedančios iš:</w:t>
      </w:r>
    </w:p>
    <w:p w14:paraId="6717C95E" w14:textId="77777777" w:rsidR="000D21CB" w:rsidRPr="007558D7" w:rsidRDefault="000D21CB" w:rsidP="007558D7">
      <w:pPr>
        <w:spacing w:after="0" w:line="360" w:lineRule="auto"/>
        <w:contextualSpacing/>
        <w:jc w:val="both"/>
        <w:rPr>
          <w:rFonts w:ascii="Helvetica" w:hAnsi="Helvetica" w:cs="Arial"/>
          <w:sz w:val="20"/>
          <w:szCs w:val="24"/>
        </w:rPr>
      </w:pPr>
      <w:r w:rsidRPr="007558D7">
        <w:rPr>
          <w:rFonts w:ascii="Helvetica" w:hAnsi="Helvetica" w:cs="Arial"/>
          <w:sz w:val="20"/>
          <w:szCs w:val="24"/>
        </w:rPr>
        <w:t>a) Boc,</w:t>
      </w:r>
    </w:p>
    <w:p w14:paraId="169511C3" w14:textId="77777777" w:rsidR="000D21CB" w:rsidRPr="007558D7" w:rsidRDefault="000D21CB" w:rsidP="007558D7">
      <w:pPr>
        <w:spacing w:after="0" w:line="360" w:lineRule="auto"/>
        <w:contextualSpacing/>
        <w:jc w:val="both"/>
        <w:rPr>
          <w:rFonts w:ascii="Helvetica" w:hAnsi="Helvetica" w:cs="Arial"/>
          <w:sz w:val="20"/>
          <w:szCs w:val="24"/>
        </w:rPr>
      </w:pPr>
      <w:r w:rsidRPr="007558D7">
        <w:rPr>
          <w:rFonts w:ascii="Helvetica" w:hAnsi="Helvetica" w:cs="Arial"/>
          <w:sz w:val="20"/>
          <w:szCs w:val="24"/>
        </w:rPr>
        <w:t>b) Tritilo ir</w:t>
      </w:r>
    </w:p>
    <w:p w14:paraId="6FD72DEB" w14:textId="77777777" w:rsidR="000D21CB" w:rsidRPr="007558D7" w:rsidRDefault="000D21CB" w:rsidP="007558D7">
      <w:pPr>
        <w:spacing w:after="0" w:line="360" w:lineRule="auto"/>
        <w:contextualSpacing/>
        <w:jc w:val="both"/>
        <w:rPr>
          <w:rFonts w:ascii="Helvetica" w:hAnsi="Helvetica" w:cs="Arial"/>
          <w:sz w:val="20"/>
          <w:szCs w:val="24"/>
        </w:rPr>
      </w:pPr>
      <w:r w:rsidRPr="007558D7">
        <w:rPr>
          <w:rFonts w:ascii="Helvetica" w:hAnsi="Helvetica" w:cs="Arial"/>
          <w:sz w:val="20"/>
          <w:szCs w:val="24"/>
        </w:rPr>
        <w:t>c) 4-Metoksitritilo.</w:t>
      </w:r>
    </w:p>
    <w:p w14:paraId="2D098689" w14:textId="77777777" w:rsidR="000D21CB" w:rsidRPr="007558D7" w:rsidRDefault="000D21CB" w:rsidP="007558D7">
      <w:pPr>
        <w:spacing w:after="0" w:line="360" w:lineRule="auto"/>
        <w:contextualSpacing/>
        <w:jc w:val="both"/>
        <w:rPr>
          <w:rFonts w:ascii="Helvetica" w:hAnsi="Helvetica" w:cs="Arial"/>
          <w:sz w:val="20"/>
          <w:szCs w:val="24"/>
        </w:rPr>
      </w:pPr>
    </w:p>
    <w:p w14:paraId="617AFA7A" w14:textId="77777777" w:rsidR="000D21CB" w:rsidRPr="007558D7" w:rsidRDefault="000D21CB" w:rsidP="007558D7">
      <w:pPr>
        <w:spacing w:after="0" w:line="360" w:lineRule="auto"/>
        <w:ind w:firstLine="567"/>
        <w:contextualSpacing/>
        <w:jc w:val="both"/>
        <w:rPr>
          <w:rFonts w:ascii="Helvetica" w:hAnsi="Helvetica" w:cs="Arial"/>
          <w:sz w:val="20"/>
          <w:szCs w:val="24"/>
        </w:rPr>
      </w:pPr>
      <w:r w:rsidRPr="007558D7">
        <w:rPr>
          <w:rFonts w:ascii="Helvetica" w:hAnsi="Helvetica" w:cs="Arial"/>
          <w:sz w:val="20"/>
          <w:szCs w:val="24"/>
        </w:rPr>
        <w:t>3. Būdas pagal 1 arba 2 punktą, kur LG yra parinkta iš grupės, susidedančios iš:</w:t>
      </w:r>
    </w:p>
    <w:p w14:paraId="45E809D0" w14:textId="77777777" w:rsidR="000D21CB" w:rsidRPr="007558D7" w:rsidRDefault="000D21CB" w:rsidP="007558D7">
      <w:pPr>
        <w:spacing w:after="0" w:line="360" w:lineRule="auto"/>
        <w:contextualSpacing/>
        <w:jc w:val="both"/>
        <w:rPr>
          <w:rFonts w:ascii="Helvetica" w:hAnsi="Helvetica" w:cs="Arial"/>
          <w:sz w:val="20"/>
          <w:szCs w:val="24"/>
        </w:rPr>
      </w:pPr>
      <w:r w:rsidRPr="007558D7">
        <w:rPr>
          <w:rFonts w:ascii="Helvetica" w:hAnsi="Helvetica" w:cs="Arial"/>
          <w:sz w:val="20"/>
          <w:szCs w:val="24"/>
        </w:rPr>
        <w:t>a) Halogeno ir</w:t>
      </w:r>
    </w:p>
    <w:p w14:paraId="71CD5530" w14:textId="77777777" w:rsidR="000D21CB" w:rsidRPr="007558D7" w:rsidRDefault="000D21CB" w:rsidP="007558D7">
      <w:pPr>
        <w:spacing w:after="0" w:line="360" w:lineRule="auto"/>
        <w:contextualSpacing/>
        <w:jc w:val="both"/>
        <w:rPr>
          <w:rFonts w:ascii="Helvetica" w:hAnsi="Helvetica" w:cs="Arial"/>
          <w:sz w:val="20"/>
          <w:szCs w:val="24"/>
        </w:rPr>
      </w:pPr>
      <w:r w:rsidRPr="007558D7">
        <w:rPr>
          <w:rFonts w:ascii="Helvetica" w:hAnsi="Helvetica" w:cs="Arial"/>
          <w:sz w:val="20"/>
          <w:szCs w:val="24"/>
        </w:rPr>
        <w:t>b) Sulfoniloksi,</w:t>
      </w:r>
    </w:p>
    <w:p w14:paraId="6D4A1077" w14:textId="77777777" w:rsidR="000D21CB" w:rsidRPr="007558D7" w:rsidRDefault="000D21CB" w:rsidP="007558D7">
      <w:pPr>
        <w:spacing w:after="0" w:line="360" w:lineRule="auto"/>
        <w:contextualSpacing/>
        <w:jc w:val="both"/>
        <w:rPr>
          <w:rFonts w:ascii="Helvetica" w:hAnsi="Helvetica" w:cs="Arial"/>
          <w:sz w:val="20"/>
          <w:szCs w:val="24"/>
        </w:rPr>
      </w:pPr>
      <w:r w:rsidRPr="007558D7">
        <w:rPr>
          <w:rFonts w:ascii="Helvetica" w:hAnsi="Helvetica" w:cs="Arial"/>
          <w:sz w:val="20"/>
          <w:szCs w:val="24"/>
        </w:rPr>
        <w:t>Halogenas yra chloras, bromas arba jodas.</w:t>
      </w:r>
    </w:p>
    <w:p w14:paraId="4D669326" w14:textId="77777777" w:rsidR="000D21CB" w:rsidRPr="007558D7" w:rsidRDefault="000D21CB" w:rsidP="007558D7">
      <w:pPr>
        <w:spacing w:after="0" w:line="360" w:lineRule="auto"/>
        <w:contextualSpacing/>
        <w:jc w:val="both"/>
        <w:rPr>
          <w:rFonts w:ascii="Helvetica" w:hAnsi="Helvetica" w:cs="Arial"/>
          <w:sz w:val="20"/>
          <w:szCs w:val="24"/>
        </w:rPr>
      </w:pPr>
    </w:p>
    <w:p w14:paraId="732804A0" w14:textId="77777777" w:rsidR="000D21CB" w:rsidRPr="007558D7" w:rsidRDefault="000D21CB" w:rsidP="007558D7">
      <w:pPr>
        <w:spacing w:after="0" w:line="360" w:lineRule="auto"/>
        <w:ind w:firstLine="567"/>
        <w:contextualSpacing/>
        <w:jc w:val="both"/>
        <w:rPr>
          <w:rFonts w:ascii="Helvetica" w:hAnsi="Helvetica" w:cs="Arial"/>
          <w:sz w:val="20"/>
          <w:szCs w:val="24"/>
        </w:rPr>
      </w:pPr>
      <w:r w:rsidRPr="007558D7">
        <w:rPr>
          <w:rFonts w:ascii="Helvetica" w:hAnsi="Helvetica" w:cs="Arial"/>
          <w:sz w:val="20"/>
          <w:szCs w:val="24"/>
        </w:rPr>
        <w:t>4. Būdas pagal 3 punktą, kur Sulfoniloksi yra parinkta iš grupės, apimančios:</w:t>
      </w:r>
    </w:p>
    <w:p w14:paraId="61465693" w14:textId="77777777" w:rsidR="000D21CB" w:rsidRPr="007558D7" w:rsidRDefault="000D21CB" w:rsidP="007558D7">
      <w:pPr>
        <w:spacing w:after="0" w:line="360" w:lineRule="auto"/>
        <w:contextualSpacing/>
        <w:jc w:val="both"/>
        <w:rPr>
          <w:rFonts w:ascii="Helvetica" w:hAnsi="Helvetica" w:cs="Arial"/>
          <w:sz w:val="20"/>
          <w:szCs w:val="24"/>
        </w:rPr>
      </w:pPr>
      <w:r w:rsidRPr="007558D7">
        <w:rPr>
          <w:rFonts w:ascii="Helvetica" w:hAnsi="Helvetica" w:cs="Arial"/>
          <w:sz w:val="20"/>
          <w:szCs w:val="24"/>
        </w:rPr>
        <w:t>a) Metansulfoniloksi,</w:t>
      </w:r>
    </w:p>
    <w:p w14:paraId="62742755" w14:textId="77777777" w:rsidR="000D21CB" w:rsidRPr="007558D7" w:rsidRDefault="000D21CB" w:rsidP="007558D7">
      <w:pPr>
        <w:spacing w:after="0" w:line="360" w:lineRule="auto"/>
        <w:contextualSpacing/>
        <w:jc w:val="both"/>
        <w:rPr>
          <w:rFonts w:ascii="Helvetica" w:hAnsi="Helvetica" w:cs="Arial"/>
          <w:sz w:val="20"/>
          <w:szCs w:val="24"/>
        </w:rPr>
      </w:pPr>
      <w:r w:rsidRPr="007558D7">
        <w:rPr>
          <w:rFonts w:ascii="Helvetica" w:hAnsi="Helvetica" w:cs="Arial"/>
          <w:sz w:val="20"/>
          <w:szCs w:val="24"/>
        </w:rPr>
        <w:t>b) p-Toluensulfoniloksi,</w:t>
      </w:r>
    </w:p>
    <w:p w14:paraId="1D15D13B" w14:textId="77777777" w:rsidR="000D21CB" w:rsidRPr="007558D7" w:rsidRDefault="000D21CB" w:rsidP="007558D7">
      <w:pPr>
        <w:spacing w:after="0" w:line="360" w:lineRule="auto"/>
        <w:contextualSpacing/>
        <w:jc w:val="both"/>
        <w:rPr>
          <w:rFonts w:ascii="Helvetica" w:hAnsi="Helvetica" w:cs="Arial"/>
          <w:sz w:val="20"/>
          <w:szCs w:val="24"/>
        </w:rPr>
      </w:pPr>
      <w:r w:rsidRPr="007558D7">
        <w:rPr>
          <w:rFonts w:ascii="Helvetica" w:hAnsi="Helvetica" w:cs="Arial"/>
          <w:sz w:val="20"/>
          <w:szCs w:val="24"/>
        </w:rPr>
        <w:t>c) (4-Nitrofenil)sulfoniloksi,</w:t>
      </w:r>
    </w:p>
    <w:p w14:paraId="690886BE" w14:textId="77777777" w:rsidR="000D21CB" w:rsidRPr="007558D7" w:rsidRDefault="000D21CB" w:rsidP="007558D7">
      <w:pPr>
        <w:spacing w:after="0" w:line="360" w:lineRule="auto"/>
        <w:contextualSpacing/>
        <w:jc w:val="both"/>
        <w:rPr>
          <w:rFonts w:ascii="Helvetica" w:hAnsi="Helvetica" w:cs="Arial"/>
          <w:sz w:val="20"/>
          <w:szCs w:val="24"/>
        </w:rPr>
      </w:pPr>
      <w:r w:rsidRPr="007558D7">
        <w:rPr>
          <w:rFonts w:ascii="Helvetica" w:hAnsi="Helvetica" w:cs="Arial"/>
          <w:sz w:val="20"/>
          <w:szCs w:val="24"/>
        </w:rPr>
        <w:t>d) (4-Bromofenil)sulfoniloksi.</w:t>
      </w:r>
    </w:p>
    <w:p w14:paraId="07261DB7" w14:textId="77777777" w:rsidR="000D21CB" w:rsidRPr="007558D7" w:rsidRDefault="000D21CB" w:rsidP="007558D7">
      <w:pPr>
        <w:spacing w:after="0" w:line="360" w:lineRule="auto"/>
        <w:contextualSpacing/>
        <w:jc w:val="both"/>
        <w:rPr>
          <w:rFonts w:ascii="Helvetica" w:hAnsi="Helvetica" w:cs="Arial"/>
          <w:sz w:val="20"/>
          <w:szCs w:val="24"/>
        </w:rPr>
      </w:pPr>
    </w:p>
    <w:p w14:paraId="5C4E9E2A" w14:textId="77777777" w:rsidR="000D21CB" w:rsidRPr="007558D7" w:rsidRDefault="000D21CB" w:rsidP="007558D7">
      <w:pPr>
        <w:spacing w:after="0" w:line="360" w:lineRule="auto"/>
        <w:ind w:firstLine="567"/>
        <w:contextualSpacing/>
        <w:jc w:val="both"/>
        <w:rPr>
          <w:rFonts w:ascii="Helvetica" w:hAnsi="Helvetica" w:cs="Arial"/>
          <w:sz w:val="20"/>
          <w:szCs w:val="24"/>
        </w:rPr>
      </w:pPr>
      <w:r w:rsidRPr="007558D7">
        <w:rPr>
          <w:rFonts w:ascii="Helvetica" w:hAnsi="Helvetica" w:cs="Arial"/>
          <w:sz w:val="20"/>
          <w:szCs w:val="24"/>
        </w:rPr>
        <w:t>5. Būdas pagal 1 punktą, kur n = 3 ir X = CH.</w:t>
      </w:r>
    </w:p>
    <w:p w14:paraId="4F16A34C" w14:textId="77777777" w:rsidR="000D21CB" w:rsidRPr="007558D7" w:rsidRDefault="000D21CB" w:rsidP="007558D7">
      <w:pPr>
        <w:spacing w:after="0" w:line="360" w:lineRule="auto"/>
        <w:contextualSpacing/>
        <w:jc w:val="both"/>
        <w:rPr>
          <w:rFonts w:ascii="Helvetica" w:hAnsi="Helvetica" w:cs="Arial"/>
          <w:sz w:val="20"/>
          <w:szCs w:val="24"/>
        </w:rPr>
      </w:pPr>
    </w:p>
    <w:p w14:paraId="328385FC" w14:textId="77777777" w:rsidR="000D21CB" w:rsidRPr="007558D7" w:rsidRDefault="000D21CB" w:rsidP="007558D7">
      <w:pPr>
        <w:spacing w:after="0" w:line="360" w:lineRule="auto"/>
        <w:ind w:firstLine="567"/>
        <w:contextualSpacing/>
        <w:jc w:val="both"/>
        <w:rPr>
          <w:rFonts w:ascii="Helvetica" w:hAnsi="Helvetica" w:cs="Arial"/>
          <w:sz w:val="20"/>
          <w:szCs w:val="24"/>
        </w:rPr>
      </w:pPr>
      <w:r w:rsidRPr="007558D7">
        <w:rPr>
          <w:rFonts w:ascii="Helvetica" w:hAnsi="Helvetica" w:cs="Arial"/>
          <w:sz w:val="20"/>
          <w:szCs w:val="24"/>
        </w:rPr>
        <w:t>6. Būdas pagal 1 punktą, kur n = 3, X = CH, R = Boc ir LG = Metansulfoniloksi.</w:t>
      </w:r>
    </w:p>
    <w:p w14:paraId="7AB7D32F" w14:textId="77777777" w:rsidR="000D21CB" w:rsidRPr="007558D7" w:rsidRDefault="000D21CB" w:rsidP="007558D7">
      <w:pPr>
        <w:spacing w:after="0" w:line="360" w:lineRule="auto"/>
        <w:contextualSpacing/>
        <w:jc w:val="both"/>
        <w:rPr>
          <w:rFonts w:ascii="Helvetica" w:hAnsi="Helvetica" w:cs="Arial"/>
          <w:sz w:val="20"/>
          <w:szCs w:val="24"/>
        </w:rPr>
      </w:pPr>
    </w:p>
    <w:p w14:paraId="792DAC94" w14:textId="490C4D57" w:rsidR="000D21CB" w:rsidRPr="007558D7" w:rsidRDefault="000D21CB" w:rsidP="007558D7">
      <w:pPr>
        <w:spacing w:after="0" w:line="360" w:lineRule="auto"/>
        <w:ind w:firstLine="567"/>
        <w:contextualSpacing/>
        <w:jc w:val="both"/>
        <w:rPr>
          <w:rFonts w:ascii="Helvetica" w:hAnsi="Helvetica" w:cs="Arial"/>
          <w:sz w:val="20"/>
          <w:szCs w:val="24"/>
        </w:rPr>
      </w:pPr>
      <w:r w:rsidRPr="007558D7">
        <w:rPr>
          <w:rFonts w:ascii="Helvetica" w:hAnsi="Helvetica" w:cs="Arial"/>
          <w:sz w:val="20"/>
          <w:szCs w:val="24"/>
        </w:rPr>
        <w:t>7. Būdas pagal 1</w:t>
      </w:r>
      <w:r w:rsidR="007558D7">
        <w:rPr>
          <w:rFonts w:ascii="Helvetica" w:hAnsi="Helvetica" w:cs="Arial"/>
          <w:sz w:val="20"/>
          <w:szCs w:val="24"/>
        </w:rPr>
        <w:t>-</w:t>
      </w:r>
      <w:r w:rsidRPr="007558D7">
        <w:rPr>
          <w:rFonts w:ascii="Helvetica" w:hAnsi="Helvetica" w:cs="Arial"/>
          <w:sz w:val="20"/>
          <w:szCs w:val="24"/>
        </w:rPr>
        <w:t>6 punktus, kur vandeninis buferis yra parinktas iš tirpalų grupės, susidedančios iš natrio chlorido, natrio fosfato buferio, askorbo rūgšties, askorbato buferio arba jų mišinio.</w:t>
      </w:r>
    </w:p>
    <w:p w14:paraId="6842A95E" w14:textId="77777777" w:rsidR="000D21CB" w:rsidRPr="007558D7" w:rsidRDefault="000D21CB" w:rsidP="007558D7">
      <w:pPr>
        <w:spacing w:after="0" w:line="360" w:lineRule="auto"/>
        <w:contextualSpacing/>
        <w:jc w:val="both"/>
        <w:rPr>
          <w:rFonts w:ascii="Helvetica" w:hAnsi="Helvetica" w:cs="Arial"/>
          <w:sz w:val="20"/>
          <w:szCs w:val="24"/>
        </w:rPr>
      </w:pPr>
    </w:p>
    <w:p w14:paraId="606861E0" w14:textId="2E45ACC0" w:rsidR="000D21CB" w:rsidRPr="007558D7" w:rsidRDefault="000D21CB" w:rsidP="007558D7">
      <w:pPr>
        <w:spacing w:after="0" w:line="360" w:lineRule="auto"/>
        <w:ind w:firstLine="567"/>
        <w:contextualSpacing/>
        <w:jc w:val="both"/>
        <w:rPr>
          <w:rFonts w:ascii="Helvetica" w:hAnsi="Helvetica" w:cs="Arial"/>
          <w:sz w:val="20"/>
          <w:szCs w:val="24"/>
        </w:rPr>
      </w:pPr>
      <w:r w:rsidRPr="007558D7">
        <w:rPr>
          <w:rFonts w:ascii="Helvetica" w:hAnsi="Helvetica" w:cs="Arial"/>
          <w:sz w:val="20"/>
          <w:szCs w:val="24"/>
        </w:rPr>
        <w:t>8. Būdas pagal 1</w:t>
      </w:r>
      <w:r w:rsidR="007558D7">
        <w:rPr>
          <w:rFonts w:ascii="Helvetica" w:hAnsi="Helvetica" w:cs="Arial"/>
          <w:sz w:val="20"/>
          <w:szCs w:val="24"/>
        </w:rPr>
        <w:t>-</w:t>
      </w:r>
      <w:r w:rsidRPr="007558D7">
        <w:rPr>
          <w:rFonts w:ascii="Helvetica" w:hAnsi="Helvetica" w:cs="Arial"/>
          <w:sz w:val="20"/>
          <w:szCs w:val="24"/>
        </w:rPr>
        <w:t>7 punktus, kur HPLC tirpiklis yra mišinys etanolio vandeniniame buferyje, apimantis askorbo rūgštį arba askorbato buferį ar jų mišinius.</w:t>
      </w:r>
    </w:p>
    <w:p w14:paraId="1F7FA957" w14:textId="77777777" w:rsidR="000D21CB" w:rsidRPr="007558D7" w:rsidRDefault="000D21CB" w:rsidP="007558D7">
      <w:pPr>
        <w:spacing w:after="0" w:line="360" w:lineRule="auto"/>
        <w:contextualSpacing/>
        <w:jc w:val="both"/>
        <w:rPr>
          <w:rFonts w:ascii="Helvetica" w:hAnsi="Helvetica" w:cs="Arial"/>
          <w:sz w:val="20"/>
          <w:szCs w:val="24"/>
        </w:rPr>
      </w:pPr>
    </w:p>
    <w:p w14:paraId="7F9035B5" w14:textId="3DF9D3A2" w:rsidR="000D21CB" w:rsidRPr="007558D7" w:rsidRDefault="000D21CB" w:rsidP="007558D7">
      <w:pPr>
        <w:spacing w:after="0" w:line="360" w:lineRule="auto"/>
        <w:ind w:firstLine="567"/>
        <w:contextualSpacing/>
        <w:jc w:val="both"/>
        <w:rPr>
          <w:rFonts w:ascii="Helvetica" w:hAnsi="Helvetica" w:cs="Arial"/>
          <w:sz w:val="20"/>
          <w:szCs w:val="24"/>
        </w:rPr>
      </w:pPr>
      <w:r w:rsidRPr="007558D7">
        <w:rPr>
          <w:rFonts w:ascii="Helvetica" w:hAnsi="Helvetica" w:cs="Arial"/>
          <w:sz w:val="20"/>
          <w:szCs w:val="24"/>
        </w:rPr>
        <w:t>9. Būdas pagal 1</w:t>
      </w:r>
      <w:r w:rsidR="007558D7">
        <w:rPr>
          <w:rFonts w:ascii="Helvetica" w:hAnsi="Helvetica" w:cs="Arial"/>
          <w:sz w:val="20"/>
          <w:szCs w:val="24"/>
        </w:rPr>
        <w:t>-</w:t>
      </w:r>
      <w:r w:rsidRPr="007558D7">
        <w:rPr>
          <w:rFonts w:ascii="Helvetica" w:hAnsi="Helvetica" w:cs="Arial"/>
          <w:sz w:val="20"/>
          <w:szCs w:val="24"/>
        </w:rPr>
        <w:t>8 punktus, kur naudojama 10-50 µmol junginio, kurio formulė II.</w:t>
      </w:r>
    </w:p>
    <w:p w14:paraId="5A696F6B" w14:textId="77777777" w:rsidR="000D21CB" w:rsidRPr="007558D7" w:rsidRDefault="000D21CB" w:rsidP="007558D7">
      <w:pPr>
        <w:spacing w:after="0" w:line="360" w:lineRule="auto"/>
        <w:contextualSpacing/>
        <w:jc w:val="both"/>
        <w:rPr>
          <w:rFonts w:ascii="Helvetica" w:hAnsi="Helvetica" w:cs="Arial"/>
          <w:sz w:val="20"/>
          <w:szCs w:val="24"/>
        </w:rPr>
      </w:pPr>
    </w:p>
    <w:p w14:paraId="19E42FB8" w14:textId="0179E12B" w:rsidR="000D21CB" w:rsidRPr="007558D7" w:rsidRDefault="000D21CB" w:rsidP="007558D7">
      <w:pPr>
        <w:spacing w:after="0" w:line="360" w:lineRule="auto"/>
        <w:ind w:firstLine="567"/>
        <w:contextualSpacing/>
        <w:jc w:val="both"/>
        <w:rPr>
          <w:rFonts w:ascii="Helvetica" w:hAnsi="Helvetica" w:cs="Arial"/>
          <w:sz w:val="20"/>
          <w:szCs w:val="24"/>
        </w:rPr>
      </w:pPr>
      <w:r w:rsidRPr="007558D7">
        <w:rPr>
          <w:rFonts w:ascii="Helvetica" w:hAnsi="Helvetica" w:cs="Arial"/>
          <w:sz w:val="20"/>
          <w:szCs w:val="24"/>
        </w:rPr>
        <w:t>10. Būdas pagal 1</w:t>
      </w:r>
      <w:r w:rsidR="007558D7">
        <w:rPr>
          <w:rFonts w:ascii="Helvetica" w:hAnsi="Helvetica" w:cs="Arial"/>
          <w:sz w:val="20"/>
          <w:szCs w:val="24"/>
        </w:rPr>
        <w:t>-</w:t>
      </w:r>
      <w:bookmarkStart w:id="0" w:name="_GoBack"/>
      <w:bookmarkEnd w:id="0"/>
      <w:r w:rsidRPr="007558D7">
        <w:rPr>
          <w:rFonts w:ascii="Helvetica" w:hAnsi="Helvetica" w:cs="Arial"/>
          <w:sz w:val="20"/>
          <w:szCs w:val="24"/>
        </w:rPr>
        <w:t>9 punktus, kur būdas atliekamas kaip visiškai automatizuotas procesas.</w:t>
      </w:r>
    </w:p>
    <w:sectPr w:rsidR="000D21CB" w:rsidRPr="007558D7" w:rsidSect="007558D7">
      <w:pgSz w:w="11906" w:h="16838"/>
      <w:pgMar w:top="1134" w:right="567" w:bottom="567" w:left="1701" w:header="567" w:footer="283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5E4F9D" w14:textId="77777777" w:rsidR="00CA6D2E" w:rsidRDefault="00CA6D2E" w:rsidP="007558D7">
      <w:pPr>
        <w:spacing w:after="0" w:line="240" w:lineRule="auto"/>
      </w:pPr>
      <w:r>
        <w:separator/>
      </w:r>
    </w:p>
  </w:endnote>
  <w:endnote w:type="continuationSeparator" w:id="0">
    <w:p w14:paraId="08C2840C" w14:textId="77777777" w:rsidR="00CA6D2E" w:rsidRDefault="00CA6D2E" w:rsidP="007558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BA"/>
    <w:family w:val="swiss"/>
    <w:pitch w:val="variable"/>
    <w:sig w:usb0="E00022FF" w:usb1="C000205B" w:usb2="00000009" w:usb3="00000000" w:csb0="000001D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FBFB5E" w14:textId="77777777" w:rsidR="00CA6D2E" w:rsidRDefault="00CA6D2E" w:rsidP="007558D7">
      <w:pPr>
        <w:spacing w:after="0" w:line="240" w:lineRule="auto"/>
      </w:pPr>
      <w:r>
        <w:separator/>
      </w:r>
    </w:p>
  </w:footnote>
  <w:footnote w:type="continuationSeparator" w:id="0">
    <w:p w14:paraId="79C7EB26" w14:textId="77777777" w:rsidR="00CA6D2E" w:rsidRDefault="00CA6D2E" w:rsidP="007558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1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B43"/>
    <w:rsid w:val="000D21CB"/>
    <w:rsid w:val="003A100F"/>
    <w:rsid w:val="005A053A"/>
    <w:rsid w:val="006863CE"/>
    <w:rsid w:val="007117CA"/>
    <w:rsid w:val="007558D7"/>
    <w:rsid w:val="00777166"/>
    <w:rsid w:val="00897B43"/>
    <w:rsid w:val="00CA6D2E"/>
    <w:rsid w:val="00D256D8"/>
    <w:rsid w:val="00F67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DFB6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56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56D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558D7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58D7"/>
  </w:style>
  <w:style w:type="paragraph" w:styleId="Footer">
    <w:name w:val="footer"/>
    <w:basedOn w:val="Normal"/>
    <w:link w:val="FooterChar"/>
    <w:uiPriority w:val="99"/>
    <w:unhideWhenUsed/>
    <w:rsid w:val="007558D7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58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56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56D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558D7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58D7"/>
  </w:style>
  <w:style w:type="paragraph" w:styleId="Footer">
    <w:name w:val="footer"/>
    <w:basedOn w:val="Normal"/>
    <w:link w:val="FooterChar"/>
    <w:uiPriority w:val="99"/>
    <w:unhideWhenUsed/>
    <w:rsid w:val="007558D7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58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21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55D096-5C73-4142-8BDD-4A0C9EE93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321</Words>
  <Characters>1728</Characters>
  <Application>Microsoft Office Word</Application>
  <DocSecurity>0</DocSecurity>
  <Lines>59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EP2579902 B2</vt:lpstr>
    </vt:vector>
  </TitlesOfParts>
  <Company>AAA</Company>
  <LinksUpToDate>false</LinksUpToDate>
  <CharactersWithSpaces>2006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EP2579902 B2</dc:title>
  <dc:subject/>
  <dc:creator>AAA@aaabsc.onmicrosoft.com</dc:creator>
  <cp:keywords/>
  <dc:description/>
  <cp:lastModifiedBy>Raimonda Kvietkauskaite</cp:lastModifiedBy>
  <cp:revision>2</cp:revision>
  <dcterms:created xsi:type="dcterms:W3CDTF">2019-09-17T12:03:00Z</dcterms:created>
  <dcterms:modified xsi:type="dcterms:W3CDTF">2019-09-17T12:03:00Z</dcterms:modified>
</cp:coreProperties>
</file>