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64A5" w14:textId="2AFEDE96" w:rsidR="00B715B9" w:rsidRPr="007879A8" w:rsidRDefault="00AF5F8C" w:rsidP="007879A8">
      <w:pPr>
        <w:spacing w:line="360" w:lineRule="auto"/>
        <w:ind w:firstLine="567"/>
        <w:jc w:val="both"/>
        <w:divId w:val="859196469"/>
        <w:rPr>
          <w:rFonts w:ascii="Helvetica" w:hAnsi="Helvetica"/>
          <w:sz w:val="20"/>
        </w:rPr>
      </w:pPr>
      <w:r w:rsidRPr="007879A8">
        <w:rPr>
          <w:rStyle w:val="bold1"/>
          <w:rFonts w:ascii="Helvetica" w:hAnsi="Helvetica"/>
          <w:b w:val="0"/>
          <w:bCs w:val="0"/>
          <w:sz w:val="20"/>
        </w:rPr>
        <w:t>1.</w:t>
      </w:r>
      <w:r w:rsidR="007879A8" w:rsidRPr="007879A8">
        <w:rPr>
          <w:rStyle w:val="bold1"/>
          <w:rFonts w:ascii="Helvetica" w:hAnsi="Helvetica"/>
          <w:b w:val="0"/>
          <w:bCs w:val="0"/>
          <w:sz w:val="20"/>
        </w:rPr>
        <w:t xml:space="preserve"> </w:t>
      </w:r>
      <w:r w:rsidRPr="007879A8">
        <w:rPr>
          <w:rFonts w:ascii="Helvetica" w:hAnsi="Helvetica"/>
          <w:sz w:val="20"/>
        </w:rPr>
        <w:t xml:space="preserve">Junginys, skirtas naudoti </w:t>
      </w:r>
      <w:proofErr w:type="spellStart"/>
      <w:r w:rsidRPr="007879A8">
        <w:rPr>
          <w:rFonts w:ascii="Helvetica" w:hAnsi="Helvetica"/>
          <w:sz w:val="20"/>
        </w:rPr>
        <w:t>Tureto</w:t>
      </w:r>
      <w:proofErr w:type="spellEnd"/>
      <w:r w:rsidRPr="007879A8">
        <w:rPr>
          <w:rFonts w:ascii="Helvetica" w:hAnsi="Helvetica"/>
          <w:sz w:val="20"/>
        </w:rPr>
        <w:t xml:space="preserve"> sindromo gydymui žmonėms, kur junginys yra </w:t>
      </w:r>
      <w:proofErr w:type="spellStart"/>
      <w:r w:rsidRPr="007879A8">
        <w:rPr>
          <w:rFonts w:ascii="Helvetica" w:hAnsi="Helvetica"/>
          <w:sz w:val="20"/>
        </w:rPr>
        <w:t>ekopipamas</w:t>
      </w:r>
      <w:proofErr w:type="spellEnd"/>
      <w:r w:rsidRPr="007879A8">
        <w:rPr>
          <w:rFonts w:ascii="Helvetica" w:hAnsi="Helvetica"/>
          <w:sz w:val="20"/>
        </w:rPr>
        <w:t xml:space="preserve"> arba jo farmaciniu požiūriu priimtina druska, </w:t>
      </w:r>
      <w:proofErr w:type="spellStart"/>
      <w:r w:rsidRPr="007879A8">
        <w:rPr>
          <w:rFonts w:ascii="Helvetica" w:hAnsi="Helvetica"/>
          <w:sz w:val="20"/>
        </w:rPr>
        <w:t>solvatas</w:t>
      </w:r>
      <w:proofErr w:type="spellEnd"/>
      <w:r w:rsidRPr="007879A8">
        <w:rPr>
          <w:rFonts w:ascii="Helvetica" w:hAnsi="Helvetica"/>
          <w:sz w:val="20"/>
        </w:rPr>
        <w:t xml:space="preserve"> arba hidratas, kur junginys yra skirtas vartoti per burną nuo 50 mg iki 100 mg per dieną.</w:t>
      </w:r>
    </w:p>
    <w:p w14:paraId="0EADF71D" w14:textId="77777777" w:rsidR="007879A8" w:rsidRPr="007879A8" w:rsidRDefault="007879A8" w:rsidP="007879A8">
      <w:pPr>
        <w:spacing w:line="360" w:lineRule="auto"/>
        <w:ind w:firstLine="567"/>
        <w:jc w:val="both"/>
        <w:divId w:val="859196469"/>
        <w:rPr>
          <w:rFonts w:ascii="Helvetica" w:hAnsi="Helvetica"/>
          <w:sz w:val="20"/>
        </w:rPr>
      </w:pPr>
    </w:p>
    <w:p w14:paraId="254073E0" w14:textId="77777777" w:rsidR="007879A8" w:rsidRPr="007879A8" w:rsidRDefault="00AF5F8C" w:rsidP="007879A8">
      <w:pPr>
        <w:spacing w:line="360" w:lineRule="auto"/>
        <w:ind w:firstLine="567"/>
        <w:jc w:val="both"/>
        <w:divId w:val="859196469"/>
        <w:rPr>
          <w:rFonts w:ascii="Helvetica" w:eastAsia="Times New Roman" w:hAnsi="Helvetica" w:cs="Arial"/>
          <w:sz w:val="20"/>
        </w:rPr>
      </w:pPr>
      <w:r w:rsidRPr="007879A8">
        <w:rPr>
          <w:rStyle w:val="bold1"/>
          <w:rFonts w:ascii="Helvetica" w:hAnsi="Helvetica"/>
          <w:b w:val="0"/>
          <w:bCs w:val="0"/>
          <w:sz w:val="20"/>
        </w:rPr>
        <w:t>2.</w:t>
      </w:r>
      <w:r w:rsidR="007879A8" w:rsidRPr="007879A8">
        <w:rPr>
          <w:rStyle w:val="bold1"/>
          <w:rFonts w:ascii="Helvetica" w:hAnsi="Helvetica"/>
          <w:b w:val="0"/>
          <w:bCs w:val="0"/>
          <w:sz w:val="20"/>
        </w:rPr>
        <w:t xml:space="preserve"> </w:t>
      </w:r>
      <w:r w:rsidRPr="007879A8">
        <w:rPr>
          <w:rFonts w:ascii="Helvetica" w:hAnsi="Helvetica"/>
          <w:sz w:val="20"/>
        </w:rPr>
        <w:t>Junginys, skirtas naudoti pagal 1 punktą,</w:t>
      </w:r>
      <w:r w:rsidR="007879A8" w:rsidRPr="007879A8">
        <w:rPr>
          <w:rFonts w:ascii="Helvetica" w:hAnsi="Helvetica"/>
          <w:sz w:val="20"/>
        </w:rPr>
        <w:t xml:space="preserve">  b e s i s k i r i a n t i s  </w:t>
      </w:r>
      <w:r w:rsidRPr="007879A8">
        <w:rPr>
          <w:rFonts w:ascii="Helvetica" w:hAnsi="Helvetica"/>
          <w:sz w:val="20"/>
        </w:rPr>
        <w:t>tuo, kad subjektas yra ne vyresnis nei 17 metų.</w:t>
      </w:r>
    </w:p>
    <w:p w14:paraId="7C9244F9" w14:textId="77777777" w:rsidR="007879A8" w:rsidRPr="007879A8" w:rsidRDefault="007879A8" w:rsidP="007879A8">
      <w:pPr>
        <w:spacing w:line="360" w:lineRule="auto"/>
        <w:ind w:firstLine="567"/>
        <w:jc w:val="both"/>
        <w:divId w:val="859196469"/>
        <w:rPr>
          <w:rFonts w:ascii="Helvetica" w:eastAsia="Times New Roman" w:hAnsi="Helvetica" w:cs="Arial"/>
          <w:sz w:val="20"/>
        </w:rPr>
      </w:pPr>
    </w:p>
    <w:p w14:paraId="60A9B00A" w14:textId="34AA191D" w:rsidR="00B715B9" w:rsidRPr="007879A8" w:rsidRDefault="00AF5F8C" w:rsidP="007879A8">
      <w:pPr>
        <w:spacing w:line="360" w:lineRule="auto"/>
        <w:ind w:firstLine="567"/>
        <w:jc w:val="both"/>
        <w:divId w:val="859196469"/>
        <w:rPr>
          <w:rFonts w:ascii="Helvetica" w:eastAsia="Times New Roman" w:hAnsi="Helvetica" w:cs="Arial"/>
          <w:sz w:val="20"/>
        </w:rPr>
      </w:pPr>
      <w:r w:rsidRPr="007879A8">
        <w:rPr>
          <w:rStyle w:val="bold1"/>
          <w:rFonts w:ascii="Helvetica" w:hAnsi="Helvetica"/>
          <w:b w:val="0"/>
          <w:bCs w:val="0"/>
          <w:sz w:val="20"/>
        </w:rPr>
        <w:t>3.</w:t>
      </w:r>
      <w:r w:rsidR="007879A8" w:rsidRPr="007879A8">
        <w:rPr>
          <w:rStyle w:val="bold1"/>
          <w:rFonts w:ascii="Helvetica" w:hAnsi="Helvetica"/>
          <w:b w:val="0"/>
          <w:bCs w:val="0"/>
          <w:sz w:val="20"/>
        </w:rPr>
        <w:t xml:space="preserve"> </w:t>
      </w:r>
      <w:r w:rsidRPr="007879A8">
        <w:rPr>
          <w:rFonts w:ascii="Helvetica" w:hAnsi="Helvetica"/>
          <w:sz w:val="20"/>
        </w:rPr>
        <w:t>Junginys, skirtas panaudoti pagal 1–2 punktus,</w:t>
      </w:r>
      <w:r w:rsidR="007879A8" w:rsidRPr="007879A8">
        <w:rPr>
          <w:rFonts w:ascii="Helvetica" w:hAnsi="Helvetica"/>
          <w:sz w:val="20"/>
        </w:rPr>
        <w:t xml:space="preserve">  b e s i s k i r i a n t i s  </w:t>
      </w:r>
      <w:r w:rsidRPr="007879A8">
        <w:rPr>
          <w:rFonts w:ascii="Helvetica" w:hAnsi="Helvetica"/>
          <w:sz w:val="20"/>
        </w:rPr>
        <w:t xml:space="preserve">tuo, kad subjektas neturi dėmesio stokos-hiperaktyvumo sutrikimo, depresijos ir </w:t>
      </w:r>
      <w:proofErr w:type="spellStart"/>
      <w:r w:rsidRPr="007879A8">
        <w:rPr>
          <w:rFonts w:ascii="Helvetica" w:hAnsi="Helvetica"/>
          <w:sz w:val="20"/>
        </w:rPr>
        <w:t>obsesinio-kompulsinio</w:t>
      </w:r>
      <w:proofErr w:type="spellEnd"/>
      <w:r w:rsidRPr="007879A8">
        <w:rPr>
          <w:rFonts w:ascii="Helvetica" w:hAnsi="Helvetica"/>
          <w:sz w:val="20"/>
        </w:rPr>
        <w:t xml:space="preserve"> sutrikimo.</w:t>
      </w:r>
    </w:p>
    <w:p w14:paraId="36D61151" w14:textId="77777777" w:rsidR="007879A8" w:rsidRPr="007879A8" w:rsidRDefault="007879A8" w:rsidP="007879A8">
      <w:pPr>
        <w:spacing w:line="360" w:lineRule="auto"/>
        <w:jc w:val="both"/>
        <w:divId w:val="859196469"/>
        <w:rPr>
          <w:rFonts w:ascii="Helvetica" w:eastAsia="Times New Roman" w:hAnsi="Helvetica" w:cs="Arial"/>
          <w:sz w:val="20"/>
        </w:rPr>
      </w:pPr>
    </w:p>
    <w:p w14:paraId="68D3668B" w14:textId="08CF875F" w:rsidR="00B715B9" w:rsidRPr="007879A8" w:rsidRDefault="00AF5F8C" w:rsidP="007879A8">
      <w:pPr>
        <w:spacing w:line="360" w:lineRule="auto"/>
        <w:ind w:firstLine="567"/>
        <w:jc w:val="both"/>
        <w:divId w:val="859196469"/>
        <w:rPr>
          <w:rFonts w:ascii="Helvetica" w:hAnsi="Helvetica"/>
          <w:sz w:val="20"/>
        </w:rPr>
      </w:pPr>
      <w:r w:rsidRPr="007879A8">
        <w:rPr>
          <w:rStyle w:val="bold1"/>
          <w:rFonts w:ascii="Helvetica" w:hAnsi="Helvetica"/>
          <w:b w:val="0"/>
          <w:bCs w:val="0"/>
          <w:sz w:val="20"/>
        </w:rPr>
        <w:t>4.</w:t>
      </w:r>
      <w:r w:rsidR="007879A8" w:rsidRPr="007879A8">
        <w:rPr>
          <w:rStyle w:val="bold1"/>
          <w:rFonts w:ascii="Helvetica" w:hAnsi="Helvetica"/>
          <w:b w:val="0"/>
          <w:bCs w:val="0"/>
          <w:sz w:val="20"/>
        </w:rPr>
        <w:t xml:space="preserve"> </w:t>
      </w:r>
      <w:r w:rsidRPr="007879A8">
        <w:rPr>
          <w:rFonts w:ascii="Helvetica" w:hAnsi="Helvetica"/>
          <w:sz w:val="20"/>
        </w:rPr>
        <w:t>Junginys, skirtas naudoti pagal 1–3 punktus,</w:t>
      </w:r>
      <w:r w:rsidR="007879A8" w:rsidRPr="007879A8">
        <w:rPr>
          <w:rFonts w:ascii="Helvetica" w:hAnsi="Helvetica"/>
          <w:sz w:val="20"/>
        </w:rPr>
        <w:t xml:space="preserve">  b e s i s k i r i a n t i s  </w:t>
      </w:r>
      <w:r w:rsidRPr="007879A8">
        <w:rPr>
          <w:rFonts w:ascii="Helvetica" w:hAnsi="Helvetica"/>
          <w:sz w:val="20"/>
        </w:rPr>
        <w:t xml:space="preserve">tuo, kad junginys yra paruoštas </w:t>
      </w:r>
      <w:proofErr w:type="spellStart"/>
      <w:r w:rsidRPr="007879A8">
        <w:rPr>
          <w:rFonts w:ascii="Helvetica" w:hAnsi="Helvetica"/>
          <w:sz w:val="20"/>
        </w:rPr>
        <w:t>peroraliniam</w:t>
      </w:r>
      <w:proofErr w:type="spellEnd"/>
      <w:r w:rsidRPr="007879A8">
        <w:rPr>
          <w:rFonts w:ascii="Helvetica" w:hAnsi="Helvetica"/>
          <w:sz w:val="20"/>
        </w:rPr>
        <w:t xml:space="preserve"> tiekimui.</w:t>
      </w:r>
    </w:p>
    <w:p w14:paraId="6C31B439" w14:textId="77777777" w:rsidR="007879A8" w:rsidRPr="007879A8" w:rsidRDefault="007879A8" w:rsidP="007879A8">
      <w:pPr>
        <w:spacing w:line="360" w:lineRule="auto"/>
        <w:ind w:firstLine="567"/>
        <w:jc w:val="both"/>
        <w:divId w:val="859196469"/>
        <w:rPr>
          <w:rFonts w:ascii="Helvetica" w:eastAsia="Times New Roman" w:hAnsi="Helvetica" w:cs="Arial"/>
          <w:sz w:val="20"/>
        </w:rPr>
      </w:pPr>
    </w:p>
    <w:p w14:paraId="1111C674" w14:textId="4D1D3893" w:rsidR="00B715B9" w:rsidRPr="007879A8" w:rsidRDefault="00AF5F8C" w:rsidP="007879A8">
      <w:pPr>
        <w:spacing w:line="360" w:lineRule="auto"/>
        <w:ind w:firstLine="567"/>
        <w:jc w:val="both"/>
        <w:divId w:val="859196469"/>
        <w:rPr>
          <w:rFonts w:ascii="Helvetica" w:hAnsi="Helvetica"/>
          <w:sz w:val="20"/>
        </w:rPr>
      </w:pPr>
      <w:r w:rsidRPr="007879A8">
        <w:rPr>
          <w:rStyle w:val="bold1"/>
          <w:rFonts w:ascii="Helvetica" w:hAnsi="Helvetica"/>
          <w:b w:val="0"/>
          <w:bCs w:val="0"/>
          <w:sz w:val="20"/>
        </w:rPr>
        <w:t>5.</w:t>
      </w:r>
      <w:r w:rsidR="007879A8" w:rsidRPr="007879A8">
        <w:rPr>
          <w:rStyle w:val="bold1"/>
          <w:rFonts w:ascii="Helvetica" w:hAnsi="Helvetica"/>
          <w:b w:val="0"/>
          <w:bCs w:val="0"/>
          <w:sz w:val="20"/>
        </w:rPr>
        <w:t xml:space="preserve"> </w:t>
      </w:r>
      <w:r w:rsidRPr="007879A8">
        <w:rPr>
          <w:rFonts w:ascii="Helvetica" w:hAnsi="Helvetica"/>
          <w:sz w:val="20"/>
        </w:rPr>
        <w:t>Junginys, skirtas naudoti pagal 1 punktą,</w:t>
      </w:r>
      <w:r w:rsidR="007879A8" w:rsidRPr="007879A8">
        <w:rPr>
          <w:rFonts w:ascii="Helvetica" w:hAnsi="Helvetica"/>
          <w:sz w:val="20"/>
        </w:rPr>
        <w:t xml:space="preserve">  b e s i s k i r i a n t i s  </w:t>
      </w:r>
      <w:r w:rsidRPr="007879A8">
        <w:rPr>
          <w:rFonts w:ascii="Helvetica" w:hAnsi="Helvetica"/>
          <w:sz w:val="20"/>
        </w:rPr>
        <w:t>tuo, kad junginio skyrimas kartojamas vieną, du arba tris kartus per dieną.</w:t>
      </w:r>
    </w:p>
    <w:p w14:paraId="13E243FC" w14:textId="77777777" w:rsidR="007879A8" w:rsidRPr="007879A8" w:rsidRDefault="007879A8" w:rsidP="007879A8">
      <w:pPr>
        <w:spacing w:line="360" w:lineRule="auto"/>
        <w:ind w:firstLine="567"/>
        <w:jc w:val="both"/>
        <w:divId w:val="859196469"/>
        <w:rPr>
          <w:rFonts w:ascii="Helvetica" w:eastAsia="Times New Roman" w:hAnsi="Helvetica" w:cs="Arial"/>
          <w:sz w:val="20"/>
        </w:rPr>
      </w:pPr>
    </w:p>
    <w:p w14:paraId="71F70F74" w14:textId="6A56C58E" w:rsidR="00B715B9" w:rsidRPr="007879A8" w:rsidRDefault="00AF5F8C" w:rsidP="007879A8">
      <w:pPr>
        <w:spacing w:line="360" w:lineRule="auto"/>
        <w:ind w:firstLine="567"/>
        <w:jc w:val="both"/>
        <w:divId w:val="859196469"/>
        <w:rPr>
          <w:rFonts w:ascii="Helvetica" w:hAnsi="Helvetica"/>
          <w:sz w:val="20"/>
        </w:rPr>
      </w:pPr>
      <w:r w:rsidRPr="007879A8">
        <w:rPr>
          <w:rStyle w:val="bold1"/>
          <w:rFonts w:ascii="Helvetica" w:hAnsi="Helvetica"/>
          <w:b w:val="0"/>
          <w:bCs w:val="0"/>
          <w:sz w:val="20"/>
        </w:rPr>
        <w:t>6.</w:t>
      </w:r>
      <w:r w:rsidR="007879A8" w:rsidRPr="007879A8">
        <w:rPr>
          <w:rStyle w:val="bold1"/>
          <w:rFonts w:ascii="Helvetica" w:hAnsi="Helvetica"/>
          <w:b w:val="0"/>
          <w:bCs w:val="0"/>
          <w:sz w:val="20"/>
        </w:rPr>
        <w:t xml:space="preserve"> </w:t>
      </w:r>
      <w:r w:rsidRPr="007879A8">
        <w:rPr>
          <w:rFonts w:ascii="Helvetica" w:hAnsi="Helvetica"/>
          <w:sz w:val="20"/>
        </w:rPr>
        <w:t xml:space="preserve">1–5 punktuose nurodytas junginys, skirtas naudoti kartu su antruoju gydymo būdu, pavyzdžiui, elgesio, chirurginiu ar medikamentiniu gydymu, skirtu </w:t>
      </w:r>
      <w:proofErr w:type="spellStart"/>
      <w:r w:rsidRPr="007879A8">
        <w:rPr>
          <w:rFonts w:ascii="Helvetica" w:hAnsi="Helvetica"/>
          <w:sz w:val="20"/>
        </w:rPr>
        <w:t>Tureto</w:t>
      </w:r>
      <w:proofErr w:type="spellEnd"/>
      <w:r w:rsidRPr="007879A8">
        <w:rPr>
          <w:rFonts w:ascii="Helvetica" w:hAnsi="Helvetica"/>
          <w:sz w:val="20"/>
        </w:rPr>
        <w:t xml:space="preserve"> sindromui gydyti.</w:t>
      </w:r>
    </w:p>
    <w:p w14:paraId="1DE5BC78" w14:textId="77777777" w:rsidR="007879A8" w:rsidRPr="007879A8" w:rsidRDefault="007879A8" w:rsidP="007879A8">
      <w:pPr>
        <w:spacing w:line="360" w:lineRule="auto"/>
        <w:ind w:firstLine="567"/>
        <w:jc w:val="both"/>
        <w:divId w:val="859196469"/>
        <w:rPr>
          <w:rFonts w:ascii="Helvetica" w:eastAsia="Times New Roman" w:hAnsi="Helvetica" w:cs="Arial"/>
          <w:sz w:val="20"/>
        </w:rPr>
      </w:pPr>
    </w:p>
    <w:p w14:paraId="2E18C1A3" w14:textId="117BFFF1" w:rsidR="00B715B9" w:rsidRPr="007879A8" w:rsidRDefault="00AF5F8C" w:rsidP="007879A8">
      <w:pPr>
        <w:spacing w:line="360" w:lineRule="auto"/>
        <w:ind w:firstLine="567"/>
        <w:jc w:val="both"/>
        <w:divId w:val="859196469"/>
        <w:rPr>
          <w:rFonts w:ascii="Helvetica" w:hAnsi="Helvetica"/>
          <w:sz w:val="20"/>
        </w:rPr>
      </w:pPr>
      <w:r w:rsidRPr="007879A8">
        <w:rPr>
          <w:rStyle w:val="bold1"/>
          <w:rFonts w:ascii="Helvetica" w:hAnsi="Helvetica"/>
          <w:b w:val="0"/>
          <w:bCs w:val="0"/>
          <w:sz w:val="20"/>
        </w:rPr>
        <w:t>7.</w:t>
      </w:r>
      <w:r w:rsidR="007879A8" w:rsidRPr="007879A8">
        <w:rPr>
          <w:rStyle w:val="bold1"/>
          <w:rFonts w:ascii="Helvetica" w:hAnsi="Helvetica"/>
          <w:b w:val="0"/>
          <w:bCs w:val="0"/>
          <w:sz w:val="20"/>
        </w:rPr>
        <w:t xml:space="preserve"> </w:t>
      </w:r>
      <w:r w:rsidRPr="007879A8">
        <w:rPr>
          <w:rFonts w:ascii="Helvetica" w:hAnsi="Helvetica"/>
          <w:sz w:val="20"/>
        </w:rPr>
        <w:t xml:space="preserve">Junginys, naudojamas pagal 1–2 arba 4–6 punktus, skirtas naudoti kartu su </w:t>
      </w:r>
      <w:proofErr w:type="spellStart"/>
      <w:r w:rsidRPr="007879A8">
        <w:rPr>
          <w:rFonts w:ascii="Helvetica" w:hAnsi="Helvetica"/>
          <w:sz w:val="20"/>
        </w:rPr>
        <w:t>terapiškai</w:t>
      </w:r>
      <w:proofErr w:type="spellEnd"/>
      <w:r w:rsidRPr="007879A8">
        <w:rPr>
          <w:rFonts w:ascii="Helvetica" w:hAnsi="Helvetica"/>
          <w:sz w:val="20"/>
        </w:rPr>
        <w:t xml:space="preserve"> veiksmingu antrojo junginio kiekiu dėmesio trūkumo ir hiperaktyvumo sutrikimui, depresijai arba </w:t>
      </w:r>
      <w:proofErr w:type="spellStart"/>
      <w:r w:rsidRPr="007879A8">
        <w:rPr>
          <w:rFonts w:ascii="Helvetica" w:hAnsi="Helvetica"/>
          <w:sz w:val="20"/>
        </w:rPr>
        <w:t>obsesiniam-kompulsiniam</w:t>
      </w:r>
      <w:proofErr w:type="spellEnd"/>
      <w:r w:rsidRPr="007879A8">
        <w:rPr>
          <w:rFonts w:ascii="Helvetica" w:hAnsi="Helvetica"/>
          <w:sz w:val="20"/>
        </w:rPr>
        <w:t xml:space="preserve"> sutrikimui gydyti.</w:t>
      </w:r>
    </w:p>
    <w:p w14:paraId="5D168ACE" w14:textId="77777777" w:rsidR="007879A8" w:rsidRPr="007879A8" w:rsidRDefault="007879A8" w:rsidP="007879A8">
      <w:pPr>
        <w:spacing w:line="360" w:lineRule="auto"/>
        <w:ind w:firstLine="567"/>
        <w:jc w:val="both"/>
        <w:divId w:val="859196469"/>
        <w:rPr>
          <w:rFonts w:ascii="Helvetica" w:eastAsia="Times New Roman" w:hAnsi="Helvetica" w:cs="Arial"/>
          <w:sz w:val="20"/>
        </w:rPr>
      </w:pPr>
    </w:p>
    <w:p w14:paraId="06C964A8" w14:textId="0B20294F" w:rsidR="00B715B9" w:rsidRPr="007879A8" w:rsidRDefault="00AF5F8C" w:rsidP="007879A8">
      <w:pPr>
        <w:spacing w:line="360" w:lineRule="auto"/>
        <w:ind w:firstLine="567"/>
        <w:jc w:val="both"/>
        <w:divId w:val="859196469"/>
        <w:rPr>
          <w:rFonts w:ascii="Helvetica" w:hAnsi="Helvetica"/>
          <w:sz w:val="20"/>
        </w:rPr>
      </w:pPr>
      <w:r w:rsidRPr="007879A8">
        <w:rPr>
          <w:rStyle w:val="bold1"/>
          <w:rFonts w:ascii="Helvetica" w:hAnsi="Helvetica"/>
          <w:b w:val="0"/>
          <w:bCs w:val="0"/>
          <w:sz w:val="20"/>
        </w:rPr>
        <w:t>8.</w:t>
      </w:r>
      <w:r w:rsidR="007879A8" w:rsidRPr="007879A8">
        <w:rPr>
          <w:rStyle w:val="bold1"/>
          <w:rFonts w:ascii="Helvetica" w:hAnsi="Helvetica"/>
          <w:b w:val="0"/>
          <w:bCs w:val="0"/>
          <w:sz w:val="20"/>
        </w:rPr>
        <w:t xml:space="preserve"> </w:t>
      </w:r>
      <w:r w:rsidRPr="007879A8">
        <w:rPr>
          <w:rFonts w:ascii="Helvetica" w:hAnsi="Helvetica"/>
          <w:sz w:val="20"/>
        </w:rPr>
        <w:t>Junginys, skirtas naudoti pagal 1 punktą,</w:t>
      </w:r>
      <w:r w:rsidR="007879A8" w:rsidRPr="007879A8">
        <w:rPr>
          <w:rFonts w:ascii="Helvetica" w:hAnsi="Helvetica"/>
          <w:sz w:val="20"/>
        </w:rPr>
        <w:t xml:space="preserve">  b e s i s k i r i a n t i s  </w:t>
      </w:r>
      <w:r w:rsidRPr="007879A8">
        <w:rPr>
          <w:rFonts w:ascii="Helvetica" w:hAnsi="Helvetica"/>
          <w:sz w:val="20"/>
        </w:rPr>
        <w:t>tuo, kad junginys yra suformuotas į vienetinę dozavimo formą.</w:t>
      </w:r>
    </w:p>
    <w:p w14:paraId="27F59022" w14:textId="77777777" w:rsidR="007879A8" w:rsidRPr="007879A8" w:rsidRDefault="007879A8" w:rsidP="007879A8">
      <w:pPr>
        <w:spacing w:line="360" w:lineRule="auto"/>
        <w:ind w:firstLine="567"/>
        <w:jc w:val="both"/>
        <w:divId w:val="859196469"/>
        <w:rPr>
          <w:rFonts w:ascii="Helvetica" w:eastAsia="Times New Roman" w:hAnsi="Helvetica" w:cs="Arial"/>
          <w:sz w:val="20"/>
        </w:rPr>
      </w:pPr>
    </w:p>
    <w:p w14:paraId="5DDDEB1C" w14:textId="2B82C60D" w:rsidR="00AF5F8C" w:rsidRPr="007879A8" w:rsidRDefault="00AF5F8C" w:rsidP="007879A8">
      <w:pPr>
        <w:spacing w:line="360" w:lineRule="auto"/>
        <w:ind w:firstLine="567"/>
        <w:jc w:val="both"/>
        <w:divId w:val="859196469"/>
        <w:rPr>
          <w:rFonts w:ascii="Helvetica" w:eastAsia="Times New Roman" w:hAnsi="Helvetica" w:cs="Arial"/>
          <w:sz w:val="20"/>
        </w:rPr>
      </w:pPr>
      <w:r w:rsidRPr="007879A8">
        <w:rPr>
          <w:rStyle w:val="bold1"/>
          <w:rFonts w:ascii="Helvetica" w:hAnsi="Helvetica"/>
          <w:b w:val="0"/>
          <w:bCs w:val="0"/>
          <w:sz w:val="20"/>
        </w:rPr>
        <w:t>9.</w:t>
      </w:r>
      <w:r w:rsidR="007879A8" w:rsidRPr="007879A8">
        <w:rPr>
          <w:rFonts w:ascii="Helvetica" w:hAnsi="Helvetica"/>
          <w:sz w:val="20"/>
        </w:rPr>
        <w:t xml:space="preserve"> </w:t>
      </w:r>
      <w:r w:rsidRPr="007879A8">
        <w:rPr>
          <w:rFonts w:ascii="Helvetica" w:hAnsi="Helvetica"/>
          <w:sz w:val="20"/>
        </w:rPr>
        <w:t>Junginys, skirtas naudoti pagal 1 punktą,</w:t>
      </w:r>
      <w:r w:rsidR="007879A8" w:rsidRPr="007879A8">
        <w:rPr>
          <w:rFonts w:ascii="Helvetica" w:hAnsi="Helvetica"/>
          <w:sz w:val="20"/>
        </w:rPr>
        <w:t xml:space="preserve">  b e s i s k i r i a n t i s  </w:t>
      </w:r>
      <w:r w:rsidRPr="007879A8">
        <w:rPr>
          <w:rFonts w:ascii="Helvetica" w:hAnsi="Helvetica"/>
          <w:sz w:val="20"/>
        </w:rPr>
        <w:t>tuo, kad junginys yra suformuotas kaip kapsulė, tabletė, piliulės, milteliai arba sirupas arba užtikrina greitą, ilgalaikį arba uždelstą atpalaidavimą.</w:t>
      </w:r>
    </w:p>
    <w:sectPr w:rsidR="00AF5F8C" w:rsidRPr="007879A8" w:rsidSect="007879A8">
      <w:pgSz w:w="11906" w:h="16838" w:code="1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8A772" w14:textId="77777777" w:rsidR="00876487" w:rsidRDefault="00876487" w:rsidP="00B715B9">
      <w:r>
        <w:separator/>
      </w:r>
    </w:p>
  </w:endnote>
  <w:endnote w:type="continuationSeparator" w:id="0">
    <w:p w14:paraId="7819F87D" w14:textId="77777777" w:rsidR="00876487" w:rsidRDefault="00876487" w:rsidP="00B7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8F2D" w14:textId="77777777" w:rsidR="00876487" w:rsidRDefault="00876487" w:rsidP="00B715B9">
      <w:r>
        <w:separator/>
      </w:r>
    </w:p>
  </w:footnote>
  <w:footnote w:type="continuationSeparator" w:id="0">
    <w:p w14:paraId="5F7B6100" w14:textId="77777777" w:rsidR="00876487" w:rsidRDefault="00876487" w:rsidP="00B7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569"/>
    <w:multiLevelType w:val="multilevel"/>
    <w:tmpl w:val="6D10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75F98"/>
    <w:multiLevelType w:val="multilevel"/>
    <w:tmpl w:val="3B14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E107C"/>
    <w:multiLevelType w:val="multilevel"/>
    <w:tmpl w:val="0AAA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43662A"/>
    <w:multiLevelType w:val="multilevel"/>
    <w:tmpl w:val="63D42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8234E"/>
    <w:multiLevelType w:val="multilevel"/>
    <w:tmpl w:val="365C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1095711">
    <w:abstractNumId w:val="2"/>
  </w:num>
  <w:num w:numId="2" w16cid:durableId="1690641796">
    <w:abstractNumId w:val="0"/>
  </w:num>
  <w:num w:numId="3" w16cid:durableId="1797019223">
    <w:abstractNumId w:val="3"/>
  </w:num>
  <w:num w:numId="4" w16cid:durableId="1800830516">
    <w:abstractNumId w:val="1"/>
  </w:num>
  <w:num w:numId="5" w16cid:durableId="1283879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removePersonalInformation/>
  <w:removeDateAndTime/>
  <w:proofState w:spelling="clean" w:grammar="clean"/>
  <w:defaultTabStop w:val="720"/>
  <w:hyphenationZone w:val="39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8C"/>
    <w:rsid w:val="0000538C"/>
    <w:rsid w:val="000F737F"/>
    <w:rsid w:val="005734BB"/>
    <w:rsid w:val="007879A8"/>
    <w:rsid w:val="00876487"/>
    <w:rsid w:val="008F60A7"/>
    <w:rsid w:val="009C51CA"/>
    <w:rsid w:val="00AF5F8C"/>
    <w:rsid w:val="00B715B9"/>
    <w:rsid w:val="00B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FF6A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Theme="minorEastAsia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pPr>
      <w:spacing w:before="100" w:beforeAutospacing="1" w:after="100" w:afterAutospacing="1"/>
    </w:pPr>
  </w:style>
  <w:style w:type="paragraph" w:customStyle="1" w:styleId="bold">
    <w:name w:val="bold"/>
    <w:basedOn w:val="prastasis"/>
    <w:pPr>
      <w:spacing w:before="100" w:beforeAutospacing="1" w:after="100" w:afterAutospacing="1"/>
    </w:pPr>
    <w:rPr>
      <w:b/>
      <w:bCs/>
    </w:rPr>
  </w:style>
  <w:style w:type="paragraph" w:customStyle="1" w:styleId="t1">
    <w:name w:val="t1"/>
    <w:basedOn w:val="prastasis"/>
    <w:pPr>
      <w:spacing w:before="100" w:beforeAutospacing="1" w:after="100" w:afterAutospacing="1"/>
    </w:pPr>
  </w:style>
  <w:style w:type="paragraph" w:customStyle="1" w:styleId="t2">
    <w:name w:val="t2"/>
    <w:basedOn w:val="prastasis"/>
    <w:pPr>
      <w:spacing w:before="100" w:beforeAutospacing="1" w:after="100" w:afterAutospacing="1"/>
    </w:pPr>
    <w:rPr>
      <w:sz w:val="18"/>
      <w:szCs w:val="18"/>
    </w:rPr>
  </w:style>
  <w:style w:type="paragraph" w:customStyle="1" w:styleId="tsp">
    <w:name w:val="tsp"/>
    <w:basedOn w:val="prastasis"/>
    <w:pPr>
      <w:spacing w:before="100" w:beforeAutospacing="1" w:after="100" w:afterAutospacing="1"/>
    </w:pPr>
    <w:rPr>
      <w:sz w:val="4"/>
      <w:szCs w:val="4"/>
    </w:rPr>
  </w:style>
  <w:style w:type="paragraph" w:customStyle="1" w:styleId="inid19">
    <w:name w:val="inid_19"/>
    <w:basedOn w:val="prastasis"/>
    <w:pPr>
      <w:spacing w:before="100" w:beforeAutospacing="1" w:after="100" w:afterAutospacing="1"/>
    </w:pPr>
  </w:style>
  <w:style w:type="paragraph" w:customStyle="1" w:styleId="inid11">
    <w:name w:val="inid_11"/>
    <w:basedOn w:val="prastasis"/>
    <w:pPr>
      <w:spacing w:before="100" w:beforeAutospacing="1" w:after="100" w:afterAutospacing="1"/>
      <w:jc w:val="center"/>
    </w:pPr>
    <w:rPr>
      <w:b/>
      <w:bCs/>
      <w:sz w:val="30"/>
      <w:szCs w:val="30"/>
    </w:rPr>
  </w:style>
  <w:style w:type="paragraph" w:customStyle="1" w:styleId="inid12">
    <w:name w:val="inid_12"/>
    <w:basedOn w:val="prastasis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inid121ep">
    <w:name w:val="inid_121ep"/>
    <w:basedOn w:val="prastasis"/>
    <w:pPr>
      <w:spacing w:before="100" w:beforeAutospacing="1" w:after="100" w:afterAutospacing="1"/>
      <w:jc w:val="center"/>
    </w:pPr>
  </w:style>
  <w:style w:type="paragraph" w:customStyle="1" w:styleId="gtbnote">
    <w:name w:val="gt_bnote"/>
    <w:basedOn w:val="prastasis"/>
    <w:pPr>
      <w:spacing w:before="100" w:beforeAutospacing="1" w:after="100" w:afterAutospacing="1"/>
    </w:pPr>
    <w:rPr>
      <w:sz w:val="12"/>
      <w:szCs w:val="12"/>
    </w:rPr>
  </w:style>
  <w:style w:type="paragraph" w:customStyle="1" w:styleId="ci1">
    <w:name w:val="ci1"/>
    <w:basedOn w:val="prastasis"/>
    <w:pPr>
      <w:spacing w:before="100" w:beforeAutospacing="1" w:after="100" w:afterAutospacing="1"/>
    </w:pPr>
    <w:rPr>
      <w:sz w:val="22"/>
      <w:szCs w:val="22"/>
    </w:rPr>
  </w:style>
  <w:style w:type="paragraph" w:customStyle="1" w:styleId="ci2">
    <w:name w:val="ci2"/>
    <w:basedOn w:val="prastasis"/>
    <w:pPr>
      <w:spacing w:before="100" w:beforeAutospacing="1" w:after="100" w:afterAutospacing="1"/>
    </w:pPr>
    <w:rPr>
      <w:sz w:val="20"/>
      <w:szCs w:val="20"/>
    </w:rPr>
  </w:style>
  <w:style w:type="paragraph" w:customStyle="1" w:styleId="novs">
    <w:name w:val="novs"/>
    <w:basedOn w:val="prastasis"/>
  </w:style>
  <w:style w:type="paragraph" w:customStyle="1" w:styleId="dec">
    <w:name w:val="dec"/>
    <w:basedOn w:val="prastasis"/>
    <w:pPr>
      <w:spacing w:before="100" w:beforeAutospacing="1" w:after="100" w:afterAutospacing="1"/>
      <w:ind w:left="720"/>
    </w:pPr>
  </w:style>
  <w:style w:type="paragraph" w:customStyle="1" w:styleId="t">
    <w:name w:val="t"/>
    <w:basedOn w:val="prastasis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">
    <w:name w:val="b"/>
    <w:basedOn w:val="prastasis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r">
    <w:name w:val="r"/>
    <w:basedOn w:val="prastasis"/>
    <w:pPr>
      <w:pBdr>
        <w:right w:val="single" w:sz="6" w:space="0" w:color="000000"/>
      </w:pBdr>
      <w:spacing w:before="100" w:beforeAutospacing="1" w:after="100" w:afterAutospacing="1"/>
    </w:pPr>
  </w:style>
  <w:style w:type="paragraph" w:customStyle="1" w:styleId="l">
    <w:name w:val="l"/>
    <w:basedOn w:val="prastasis"/>
    <w:pPr>
      <w:pBdr>
        <w:left w:val="single" w:sz="6" w:space="0" w:color="000000"/>
      </w:pBdr>
      <w:spacing w:before="100" w:beforeAutospacing="1" w:after="100" w:afterAutospacing="1"/>
    </w:pPr>
  </w:style>
  <w:style w:type="paragraph" w:customStyle="1" w:styleId="tabtit">
    <w:name w:val="tabtit"/>
    <w:basedOn w:val="prastasis"/>
    <w:pPr>
      <w:spacing w:before="240" w:after="100" w:afterAutospacing="1"/>
      <w:jc w:val="center"/>
    </w:pPr>
  </w:style>
  <w:style w:type="character" w:customStyle="1" w:styleId="skiptranslate">
    <w:name w:val="skiptranslate"/>
    <w:basedOn w:val="Numatytasispastraiposriftas"/>
  </w:style>
  <w:style w:type="character" w:customStyle="1" w:styleId="bold1">
    <w:name w:val="bold1"/>
    <w:basedOn w:val="Numatytasispastraiposriftas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Pr>
      <w:color w:val="800080"/>
      <w:u w:val="single"/>
    </w:rPr>
  </w:style>
  <w:style w:type="character" w:customStyle="1" w:styleId="tps">
    <w:name w:val="tps"/>
    <w:basedOn w:val="Numatytasispastraiposriftas"/>
  </w:style>
  <w:style w:type="paragraph" w:styleId="prastasiniatinklio">
    <w:name w:val="Normal (Web)"/>
    <w:basedOn w:val="prastasis"/>
    <w:uiPriority w:val="99"/>
    <w:semiHidden/>
    <w:unhideWhenUsed/>
    <w:pPr>
      <w:spacing w:before="100" w:beforeAutospacing="1" w:after="100" w:afterAutospacing="1"/>
    </w:pPr>
  </w:style>
  <w:style w:type="paragraph" w:customStyle="1" w:styleId="skiptranslate1">
    <w:name w:val="skiptranslate1"/>
    <w:basedOn w:val="prastasis"/>
    <w:pPr>
      <w:spacing w:before="100" w:beforeAutospacing="1" w:after="100" w:afterAutospacing="1"/>
    </w:pPr>
  </w:style>
  <w:style w:type="character" w:styleId="Grietas">
    <w:name w:val="Strong"/>
    <w:basedOn w:val="Numatytasispastraiposriftas"/>
    <w:uiPriority w:val="22"/>
    <w:qFormat/>
    <w:rPr>
      <w:b/>
      <w:bCs/>
    </w:rPr>
  </w:style>
  <w:style w:type="paragraph" w:styleId="Betarp">
    <w:name w:val="No Spacing"/>
    <w:uiPriority w:val="1"/>
    <w:qFormat/>
    <w:rsid w:val="00AF5F8C"/>
    <w:rPr>
      <w:rFonts w:eastAsiaTheme="minorEastAsia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B715B9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715B9"/>
    <w:rPr>
      <w:rFonts w:eastAsiaTheme="minorEastAsia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B715B9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715B9"/>
    <w:rPr>
      <w:rFonts w:eastAsiaTheme="minorEastAsia"/>
      <w:sz w:val="24"/>
      <w:szCs w:val="24"/>
    </w:rPr>
  </w:style>
  <w:style w:type="paragraph" w:styleId="Pataisymai">
    <w:name w:val="Revision"/>
    <w:hidden/>
    <w:uiPriority w:val="99"/>
    <w:semiHidden/>
    <w:rsid w:val="00B715B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1987">
      <w:marLeft w:val="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479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1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1328</Characters>
  <Application>Microsoft Office Word</Application>
  <DocSecurity>0</DocSecurity>
  <Lines>30</Lines>
  <Paragraphs>12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2022-05-16T03:01:00Z</dcterms:created>
  <dcterms:modified xsi:type="dcterms:W3CDTF">2022-06-07T08:02:00Z</dcterms:modified>
</cp:coreProperties>
</file>