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E1B4" w14:textId="5B68B7E0" w:rsidR="00E077BF" w:rsidRPr="00D72BF4" w:rsidRDefault="00E077BF" w:rsidP="00D72BF4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D72BF4">
        <w:rPr>
          <w:rFonts w:ascii="Helvetica" w:hAnsi="Helvetica"/>
          <w:b/>
          <w:color w:val="000000"/>
          <w:sz w:val="20"/>
        </w:rPr>
        <w:t>1.</w:t>
      </w:r>
      <w:r w:rsidR="006F5A62" w:rsidRPr="00D72BF4">
        <w:rPr>
          <w:rFonts w:ascii="Helvetica" w:hAnsi="Helvetica"/>
          <w:b/>
          <w:color w:val="000000"/>
          <w:sz w:val="20"/>
        </w:rPr>
        <w:t xml:space="preserve">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lipidų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kompozicija, skirta tikslinei dominančio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polipeptido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ekspresijai specifiniuose ląstelių tipuose, kur minėta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apima</w:t>
      </w:r>
    </w:p>
    <w:p w14:paraId="01E0ACDB" w14:textId="7777777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>(a) 5' netransliuota sritis</w:t>
      </w:r>
    </w:p>
    <w:p w14:paraId="235407B4" w14:textId="7777777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(b) susietų </w:t>
      </w:r>
      <w:proofErr w:type="spellStart"/>
      <w:r w:rsidRPr="00D72BF4">
        <w:rPr>
          <w:rFonts w:ascii="Helvetica" w:hAnsi="Helvetica"/>
          <w:color w:val="000000"/>
          <w:sz w:val="20"/>
        </w:rPr>
        <w:t>nukleozidų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sritį, koduojančią dominantį </w:t>
      </w:r>
      <w:proofErr w:type="spellStart"/>
      <w:r w:rsidRPr="00D72BF4">
        <w:rPr>
          <w:rFonts w:ascii="Helvetica" w:hAnsi="Helvetica"/>
          <w:color w:val="000000"/>
          <w:sz w:val="20"/>
        </w:rPr>
        <w:t>polipeptidą</w:t>
      </w:r>
      <w:proofErr w:type="spellEnd"/>
      <w:r w:rsidRPr="00D72BF4">
        <w:rPr>
          <w:rFonts w:ascii="Helvetica" w:hAnsi="Helvetica"/>
          <w:color w:val="000000"/>
          <w:sz w:val="20"/>
        </w:rPr>
        <w:t>;</w:t>
      </w:r>
    </w:p>
    <w:p w14:paraId="69B85C6E" w14:textId="7777777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(c) 3' netransliuota sritis, apimanti bent vieną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prisijungimo vietą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, </w:t>
      </w:r>
      <w:proofErr w:type="spellStart"/>
      <w:r w:rsidRPr="00D72BF4">
        <w:rPr>
          <w:rFonts w:ascii="Helvetica" w:hAnsi="Helvetica"/>
          <w:color w:val="000000"/>
          <w:sz w:val="20"/>
        </w:rPr>
        <w:t>ekspresuotai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specifiniame ląstelių tipe, taip, kad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ekspresija gali būti sumažinta, kur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yra nukreipta į degradaciją arba sumažintą transliaciją esant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>; ir</w:t>
      </w:r>
    </w:p>
    <w:p w14:paraId="60BEE936" w14:textId="7777777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(d) susietų </w:t>
      </w:r>
      <w:proofErr w:type="spellStart"/>
      <w:r w:rsidRPr="00D72BF4">
        <w:rPr>
          <w:rFonts w:ascii="Helvetica" w:hAnsi="Helvetica"/>
          <w:color w:val="000000"/>
          <w:sz w:val="20"/>
        </w:rPr>
        <w:t>nukleozidų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3' uodegos sritis,</w:t>
      </w:r>
    </w:p>
    <w:p w14:paraId="4602EF97" w14:textId="77777777" w:rsidR="007341A1" w:rsidRPr="00D72BF4" w:rsidRDefault="00E077BF" w:rsidP="00D72BF4">
      <w:pPr>
        <w:spacing w:after="0" w:line="360" w:lineRule="auto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kur </w:t>
      </w:r>
      <w:proofErr w:type="spellStart"/>
      <w:r w:rsidRPr="00D72BF4">
        <w:rPr>
          <w:rFonts w:ascii="Helvetica" w:hAnsi="Helvetica"/>
          <w:color w:val="000000"/>
          <w:sz w:val="20"/>
        </w:rPr>
        <w:t>uracilas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arba </w:t>
      </w:r>
      <w:proofErr w:type="spellStart"/>
      <w:r w:rsidRPr="00D72BF4">
        <w:rPr>
          <w:rFonts w:ascii="Helvetica" w:hAnsi="Helvetica"/>
          <w:color w:val="000000"/>
          <w:sz w:val="20"/>
        </w:rPr>
        <w:t>uridinas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yra 100 % pakeisti atitinkamai modifikuotu </w:t>
      </w:r>
      <w:proofErr w:type="spellStart"/>
      <w:r w:rsidRPr="00D72BF4">
        <w:rPr>
          <w:rFonts w:ascii="Helvetica" w:hAnsi="Helvetica"/>
          <w:color w:val="000000"/>
          <w:sz w:val="20"/>
        </w:rPr>
        <w:t>uracilu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arba modifikuotu </w:t>
      </w:r>
      <w:proofErr w:type="spellStart"/>
      <w:r w:rsidRPr="00D72BF4">
        <w:rPr>
          <w:rFonts w:ascii="Helvetica" w:hAnsi="Helvetica"/>
          <w:color w:val="000000"/>
          <w:sz w:val="20"/>
        </w:rPr>
        <w:t>uridinu</w:t>
      </w:r>
      <w:proofErr w:type="spellEnd"/>
      <w:r w:rsidRPr="00D72BF4">
        <w:rPr>
          <w:rFonts w:ascii="Helvetica" w:hAnsi="Helvetica"/>
          <w:color w:val="000000"/>
          <w:sz w:val="20"/>
        </w:rPr>
        <w:t>.</w:t>
      </w:r>
    </w:p>
    <w:p w14:paraId="1705A31F" w14:textId="5B62EAEF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3051A70B" w14:textId="20A52A90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2.</w:t>
      </w:r>
      <w:r w:rsidR="00D72BF4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bet kuri iš (a)–(d) sričių pagal 1 punktą apima bent vieną </w:t>
      </w:r>
      <w:proofErr w:type="spellStart"/>
      <w:r w:rsidRPr="00D72BF4">
        <w:rPr>
          <w:rFonts w:ascii="Helvetica" w:hAnsi="Helvetica"/>
          <w:color w:val="000000"/>
          <w:sz w:val="20"/>
        </w:rPr>
        <w:t>pseudouridino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analogą,</w:t>
      </w:r>
    </w:p>
    <w:p w14:paraId="648D49A0" w14:textId="77777777" w:rsidR="007341A1" w:rsidRPr="00D72BF4" w:rsidRDefault="00E077BF" w:rsidP="00D72BF4">
      <w:pPr>
        <w:spacing w:after="0" w:line="360" w:lineRule="auto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kur </w:t>
      </w:r>
      <w:proofErr w:type="spellStart"/>
      <w:r w:rsidRPr="00D72BF4">
        <w:rPr>
          <w:rFonts w:ascii="Helvetica" w:hAnsi="Helvetica"/>
          <w:color w:val="000000"/>
          <w:sz w:val="20"/>
        </w:rPr>
        <w:t>pseudouridino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analogu gali būti 1-metilpseudouridinas, tokiu atveju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gali papildomai apimti modifikuotą </w:t>
      </w:r>
      <w:proofErr w:type="spellStart"/>
      <w:r w:rsidRPr="00D72BF4">
        <w:rPr>
          <w:rFonts w:ascii="Helvetica" w:hAnsi="Helvetica"/>
          <w:color w:val="000000"/>
          <w:sz w:val="20"/>
        </w:rPr>
        <w:t>nukleozidą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5-metilcitidiną.</w:t>
      </w:r>
    </w:p>
    <w:p w14:paraId="4E4FA252" w14:textId="13CEF82C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28198902" w14:textId="10D7BA86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3.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bent viena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sritis turi optimizuotą </w:t>
      </w:r>
      <w:proofErr w:type="spellStart"/>
      <w:r w:rsidRPr="00D72BF4">
        <w:rPr>
          <w:rFonts w:ascii="Helvetica" w:hAnsi="Helvetica"/>
          <w:color w:val="000000"/>
          <w:sz w:val="20"/>
        </w:rPr>
        <w:t>kodoną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, pasirinktinai kur susietų </w:t>
      </w:r>
      <w:proofErr w:type="spellStart"/>
      <w:r w:rsidRPr="00D72BF4">
        <w:rPr>
          <w:rFonts w:ascii="Helvetica" w:hAnsi="Helvetica"/>
          <w:color w:val="000000"/>
          <w:sz w:val="20"/>
        </w:rPr>
        <w:t>nukleozidų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, koduojančių minėtą dominantį </w:t>
      </w:r>
      <w:proofErr w:type="spellStart"/>
      <w:r w:rsidRPr="00D72BF4">
        <w:rPr>
          <w:rFonts w:ascii="Helvetica" w:hAnsi="Helvetica"/>
          <w:color w:val="000000"/>
          <w:sz w:val="20"/>
        </w:rPr>
        <w:t>polipeptidą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, sritis turi optimizuotą </w:t>
      </w:r>
      <w:proofErr w:type="spellStart"/>
      <w:r w:rsidRPr="00D72BF4">
        <w:rPr>
          <w:rFonts w:ascii="Helvetica" w:hAnsi="Helvetica"/>
          <w:color w:val="000000"/>
          <w:sz w:val="20"/>
        </w:rPr>
        <w:t>kodoną</w:t>
      </w:r>
      <w:proofErr w:type="spellEnd"/>
      <w:r w:rsidRPr="00D72BF4">
        <w:rPr>
          <w:rFonts w:ascii="Helvetica" w:hAnsi="Helvetica"/>
          <w:color w:val="000000"/>
          <w:sz w:val="20"/>
        </w:rPr>
        <w:t>.</w:t>
      </w:r>
    </w:p>
    <w:p w14:paraId="6012F742" w14:textId="32A762D9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6BED9751" w14:textId="422440CC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4.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5' UTR yra natūralus koduoto </w:t>
      </w:r>
      <w:proofErr w:type="spellStart"/>
      <w:r w:rsidRPr="00D72BF4">
        <w:rPr>
          <w:rFonts w:ascii="Helvetica" w:hAnsi="Helvetica"/>
          <w:color w:val="000000"/>
          <w:sz w:val="20"/>
        </w:rPr>
        <w:t>polipeptido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5' UTR.</w:t>
      </w:r>
    </w:p>
    <w:p w14:paraId="52A48627" w14:textId="2C367D59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7AB6584E" w14:textId="4EE6A8D7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5.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5'UTR apima transliacijos inicijavimo seką, parinktą iš grupės, susidedančios iš </w:t>
      </w:r>
      <w:proofErr w:type="spellStart"/>
      <w:r w:rsidRPr="00D72BF4">
        <w:rPr>
          <w:rFonts w:ascii="Helvetica" w:hAnsi="Helvetica"/>
          <w:color w:val="000000"/>
          <w:sz w:val="20"/>
        </w:rPr>
        <w:t>Kozako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sekos ir vidinės ribosomos įėjimo vietos (IRES).</w:t>
      </w:r>
    </w:p>
    <w:p w14:paraId="0CBB6495" w14:textId="0A778248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0C0E5683" w14:textId="425061E1" w:rsidR="00E077BF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6.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>tuo, kad 5'UTR yra struktūrizuota UTR.</w:t>
      </w:r>
    </w:p>
    <w:p w14:paraId="32C7A1C2" w14:textId="77777777" w:rsidR="006F5A62" w:rsidRPr="00D72BF4" w:rsidRDefault="006F5A62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A3AC668" w14:textId="6004D3C8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7.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 į kurią įeina bent viena 5' kepurės struktūra, kur pasirinktinai bent viena 5' kepurės struktūra yra parinkta iš grupės, sudarytos iš Cap0, Cap1, ARCA, </w:t>
      </w:r>
      <w:proofErr w:type="spellStart"/>
      <w:r w:rsidRPr="00D72BF4">
        <w:rPr>
          <w:rFonts w:ascii="Helvetica" w:hAnsi="Helvetica"/>
          <w:color w:val="000000"/>
          <w:sz w:val="20"/>
        </w:rPr>
        <w:t>inozino</w:t>
      </w:r>
      <w:proofErr w:type="spellEnd"/>
      <w:r w:rsidRPr="00D72BF4">
        <w:rPr>
          <w:rFonts w:ascii="Helvetica" w:hAnsi="Helvetica"/>
          <w:color w:val="000000"/>
          <w:sz w:val="20"/>
        </w:rPr>
        <w:t>, N1-metil-guanozino, 2'-fluor-guanozino, 7-deaza-guanozino, 8-okso-guanozino, 2-amino-guanozino, LNA-</w:t>
      </w:r>
      <w:proofErr w:type="spellStart"/>
      <w:r w:rsidRPr="00D72BF4">
        <w:rPr>
          <w:rFonts w:ascii="Helvetica" w:hAnsi="Helvetica"/>
          <w:color w:val="000000"/>
          <w:sz w:val="20"/>
        </w:rPr>
        <w:t>guanozino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ir 2-azido-guanozino, Cap2, Cap4, ir CAP-003 - CAP-225. </w:t>
      </w:r>
    </w:p>
    <w:p w14:paraId="1D19A3C7" w14:textId="343D814A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1679A994" w14:textId="214BCA8A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8.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bent viena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surišimo vieta yra skirta imuninei ląstelei specifinei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>,</w:t>
      </w:r>
    </w:p>
    <w:p w14:paraId="3497917F" w14:textId="77777777" w:rsidR="007341A1" w:rsidRPr="00D72BF4" w:rsidRDefault="00E077BF" w:rsidP="00D72BF4">
      <w:pPr>
        <w:spacing w:after="0" w:line="360" w:lineRule="auto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kur imuninei ląstelei specifinė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gali būti parinkta iš grupės, susidedančios iš miR-122, miR-142-3p, miR-142-5p, miR-146a ir miR-146b.</w:t>
      </w:r>
    </w:p>
    <w:p w14:paraId="7BACC801" w14:textId="2A27B938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0E2FE18B" w14:textId="29431522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9.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susietų </w:t>
      </w:r>
      <w:proofErr w:type="spellStart"/>
      <w:r w:rsidRPr="00D72BF4">
        <w:rPr>
          <w:rFonts w:ascii="Helvetica" w:hAnsi="Helvetica"/>
          <w:color w:val="000000"/>
          <w:sz w:val="20"/>
        </w:rPr>
        <w:t>nukleozidų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3' uodegos sritis papildomai apima grandinę baigiantį </w:t>
      </w:r>
      <w:proofErr w:type="spellStart"/>
      <w:r w:rsidRPr="00D72BF4">
        <w:rPr>
          <w:rFonts w:ascii="Helvetica" w:hAnsi="Helvetica"/>
          <w:color w:val="000000"/>
          <w:sz w:val="20"/>
        </w:rPr>
        <w:t>nukleozidą</w:t>
      </w:r>
      <w:proofErr w:type="spellEnd"/>
      <w:r w:rsidRPr="00D72BF4">
        <w:rPr>
          <w:rFonts w:ascii="Helvetica" w:hAnsi="Helvetica"/>
          <w:color w:val="000000"/>
          <w:sz w:val="20"/>
        </w:rPr>
        <w:t>,</w:t>
      </w:r>
    </w:p>
    <w:p w14:paraId="4CB16F88" w14:textId="77777777" w:rsidR="007341A1" w:rsidRPr="00D72BF4" w:rsidRDefault="00E077BF" w:rsidP="00D72BF4">
      <w:pPr>
        <w:spacing w:after="0" w:line="360" w:lineRule="auto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color w:val="000000"/>
          <w:sz w:val="20"/>
        </w:rPr>
        <w:t xml:space="preserve">kur grandinę baigiantis </w:t>
      </w:r>
      <w:proofErr w:type="spellStart"/>
      <w:r w:rsidRPr="00D72BF4">
        <w:rPr>
          <w:rFonts w:ascii="Helvetica" w:hAnsi="Helvetica"/>
          <w:color w:val="000000"/>
          <w:sz w:val="20"/>
        </w:rPr>
        <w:t>nukleozidas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gali būti parinktas iš grupės, susidedančios iš 3'-deoksiadenozino (</w:t>
      </w:r>
      <w:proofErr w:type="spellStart"/>
      <w:r w:rsidRPr="00D72BF4">
        <w:rPr>
          <w:rFonts w:ascii="Helvetica" w:hAnsi="Helvetica"/>
          <w:color w:val="000000"/>
          <w:sz w:val="20"/>
        </w:rPr>
        <w:t>kordicepino</w:t>
      </w:r>
      <w:proofErr w:type="spellEnd"/>
      <w:r w:rsidRPr="00D72BF4">
        <w:rPr>
          <w:rFonts w:ascii="Helvetica" w:hAnsi="Helvetica"/>
          <w:color w:val="000000"/>
          <w:sz w:val="20"/>
        </w:rPr>
        <w:t>), 3'-deoksiuridinas, 3'-deoksicitozinas, 3'-deoksiguanozinas, 3'-deoksitiminas, 2',3'-dideoksinukleozidai, 2',3'-dideoksiadenozinas, 2',3'-dideoksiuridinas, 2',3'-dideoksicitozinas 2',3'-dideoksiguanozinas, 2',3'-dideoksitiminas, 2'-deoksinukleozidas ir -O-</w:t>
      </w:r>
      <w:proofErr w:type="spellStart"/>
      <w:r w:rsidRPr="00D72BF4">
        <w:rPr>
          <w:rFonts w:ascii="Helvetica" w:hAnsi="Helvetica"/>
          <w:color w:val="000000"/>
          <w:sz w:val="20"/>
        </w:rPr>
        <w:t>metilnukleozidas</w:t>
      </w:r>
      <w:proofErr w:type="spellEnd"/>
      <w:r w:rsidRPr="00D72BF4">
        <w:rPr>
          <w:rFonts w:ascii="Helvetica" w:hAnsi="Helvetica"/>
          <w:color w:val="000000"/>
          <w:sz w:val="20"/>
        </w:rPr>
        <w:t>.</w:t>
      </w:r>
    </w:p>
    <w:p w14:paraId="2E81CFD7" w14:textId="2F9569D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6F1C16CD" w14:textId="574BE859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10.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>tuo, kad 3' uodegos sritis apima stiebo kilpos seką.</w:t>
      </w:r>
    </w:p>
    <w:p w14:paraId="450F4026" w14:textId="0BF425B7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5A5BFFE7" w14:textId="49AD21E1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11.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5'UTR apima bent vieną transliacijos </w:t>
      </w:r>
      <w:proofErr w:type="spellStart"/>
      <w:r w:rsidRPr="00D72BF4">
        <w:rPr>
          <w:rFonts w:ascii="Helvetica" w:hAnsi="Helvetica"/>
          <w:color w:val="000000"/>
          <w:sz w:val="20"/>
        </w:rPr>
        <w:t>stipriklio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elemento (TEE) seką.</w:t>
      </w:r>
    </w:p>
    <w:p w14:paraId="751CD1DC" w14:textId="2B1BB045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25C6F3B1" w14:textId="1227EBCB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12.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bet kurį iš ankstesnių punktų,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bent viena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surišimo vieta yra skirta miR-142-3p.</w:t>
      </w:r>
    </w:p>
    <w:p w14:paraId="6DABDFE0" w14:textId="7D71D590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27EE453E" w14:textId="629CDCDA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13.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bet kurį iš ankstesnių punktų,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</w:t>
      </w:r>
      <w:proofErr w:type="spellStart"/>
      <w:r w:rsidRPr="00D72BF4">
        <w:rPr>
          <w:rFonts w:ascii="Helvetica" w:hAnsi="Helvetica"/>
          <w:color w:val="000000"/>
          <w:sz w:val="20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turi mažiausiai dvi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surišimo vietas.</w:t>
      </w:r>
    </w:p>
    <w:p w14:paraId="75B8976C" w14:textId="0A5E10BE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595FE99" w14:textId="745A6DF6" w:rsidR="00E077BF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14.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13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surišimo vietos yra tos pačios.</w:t>
      </w:r>
    </w:p>
    <w:p w14:paraId="2D40EFB5" w14:textId="77777777" w:rsidR="006F5A62" w:rsidRPr="00D72BF4" w:rsidRDefault="006F5A62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59F9F2CE" w14:textId="67F7D8FF" w:rsidR="007341A1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bCs/>
          <w:color w:val="000000"/>
          <w:sz w:val="20"/>
          <w:szCs w:val="24"/>
        </w:rPr>
        <w:t>15.</w:t>
      </w:r>
      <w:r w:rsidR="006F5A62" w:rsidRPr="00D72BF4">
        <w:rPr>
          <w:rFonts w:ascii="Helvetica" w:hAnsi="Helvetica"/>
          <w:b/>
          <w:bCs/>
          <w:color w:val="000000"/>
          <w:sz w:val="20"/>
          <w:szCs w:val="24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Lipidų </w:t>
      </w:r>
      <w:proofErr w:type="spellStart"/>
      <w:r w:rsidRPr="00D72BF4">
        <w:rPr>
          <w:rFonts w:ascii="Helvetica" w:hAnsi="Helvetica"/>
          <w:color w:val="000000"/>
          <w:sz w:val="20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kompozicija pagal 13 punktą,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="006F5A62" w:rsidRPr="00D72BF4">
        <w:rPr>
          <w:rFonts w:ascii="Helvetica" w:hAnsi="Helvetica"/>
          <w:color w:val="000000"/>
          <w:sz w:val="20"/>
        </w:rPr>
        <w:t>b e s i s k i r i a n t i</w:t>
      </w:r>
      <w:r w:rsidR="00D72BF4" w:rsidRPr="00D72BF4">
        <w:rPr>
          <w:rFonts w:ascii="Helvetica" w:hAnsi="Helvetica"/>
          <w:color w:val="000000"/>
          <w:sz w:val="20"/>
        </w:rPr>
        <w:t xml:space="preserve"> </w:t>
      </w:r>
      <w:r w:rsidRPr="00D72BF4">
        <w:rPr>
          <w:rFonts w:ascii="Helvetica" w:hAnsi="Helvetica"/>
          <w:color w:val="000000"/>
          <w:sz w:val="20"/>
        </w:rPr>
        <w:t xml:space="preserve">tuo, kad </w:t>
      </w:r>
      <w:proofErr w:type="spellStart"/>
      <w:r w:rsidRPr="00D72BF4">
        <w:rPr>
          <w:rFonts w:ascii="Helvetica" w:hAnsi="Helvetica"/>
          <w:color w:val="000000"/>
          <w:sz w:val="20"/>
        </w:rPr>
        <w:t>mikroRNR</w:t>
      </w:r>
      <w:proofErr w:type="spellEnd"/>
      <w:r w:rsidRPr="00D72BF4">
        <w:rPr>
          <w:rFonts w:ascii="Helvetica" w:hAnsi="Helvetica"/>
          <w:color w:val="000000"/>
          <w:sz w:val="20"/>
        </w:rPr>
        <w:t xml:space="preserve"> surišimo vietos yra skirtingos.</w:t>
      </w:r>
    </w:p>
    <w:p w14:paraId="265510DF" w14:textId="772EFF5D" w:rsidR="00E077BF" w:rsidRPr="00D72BF4" w:rsidRDefault="00E077BF" w:rsidP="00D72BF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</w:p>
    <w:p w14:paraId="4F221DFF" w14:textId="2A4C900C" w:rsidR="001D7B05" w:rsidRPr="00D72BF4" w:rsidRDefault="00E077BF" w:rsidP="00D72BF4">
      <w:pPr>
        <w:spacing w:after="0" w:line="360" w:lineRule="auto"/>
        <w:ind w:firstLine="567"/>
        <w:jc w:val="both"/>
        <w:rPr>
          <w:rFonts w:ascii="Helvetica" w:hAnsi="Helvetica"/>
          <w:color w:val="000000"/>
          <w:sz w:val="20"/>
          <w:szCs w:val="24"/>
        </w:rPr>
      </w:pPr>
      <w:r w:rsidRPr="00D72BF4">
        <w:rPr>
          <w:rFonts w:ascii="Helvetica" w:hAnsi="Helvetica"/>
          <w:b/>
          <w:color w:val="000000"/>
          <w:sz w:val="20"/>
        </w:rPr>
        <w:t>16.</w:t>
      </w:r>
      <w:r w:rsidR="006F5A62" w:rsidRPr="00D72BF4">
        <w:rPr>
          <w:rFonts w:ascii="Helvetica" w:hAnsi="Helvetica"/>
          <w:b/>
          <w:color w:val="000000"/>
          <w:sz w:val="20"/>
        </w:rPr>
        <w:t xml:space="preserve">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lipidų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nanodalelių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kompozicija, kaip apibrėžta bet kuriame iš 1–15 punktų, skirta panaudoti terapiniam būdui, kuriame </w:t>
      </w:r>
      <w:proofErr w:type="spellStart"/>
      <w:r w:rsidRPr="00D72BF4">
        <w:rPr>
          <w:rFonts w:ascii="Helvetica" w:hAnsi="Helvetica"/>
          <w:color w:val="000000"/>
          <w:sz w:val="20"/>
          <w:szCs w:val="24"/>
        </w:rPr>
        <w:t>mRNR</w:t>
      </w:r>
      <w:proofErr w:type="spellEnd"/>
      <w:r w:rsidRPr="00D72BF4">
        <w:rPr>
          <w:rFonts w:ascii="Helvetica" w:hAnsi="Helvetica"/>
          <w:color w:val="000000"/>
          <w:sz w:val="20"/>
          <w:szCs w:val="24"/>
        </w:rPr>
        <w:t xml:space="preserve"> ekspresija yra nukreipta į specifinius ląstelių tipus.</w:t>
      </w:r>
    </w:p>
    <w:sectPr w:rsidR="001D7B05" w:rsidRPr="00D72BF4" w:rsidSect="00D72BF4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0D31" w14:textId="77777777" w:rsidR="00124DE4" w:rsidRDefault="00124DE4" w:rsidP="007341A1">
      <w:pPr>
        <w:spacing w:after="0" w:line="240" w:lineRule="auto"/>
      </w:pPr>
      <w:r>
        <w:separator/>
      </w:r>
    </w:p>
  </w:endnote>
  <w:endnote w:type="continuationSeparator" w:id="0">
    <w:p w14:paraId="51BD154A" w14:textId="77777777" w:rsidR="00124DE4" w:rsidRDefault="00124DE4" w:rsidP="0073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45E8" w14:textId="77777777" w:rsidR="00124DE4" w:rsidRDefault="00124DE4" w:rsidP="007341A1">
      <w:pPr>
        <w:spacing w:after="0" w:line="240" w:lineRule="auto"/>
      </w:pPr>
      <w:r>
        <w:separator/>
      </w:r>
    </w:p>
  </w:footnote>
  <w:footnote w:type="continuationSeparator" w:id="0">
    <w:p w14:paraId="5A5EB2FD" w14:textId="77777777" w:rsidR="00124DE4" w:rsidRDefault="00124DE4" w:rsidP="0073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D97"/>
    <w:multiLevelType w:val="multilevel"/>
    <w:tmpl w:val="702C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1762D"/>
    <w:multiLevelType w:val="multilevel"/>
    <w:tmpl w:val="E4C2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469909">
    <w:abstractNumId w:val="1"/>
  </w:num>
  <w:num w:numId="2" w16cid:durableId="143906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FA"/>
    <w:rsid w:val="00124DE4"/>
    <w:rsid w:val="001D7B05"/>
    <w:rsid w:val="00305F9B"/>
    <w:rsid w:val="0044627E"/>
    <w:rsid w:val="005174C5"/>
    <w:rsid w:val="006F5A62"/>
    <w:rsid w:val="007341A1"/>
    <w:rsid w:val="0077075F"/>
    <w:rsid w:val="007E74E1"/>
    <w:rsid w:val="008037C0"/>
    <w:rsid w:val="00A319FA"/>
    <w:rsid w:val="00A5043D"/>
    <w:rsid w:val="00A746DE"/>
    <w:rsid w:val="00B53F6C"/>
    <w:rsid w:val="00CE4C17"/>
    <w:rsid w:val="00CF2321"/>
    <w:rsid w:val="00D72BF4"/>
    <w:rsid w:val="00D85A9B"/>
    <w:rsid w:val="00E077BF"/>
    <w:rsid w:val="00E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9A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46D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">
    <w:name w:val="bold"/>
    <w:basedOn w:val="Numatytasispastraiposriftas"/>
    <w:rsid w:val="00A319FA"/>
  </w:style>
  <w:style w:type="paragraph" w:styleId="prastasiniatinklio">
    <w:name w:val="Normal (Web)"/>
    <w:basedOn w:val="prastasis"/>
    <w:uiPriority w:val="99"/>
    <w:semiHidden/>
    <w:unhideWhenUsed/>
    <w:rsid w:val="00A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ptranslate">
    <w:name w:val="skiptranslate"/>
    <w:basedOn w:val="Numatytasispastraiposriftas"/>
    <w:rsid w:val="00A319FA"/>
  </w:style>
  <w:style w:type="paragraph" w:customStyle="1" w:styleId="dec">
    <w:name w:val="dec"/>
    <w:basedOn w:val="prastasis"/>
    <w:rsid w:val="00A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prastasis"/>
    <w:rsid w:val="00E0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34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341A1"/>
  </w:style>
  <w:style w:type="paragraph" w:styleId="Porat">
    <w:name w:val="footer"/>
    <w:basedOn w:val="prastasis"/>
    <w:link w:val="PoratDiagrama"/>
    <w:uiPriority w:val="99"/>
    <w:unhideWhenUsed/>
    <w:rsid w:val="00734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41A1"/>
  </w:style>
  <w:style w:type="paragraph" w:styleId="Pataisymai">
    <w:name w:val="Revision"/>
    <w:hidden/>
    <w:uiPriority w:val="99"/>
    <w:semiHidden/>
    <w:rsid w:val="00803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0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1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0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33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3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34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30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67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5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28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3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8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8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3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5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2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1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6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58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6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5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1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5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6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49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0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8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99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69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66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35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9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04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2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7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57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1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9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26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5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1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7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8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47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1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78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09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7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55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8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74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378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69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06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51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5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9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006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9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250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4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62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2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8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2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2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9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3358</Characters>
  <Application>Microsoft Office Word</Application>
  <DocSecurity>0</DocSecurity>
  <Lines>68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2022-05-30T08:10:00Z</dcterms:created>
  <dcterms:modified xsi:type="dcterms:W3CDTF">2022-06-01T10:52:00Z</dcterms:modified>
</cp:coreProperties>
</file>