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3D92" w14:textId="316B67D0" w:rsidR="001E046C" w:rsidRPr="00C23068" w:rsidRDefault="00906265" w:rsidP="00C23068">
      <w:pPr>
        <w:spacing w:line="360" w:lineRule="auto"/>
        <w:ind w:firstLine="567"/>
        <w:jc w:val="both"/>
        <w:rPr>
          <w:rFonts w:ascii="Helvetica" w:hAnsi="Helvetica" w:cs="Arial"/>
          <w:sz w:val="20"/>
        </w:rPr>
      </w:pPr>
      <w:r w:rsidRPr="00C23068">
        <w:rPr>
          <w:rFonts w:ascii="Helvetica" w:hAnsi="Helvetica" w:cs="Arial"/>
          <w:sz w:val="20"/>
        </w:rPr>
        <w:t>1. Farmacinė kompozicija, apimanti aklidin</w:t>
      </w:r>
      <w:r w:rsidR="00DD6F75">
        <w:rPr>
          <w:rFonts w:ascii="Helvetica" w:hAnsi="Helvetica" w:cs="Arial"/>
          <w:sz w:val="20"/>
        </w:rPr>
        <w:t>į</w:t>
      </w:r>
      <w:r w:rsidRPr="00C23068">
        <w:rPr>
          <w:rFonts w:ascii="Helvetica" w:hAnsi="Helvetica" w:cs="Arial"/>
          <w:sz w:val="20"/>
        </w:rPr>
        <w:t xml:space="preserve"> farmaciniu požiūriu priimtinos druskos sausų miltelių pavidale, mišinyje su farmaciniu požiūriu priimtino nešiklio sausais milteliais, pateikianti nominalią išmatuotą aklidinio dozę, ekvivalentišką 400 </w:t>
      </w:r>
      <w:r w:rsidR="00FE284A" w:rsidRPr="00C23068">
        <w:rPr>
          <w:rFonts w:ascii="Helvetica" w:hAnsi="Helvetica" w:cs="Arial"/>
          <w:sz w:val="20"/>
        </w:rPr>
        <w:t>µ</w:t>
      </w:r>
      <w:r w:rsidRPr="00C23068">
        <w:rPr>
          <w:rFonts w:ascii="Helvetica" w:hAnsi="Helvetica" w:cs="Arial"/>
          <w:sz w:val="20"/>
        </w:rPr>
        <w:t xml:space="preserve">g (plius/minus 10 </w:t>
      </w:r>
      <w:r w:rsidRPr="00C23068">
        <w:rPr>
          <w:rFonts w:ascii="Helvetica" w:hAnsi="Helvetica" w:cs="Arial"/>
          <w:sz w:val="20"/>
        </w:rPr>
        <w:sym w:font="Symbol" w:char="F025"/>
      </w:r>
      <w:r w:rsidRPr="00C23068">
        <w:rPr>
          <w:rFonts w:ascii="Helvetica" w:hAnsi="Helvetica" w:cs="Arial"/>
          <w:sz w:val="20"/>
        </w:rPr>
        <w:t>) aklidinio bromido, skirta naudoti inhaliuojant astmos gydyme.</w:t>
      </w:r>
    </w:p>
    <w:p w14:paraId="67FF840C" w14:textId="77777777" w:rsidR="00C23068" w:rsidRPr="00C23068" w:rsidRDefault="00C23068" w:rsidP="00C23068">
      <w:pPr>
        <w:spacing w:line="360" w:lineRule="auto"/>
        <w:ind w:firstLine="567"/>
        <w:jc w:val="both"/>
        <w:rPr>
          <w:rFonts w:ascii="Helvetica" w:hAnsi="Helvetica" w:cs="Arial"/>
          <w:sz w:val="20"/>
        </w:rPr>
      </w:pPr>
    </w:p>
    <w:p w14:paraId="2AAFDFAF" w14:textId="1E2E9B5E" w:rsidR="00906265" w:rsidRPr="00C23068" w:rsidRDefault="003C1013" w:rsidP="00C23068">
      <w:pPr>
        <w:spacing w:line="360" w:lineRule="auto"/>
        <w:ind w:firstLine="567"/>
        <w:jc w:val="both"/>
        <w:rPr>
          <w:rFonts w:ascii="Helvetica" w:hAnsi="Helvetica" w:cs="Arial"/>
          <w:sz w:val="20"/>
        </w:rPr>
      </w:pPr>
      <w:r w:rsidRPr="00C23068">
        <w:rPr>
          <w:rFonts w:ascii="Helvetica" w:hAnsi="Helvetica" w:cs="Arial"/>
          <w:sz w:val="20"/>
        </w:rPr>
        <w:t>2. Farmacinė kompozicija, skirta naudoti pagal 1 punktą, vienkartinės dozės sausų miltelių vaisto formos pavidale, apimanti vienkartinę išmatuotą a</w:t>
      </w:r>
      <w:r w:rsidR="00CB78C6" w:rsidRPr="00C23068">
        <w:rPr>
          <w:rFonts w:ascii="Helvetica" w:hAnsi="Helvetica" w:cs="Arial"/>
          <w:sz w:val="20"/>
        </w:rPr>
        <w:t>k</w:t>
      </w:r>
      <w:r w:rsidRPr="00C23068">
        <w:rPr>
          <w:rFonts w:ascii="Helvetica" w:hAnsi="Helvetica" w:cs="Arial"/>
          <w:sz w:val="20"/>
        </w:rPr>
        <w:t xml:space="preserve">lidinio nominalią dozę, ekvivalentišką 400 mikrogramų (plius/minus 10 </w:t>
      </w:r>
      <w:r w:rsidRPr="00C23068">
        <w:rPr>
          <w:rFonts w:ascii="Helvetica" w:hAnsi="Helvetica" w:cs="Arial"/>
          <w:sz w:val="20"/>
        </w:rPr>
        <w:sym w:font="Symbol" w:char="F025"/>
      </w:r>
      <w:r w:rsidRPr="00C23068">
        <w:rPr>
          <w:rFonts w:ascii="Helvetica" w:hAnsi="Helvetica" w:cs="Arial"/>
          <w:sz w:val="20"/>
        </w:rPr>
        <w:t xml:space="preserve">) aklidinio bromido. </w:t>
      </w:r>
    </w:p>
    <w:p w14:paraId="6636F003" w14:textId="77777777" w:rsidR="00C23068" w:rsidRPr="00C23068" w:rsidRDefault="00C23068" w:rsidP="00C23068">
      <w:pPr>
        <w:spacing w:line="360" w:lineRule="auto"/>
        <w:ind w:firstLine="567"/>
        <w:jc w:val="both"/>
        <w:rPr>
          <w:rFonts w:ascii="Helvetica" w:hAnsi="Helvetica" w:cs="Arial"/>
          <w:sz w:val="20"/>
        </w:rPr>
      </w:pPr>
    </w:p>
    <w:p w14:paraId="382507A7" w14:textId="0BA03B14" w:rsidR="003853DB" w:rsidRPr="00C23068" w:rsidRDefault="003C1013" w:rsidP="00C23068">
      <w:pPr>
        <w:spacing w:line="360" w:lineRule="auto"/>
        <w:ind w:firstLine="567"/>
        <w:jc w:val="both"/>
        <w:rPr>
          <w:rFonts w:ascii="Helvetica" w:hAnsi="Helvetica" w:cs="Arial"/>
          <w:sz w:val="20"/>
        </w:rPr>
      </w:pPr>
      <w:r w:rsidRPr="00C23068">
        <w:rPr>
          <w:rFonts w:ascii="Helvetica" w:hAnsi="Helvetica" w:cs="Arial"/>
          <w:sz w:val="20"/>
        </w:rPr>
        <w:t xml:space="preserve">3. Farmacinė kompozicija, skirta naudoti pagal 1 punktą, daugelio dozių sausų miltelių vaisto formos pavidale, skirta įvedimui </w:t>
      </w:r>
      <w:r w:rsidR="003853DB" w:rsidRPr="00C23068">
        <w:rPr>
          <w:rFonts w:ascii="Helvetica" w:hAnsi="Helvetica" w:cs="Arial"/>
          <w:sz w:val="20"/>
        </w:rPr>
        <w:t>daugelio dozių sausų miltelių inhaliatoriaus įtaisu, sukalibruotu pateikti išmatuotą a</w:t>
      </w:r>
      <w:r w:rsidR="00CB78C6" w:rsidRPr="00C23068">
        <w:rPr>
          <w:rFonts w:ascii="Helvetica" w:hAnsi="Helvetica" w:cs="Arial"/>
          <w:sz w:val="20"/>
        </w:rPr>
        <w:t>k</w:t>
      </w:r>
      <w:r w:rsidR="003853DB" w:rsidRPr="00C23068">
        <w:rPr>
          <w:rFonts w:ascii="Helvetica" w:hAnsi="Helvetica" w:cs="Arial"/>
          <w:sz w:val="20"/>
        </w:rPr>
        <w:t xml:space="preserve">lidinio nominalią dozę, ekvivalentišką 400 mikrogramų (plius/minus 10 </w:t>
      </w:r>
      <w:r w:rsidR="003853DB" w:rsidRPr="00C23068">
        <w:rPr>
          <w:rFonts w:ascii="Helvetica" w:hAnsi="Helvetica" w:cs="Arial"/>
          <w:sz w:val="20"/>
        </w:rPr>
        <w:sym w:font="Symbol" w:char="F025"/>
      </w:r>
      <w:r w:rsidR="003853DB" w:rsidRPr="00C23068">
        <w:rPr>
          <w:rFonts w:ascii="Helvetica" w:hAnsi="Helvetica" w:cs="Arial"/>
          <w:sz w:val="20"/>
        </w:rPr>
        <w:t xml:space="preserve">) aklidinio bromido. </w:t>
      </w:r>
    </w:p>
    <w:p w14:paraId="4DCCAC83" w14:textId="77777777" w:rsidR="00C23068" w:rsidRPr="00C23068" w:rsidRDefault="00C23068" w:rsidP="00C23068">
      <w:pPr>
        <w:spacing w:line="360" w:lineRule="auto"/>
        <w:ind w:firstLine="567"/>
        <w:jc w:val="both"/>
        <w:rPr>
          <w:rFonts w:ascii="Helvetica" w:hAnsi="Helvetica" w:cs="Arial"/>
          <w:sz w:val="20"/>
        </w:rPr>
      </w:pPr>
    </w:p>
    <w:p w14:paraId="7FA36BA7" w14:textId="5E080EAB" w:rsidR="003C1013" w:rsidRPr="00C23068" w:rsidRDefault="003853DB" w:rsidP="00C23068">
      <w:pPr>
        <w:spacing w:line="360" w:lineRule="auto"/>
        <w:ind w:firstLine="567"/>
        <w:jc w:val="both"/>
        <w:rPr>
          <w:rFonts w:ascii="Helvetica" w:hAnsi="Helvetica" w:cs="Arial"/>
          <w:sz w:val="20"/>
        </w:rPr>
      </w:pPr>
      <w:r w:rsidRPr="00C23068">
        <w:rPr>
          <w:rFonts w:ascii="Helvetica" w:hAnsi="Helvetica" w:cs="Arial"/>
          <w:sz w:val="20"/>
        </w:rPr>
        <w:t>4. Farmacinė kompozicija, skirta naudoti pagal bet kurį ankstesnį punktą, kur (a) farmaciniu požiūriu priimtina aklidinio druska yra aklidinio bromidas, ir (arba) (b) farmaciniu požiūriu priimtinas nešiklis yra laktozės dalelės.</w:t>
      </w:r>
    </w:p>
    <w:p w14:paraId="4F8A09B9" w14:textId="77777777" w:rsidR="00C23068" w:rsidRPr="00C23068" w:rsidRDefault="00C23068" w:rsidP="00C23068">
      <w:pPr>
        <w:spacing w:line="360" w:lineRule="auto"/>
        <w:ind w:firstLine="567"/>
        <w:jc w:val="both"/>
        <w:rPr>
          <w:rFonts w:ascii="Helvetica" w:hAnsi="Helvetica" w:cs="Arial"/>
          <w:sz w:val="20"/>
        </w:rPr>
      </w:pPr>
    </w:p>
    <w:p w14:paraId="3B65EBA4" w14:textId="6ACFB3BD" w:rsidR="003853DB" w:rsidRPr="00C23068" w:rsidRDefault="003853DB" w:rsidP="00C23068">
      <w:pPr>
        <w:spacing w:line="360" w:lineRule="auto"/>
        <w:ind w:firstLine="567"/>
        <w:jc w:val="both"/>
        <w:rPr>
          <w:rFonts w:ascii="Helvetica" w:hAnsi="Helvetica" w:cs="Arial"/>
          <w:sz w:val="20"/>
        </w:rPr>
      </w:pPr>
      <w:r w:rsidRPr="00C23068">
        <w:rPr>
          <w:rFonts w:ascii="Helvetica" w:hAnsi="Helvetica" w:cs="Arial"/>
          <w:sz w:val="20"/>
        </w:rPr>
        <w:t>5. Farmacinė kompozicija, skirta naudoti pagal bet kurį ankstesnį punktą, kur aklidinio ir nešiklio masių santykis yra nuo 1:25 iki 1:75.</w:t>
      </w:r>
    </w:p>
    <w:p w14:paraId="1372E136" w14:textId="77777777" w:rsidR="00C23068" w:rsidRPr="00C23068" w:rsidRDefault="00C23068" w:rsidP="00C23068">
      <w:pPr>
        <w:spacing w:line="360" w:lineRule="auto"/>
        <w:ind w:firstLine="567"/>
        <w:jc w:val="both"/>
        <w:rPr>
          <w:rFonts w:ascii="Helvetica" w:hAnsi="Helvetica" w:cs="Arial"/>
          <w:sz w:val="20"/>
        </w:rPr>
      </w:pPr>
    </w:p>
    <w:p w14:paraId="500DC3BA" w14:textId="59E56412" w:rsidR="003853DB" w:rsidRPr="00C23068" w:rsidRDefault="003853DB" w:rsidP="00C23068">
      <w:pPr>
        <w:spacing w:line="360" w:lineRule="auto"/>
        <w:ind w:firstLine="567"/>
        <w:jc w:val="both"/>
        <w:rPr>
          <w:rFonts w:ascii="Helvetica" w:hAnsi="Helvetica" w:cs="Arial"/>
          <w:sz w:val="20"/>
        </w:rPr>
      </w:pPr>
      <w:r w:rsidRPr="00C23068">
        <w:rPr>
          <w:rFonts w:ascii="Helvetica" w:hAnsi="Helvetica" w:cs="Arial"/>
          <w:sz w:val="20"/>
        </w:rPr>
        <w:t>6. Farmacinė kompozicija, skirta naudoti pagal 5 punktą, kur aklidinio ir nešiklio masių santykis yra nuo 1:50 iki 1:75.</w:t>
      </w:r>
    </w:p>
    <w:p w14:paraId="000F245B" w14:textId="77777777" w:rsidR="00C23068" w:rsidRPr="00C23068" w:rsidRDefault="00C23068" w:rsidP="00C23068">
      <w:pPr>
        <w:spacing w:line="360" w:lineRule="auto"/>
        <w:ind w:firstLine="567"/>
        <w:jc w:val="both"/>
        <w:rPr>
          <w:rFonts w:ascii="Helvetica" w:hAnsi="Helvetica" w:cs="Arial"/>
          <w:sz w:val="20"/>
        </w:rPr>
      </w:pPr>
    </w:p>
    <w:p w14:paraId="3B1A858C" w14:textId="4A30DE25" w:rsidR="003853DB" w:rsidRPr="00C23068" w:rsidRDefault="003853DB" w:rsidP="00C23068">
      <w:pPr>
        <w:spacing w:line="360" w:lineRule="auto"/>
        <w:ind w:firstLine="567"/>
        <w:jc w:val="both"/>
        <w:rPr>
          <w:rFonts w:ascii="Helvetica" w:hAnsi="Helvetica" w:cs="Arial"/>
          <w:sz w:val="20"/>
        </w:rPr>
      </w:pPr>
      <w:r w:rsidRPr="00C23068">
        <w:rPr>
          <w:rFonts w:ascii="Helvetica" w:hAnsi="Helvetica" w:cs="Arial"/>
          <w:sz w:val="20"/>
        </w:rPr>
        <w:t xml:space="preserve">7. Farmacinė kompozicija, skirta naudoti pagal bet kurį ankstesnį punktą, kur (a) vidutinis aklidinio dalelių diametras yra tarp 2-5 </w:t>
      </w:r>
      <w:r w:rsidR="00FE284A" w:rsidRPr="00C23068">
        <w:rPr>
          <w:rFonts w:ascii="Helvetica" w:hAnsi="Helvetica" w:cs="Arial"/>
          <w:sz w:val="20"/>
        </w:rPr>
        <w:t>µ</w:t>
      </w:r>
      <w:r w:rsidRPr="00C23068">
        <w:rPr>
          <w:rFonts w:ascii="Helvetica" w:hAnsi="Helvetica" w:cs="Arial"/>
          <w:sz w:val="20"/>
        </w:rPr>
        <w:t xml:space="preserve">m, ir (arba) (b) nešiklio dalelės pasižymi d10 iš 90 - 160 </w:t>
      </w:r>
      <w:r w:rsidR="00FE284A" w:rsidRPr="00C23068">
        <w:rPr>
          <w:rFonts w:ascii="Helvetica" w:hAnsi="Helvetica" w:cs="Arial"/>
          <w:sz w:val="20"/>
        </w:rPr>
        <w:t>µ</w:t>
      </w:r>
      <w:r w:rsidRPr="00C23068">
        <w:rPr>
          <w:rFonts w:ascii="Helvetica" w:hAnsi="Helvetica" w:cs="Arial"/>
          <w:sz w:val="20"/>
        </w:rPr>
        <w:t xml:space="preserve">m, d50 iš 170 - 270 </w:t>
      </w:r>
      <w:r w:rsidR="00FE284A" w:rsidRPr="00C23068">
        <w:rPr>
          <w:rFonts w:ascii="Helvetica" w:hAnsi="Helvetica" w:cs="Arial"/>
          <w:sz w:val="20"/>
        </w:rPr>
        <w:t>µ</w:t>
      </w:r>
      <w:r w:rsidRPr="00C23068">
        <w:rPr>
          <w:rFonts w:ascii="Helvetica" w:hAnsi="Helvetica" w:cs="Arial"/>
          <w:sz w:val="20"/>
        </w:rPr>
        <w:t xml:space="preserve">m, ir d90 iš 290 - 400 </w:t>
      </w:r>
      <w:r w:rsidR="00FE284A" w:rsidRPr="00C23068">
        <w:rPr>
          <w:rFonts w:ascii="Helvetica" w:hAnsi="Helvetica" w:cs="Arial"/>
          <w:sz w:val="20"/>
        </w:rPr>
        <w:t>µ</w:t>
      </w:r>
      <w:r w:rsidRPr="00C23068">
        <w:rPr>
          <w:rFonts w:ascii="Helvetica" w:hAnsi="Helvetica" w:cs="Arial"/>
          <w:sz w:val="20"/>
        </w:rPr>
        <w:t xml:space="preserve">m. </w:t>
      </w:r>
    </w:p>
    <w:p w14:paraId="70782C41" w14:textId="77777777" w:rsidR="00C23068" w:rsidRPr="00C23068" w:rsidRDefault="00C23068" w:rsidP="00C23068">
      <w:pPr>
        <w:spacing w:line="360" w:lineRule="auto"/>
        <w:ind w:firstLine="567"/>
        <w:jc w:val="both"/>
        <w:rPr>
          <w:rFonts w:ascii="Helvetica" w:hAnsi="Helvetica" w:cs="Arial"/>
          <w:sz w:val="20"/>
        </w:rPr>
      </w:pPr>
    </w:p>
    <w:p w14:paraId="03821093" w14:textId="4D469F4A" w:rsidR="00927EB9" w:rsidRPr="00C23068" w:rsidRDefault="003853DB" w:rsidP="00C23068">
      <w:pPr>
        <w:spacing w:line="360" w:lineRule="auto"/>
        <w:ind w:firstLine="567"/>
        <w:jc w:val="both"/>
        <w:rPr>
          <w:rFonts w:ascii="Helvetica" w:hAnsi="Helvetica" w:cs="Arial"/>
          <w:sz w:val="20"/>
        </w:rPr>
      </w:pPr>
      <w:r w:rsidRPr="00C23068">
        <w:rPr>
          <w:rFonts w:ascii="Helvetica" w:hAnsi="Helvetica" w:cs="Arial"/>
          <w:sz w:val="20"/>
        </w:rPr>
        <w:t xml:space="preserve">8. </w:t>
      </w:r>
      <w:r w:rsidR="00927EB9" w:rsidRPr="00C23068">
        <w:rPr>
          <w:rFonts w:ascii="Helvetica" w:hAnsi="Helvetica" w:cs="Arial"/>
          <w:sz w:val="20"/>
        </w:rPr>
        <w:t>Farmacinė kompozicija, skirta naudoti pagal bet kurį ankstesnį punktą, kur farmacinė kompozicija papildomai apima vieno arba daugiau papildomų veiksmingų agentų, parinktų iš β2-agonistų, PDE IV inhibitorių ir kortikosteroidų, efektyvų kiekį.</w:t>
      </w:r>
    </w:p>
    <w:p w14:paraId="2959C675" w14:textId="77777777" w:rsidR="00C23068" w:rsidRPr="00C23068" w:rsidRDefault="00C23068" w:rsidP="00C23068">
      <w:pPr>
        <w:spacing w:line="360" w:lineRule="auto"/>
        <w:ind w:firstLine="567"/>
        <w:jc w:val="both"/>
        <w:rPr>
          <w:rFonts w:ascii="Helvetica" w:hAnsi="Helvetica" w:cs="Arial"/>
          <w:sz w:val="20"/>
        </w:rPr>
      </w:pPr>
    </w:p>
    <w:p w14:paraId="2FC27A2C" w14:textId="741F318B" w:rsidR="00927EB9" w:rsidRPr="00C23068" w:rsidRDefault="00927EB9" w:rsidP="00C23068">
      <w:pPr>
        <w:spacing w:line="360" w:lineRule="auto"/>
        <w:ind w:firstLine="567"/>
        <w:jc w:val="both"/>
        <w:rPr>
          <w:rFonts w:ascii="Helvetica" w:hAnsi="Helvetica" w:cs="Arial"/>
          <w:sz w:val="20"/>
        </w:rPr>
      </w:pPr>
      <w:r w:rsidRPr="00C23068">
        <w:rPr>
          <w:rFonts w:ascii="Helvetica" w:hAnsi="Helvetica" w:cs="Arial"/>
          <w:sz w:val="20"/>
        </w:rPr>
        <w:t>9. Farmacinė kompozicija, skirta naudoti pagal 8 punktą, kur papildomas veiksmingas agentas yra parinktas iš (i) formoterolio, salmeterolio ir budezonido, laisvame arba farmaciniu požiūriu priimtinos druskos pavidale, ir (ii) flutikazono propionato.</w:t>
      </w:r>
    </w:p>
    <w:p w14:paraId="6BBCA6CB" w14:textId="77777777" w:rsidR="00C23068" w:rsidRPr="00C23068" w:rsidRDefault="00C23068" w:rsidP="00C23068">
      <w:pPr>
        <w:spacing w:line="360" w:lineRule="auto"/>
        <w:ind w:firstLine="567"/>
        <w:jc w:val="both"/>
        <w:rPr>
          <w:rFonts w:ascii="Helvetica" w:hAnsi="Helvetica" w:cs="Arial"/>
          <w:sz w:val="20"/>
        </w:rPr>
      </w:pPr>
    </w:p>
    <w:p w14:paraId="52D5A840" w14:textId="3F5798FB" w:rsidR="00927EB9" w:rsidRPr="00C23068" w:rsidRDefault="00927EB9" w:rsidP="00C23068">
      <w:pPr>
        <w:spacing w:line="360" w:lineRule="auto"/>
        <w:ind w:firstLine="567"/>
        <w:jc w:val="both"/>
        <w:rPr>
          <w:rFonts w:ascii="Helvetica" w:hAnsi="Helvetica" w:cs="Arial"/>
          <w:sz w:val="20"/>
        </w:rPr>
      </w:pPr>
      <w:r w:rsidRPr="00C23068">
        <w:rPr>
          <w:rFonts w:ascii="Helvetica" w:hAnsi="Helvetica" w:cs="Arial"/>
          <w:sz w:val="20"/>
        </w:rPr>
        <w:t xml:space="preserve">10. Farmacinė kompozicija, skirta naudoti pagal 9 punktą, kur (a) papildomas veiksmingas agentas yra formoterolio fumaratas, kiekiu 5-25 </w:t>
      </w:r>
      <w:r w:rsidR="00FE284A" w:rsidRPr="00C23068">
        <w:rPr>
          <w:rFonts w:ascii="Helvetica" w:hAnsi="Helvetica" w:cs="Arial"/>
          <w:sz w:val="20"/>
        </w:rPr>
        <w:t>µ</w:t>
      </w:r>
      <w:r w:rsidRPr="00C23068">
        <w:rPr>
          <w:rFonts w:ascii="Helvetica" w:hAnsi="Helvetica" w:cs="Arial"/>
          <w:sz w:val="20"/>
        </w:rPr>
        <w:t xml:space="preserve">g dozėje, arba (b) papildomas veiksmingas agentas yra formoterolio fumaratas, kiekiu 6 </w:t>
      </w:r>
      <w:r w:rsidR="00FE284A" w:rsidRPr="00C23068">
        <w:rPr>
          <w:rFonts w:ascii="Helvetica" w:hAnsi="Helvetica" w:cs="Arial"/>
          <w:sz w:val="20"/>
        </w:rPr>
        <w:t>µ</w:t>
      </w:r>
      <w:r w:rsidRPr="00C23068">
        <w:rPr>
          <w:rFonts w:ascii="Helvetica" w:hAnsi="Helvetica" w:cs="Arial"/>
          <w:sz w:val="20"/>
        </w:rPr>
        <w:t xml:space="preserve">g dozėje, arba (c) papildomas veiksmingas agentas yra formoterolio fumaratas, kiekiu 12 </w:t>
      </w:r>
      <w:r w:rsidR="00FE284A" w:rsidRPr="00C23068">
        <w:rPr>
          <w:rFonts w:ascii="Helvetica" w:hAnsi="Helvetica" w:cs="Arial"/>
          <w:sz w:val="20"/>
        </w:rPr>
        <w:t>µ</w:t>
      </w:r>
      <w:r w:rsidRPr="00C23068">
        <w:rPr>
          <w:rFonts w:ascii="Helvetica" w:hAnsi="Helvetica" w:cs="Arial"/>
          <w:sz w:val="20"/>
        </w:rPr>
        <w:t>g dozėje</w:t>
      </w:r>
      <w:r w:rsidR="004B60F7" w:rsidRPr="00C23068">
        <w:rPr>
          <w:rFonts w:ascii="Helvetica" w:hAnsi="Helvetica" w:cs="Arial"/>
          <w:sz w:val="20"/>
        </w:rPr>
        <w:t>.</w:t>
      </w:r>
    </w:p>
    <w:p w14:paraId="1E94A9EE" w14:textId="77777777" w:rsidR="00C23068" w:rsidRPr="00C23068" w:rsidRDefault="00C23068" w:rsidP="00C23068">
      <w:pPr>
        <w:spacing w:line="360" w:lineRule="auto"/>
        <w:ind w:firstLine="567"/>
        <w:jc w:val="both"/>
        <w:rPr>
          <w:rFonts w:ascii="Helvetica" w:hAnsi="Helvetica" w:cs="Arial"/>
          <w:sz w:val="20"/>
        </w:rPr>
      </w:pPr>
    </w:p>
    <w:p w14:paraId="69A476EA" w14:textId="214C487C" w:rsidR="004B60F7" w:rsidRPr="00C23068" w:rsidRDefault="004B60F7" w:rsidP="00C23068">
      <w:pPr>
        <w:spacing w:line="360" w:lineRule="auto"/>
        <w:ind w:firstLine="567"/>
        <w:jc w:val="both"/>
        <w:rPr>
          <w:rFonts w:ascii="Helvetica" w:hAnsi="Helvetica" w:cs="Arial"/>
          <w:sz w:val="20"/>
        </w:rPr>
      </w:pPr>
      <w:r w:rsidRPr="00C23068">
        <w:rPr>
          <w:rFonts w:ascii="Helvetica" w:hAnsi="Helvetica" w:cs="Arial"/>
          <w:sz w:val="20"/>
        </w:rPr>
        <w:t xml:space="preserve">11. Aklidinis laisvame arba farmaciniu požiūriu priimtinos druskos pavidale, skirtas naudoti astmos gydyme pacientui, kuriam reikia tokio gydymo, kai minėtas naudojimas apima išmatuotos nominalinės </w:t>
      </w:r>
      <w:r w:rsidRPr="00C23068">
        <w:rPr>
          <w:rFonts w:ascii="Helvetica" w:hAnsi="Helvetica" w:cs="Arial"/>
          <w:sz w:val="20"/>
        </w:rPr>
        <w:lastRenderedPageBreak/>
        <w:t xml:space="preserve">aklidinio dozės, ekvivalentiškos 400 </w:t>
      </w:r>
      <w:r w:rsidR="00FE284A" w:rsidRPr="00C23068">
        <w:rPr>
          <w:rFonts w:ascii="Helvetica" w:hAnsi="Helvetica" w:cs="Arial"/>
          <w:sz w:val="20"/>
        </w:rPr>
        <w:t>µ</w:t>
      </w:r>
      <w:r w:rsidRPr="00C23068">
        <w:rPr>
          <w:rFonts w:ascii="Helvetica" w:hAnsi="Helvetica" w:cs="Arial"/>
          <w:sz w:val="20"/>
        </w:rPr>
        <w:t xml:space="preserve">g (plius/minus 10 </w:t>
      </w:r>
      <w:r w:rsidRPr="00C23068">
        <w:rPr>
          <w:rFonts w:ascii="Helvetica" w:hAnsi="Helvetica" w:cs="Arial"/>
          <w:sz w:val="20"/>
        </w:rPr>
        <w:sym w:font="Symbol" w:char="F025"/>
      </w:r>
      <w:r w:rsidRPr="00C23068">
        <w:rPr>
          <w:rFonts w:ascii="Helvetica" w:hAnsi="Helvetica" w:cs="Arial"/>
          <w:sz w:val="20"/>
        </w:rPr>
        <w:t>) aklidinio bromido</w:t>
      </w:r>
      <w:r w:rsidR="00433A9B" w:rsidRPr="00C23068">
        <w:rPr>
          <w:rFonts w:ascii="Helvetica" w:hAnsi="Helvetica" w:cs="Arial"/>
          <w:sz w:val="20"/>
        </w:rPr>
        <w:t>, įvedimą inhaliuojant kartą arba dukart per dieną</w:t>
      </w:r>
      <w:r w:rsidRPr="00C23068">
        <w:rPr>
          <w:rFonts w:ascii="Helvetica" w:hAnsi="Helvetica" w:cs="Arial"/>
          <w:sz w:val="20"/>
        </w:rPr>
        <w:t xml:space="preserve">. </w:t>
      </w:r>
    </w:p>
    <w:p w14:paraId="068F4606" w14:textId="77777777" w:rsidR="00C23068" w:rsidRPr="00C23068" w:rsidRDefault="00C23068" w:rsidP="00C23068">
      <w:pPr>
        <w:spacing w:line="360" w:lineRule="auto"/>
        <w:ind w:firstLine="567"/>
        <w:jc w:val="both"/>
        <w:rPr>
          <w:rFonts w:ascii="Helvetica" w:hAnsi="Helvetica" w:cs="Arial"/>
          <w:sz w:val="20"/>
        </w:rPr>
      </w:pPr>
    </w:p>
    <w:p w14:paraId="6572DCC7" w14:textId="06858428" w:rsidR="004B60F7" w:rsidRPr="00C23068" w:rsidRDefault="004B60F7" w:rsidP="00C23068">
      <w:pPr>
        <w:spacing w:line="360" w:lineRule="auto"/>
        <w:ind w:firstLine="567"/>
        <w:jc w:val="both"/>
        <w:rPr>
          <w:rFonts w:ascii="Helvetica" w:hAnsi="Helvetica" w:cs="Arial"/>
          <w:sz w:val="20"/>
        </w:rPr>
      </w:pPr>
      <w:r w:rsidRPr="00C23068">
        <w:rPr>
          <w:rFonts w:ascii="Helvetica" w:hAnsi="Helvetica" w:cs="Arial"/>
          <w:sz w:val="20"/>
        </w:rPr>
        <w:t>12. Aklidinis laisvame arba farmaciniu požiūriu priimtinos druskos pavidale, skirtas naudoti pagal 11 punktą, kai minėtas naudojimas apima įvedimą farmacinės kompozicijos pagal bet kurį iš 1-10 punktą.</w:t>
      </w:r>
    </w:p>
    <w:p w14:paraId="1B296782" w14:textId="77777777" w:rsidR="00C23068" w:rsidRPr="00C23068" w:rsidRDefault="00C23068" w:rsidP="00C23068">
      <w:pPr>
        <w:spacing w:line="360" w:lineRule="auto"/>
        <w:ind w:firstLine="567"/>
        <w:jc w:val="both"/>
        <w:rPr>
          <w:rFonts w:ascii="Helvetica" w:hAnsi="Helvetica" w:cs="Arial"/>
          <w:sz w:val="20"/>
        </w:rPr>
      </w:pPr>
    </w:p>
    <w:p w14:paraId="028C9C1B" w14:textId="4B2BB478" w:rsidR="004B60F7" w:rsidRPr="00C23068" w:rsidRDefault="004B60F7" w:rsidP="00C23068">
      <w:pPr>
        <w:spacing w:line="360" w:lineRule="auto"/>
        <w:ind w:firstLine="567"/>
        <w:jc w:val="both"/>
        <w:rPr>
          <w:rFonts w:ascii="Helvetica" w:hAnsi="Helvetica" w:cs="Arial"/>
          <w:sz w:val="20"/>
        </w:rPr>
      </w:pPr>
      <w:r w:rsidRPr="00C23068">
        <w:rPr>
          <w:rFonts w:ascii="Helvetica" w:hAnsi="Helvetica" w:cs="Arial"/>
          <w:sz w:val="20"/>
        </w:rPr>
        <w:t>13. Aklidinis laisvame arba farmaciniu požiūriu priimtinos druskos pavidale, skirtas naudoti pagal 11 arba 12 punktą, kai minėtas naudojimas papildomai apima įvedimą efektyvaus kiekio vieno arba daugiau papildomų veiksmingų agentų, parinktų iš iš β2-agonistų, PDE IV inhibitorių ir kortikosteroidų.</w:t>
      </w:r>
    </w:p>
    <w:p w14:paraId="7B27F553" w14:textId="77777777" w:rsidR="00C23068" w:rsidRPr="00C23068" w:rsidRDefault="00C23068" w:rsidP="00C23068">
      <w:pPr>
        <w:spacing w:line="360" w:lineRule="auto"/>
        <w:ind w:firstLine="567"/>
        <w:jc w:val="both"/>
        <w:rPr>
          <w:rFonts w:ascii="Helvetica" w:hAnsi="Helvetica" w:cs="Arial"/>
          <w:sz w:val="20"/>
        </w:rPr>
      </w:pPr>
    </w:p>
    <w:p w14:paraId="674D7B2B" w14:textId="66B73370" w:rsidR="004B60F7" w:rsidRPr="00C23068" w:rsidRDefault="004B60F7" w:rsidP="00C23068">
      <w:pPr>
        <w:spacing w:line="360" w:lineRule="auto"/>
        <w:ind w:firstLine="567"/>
        <w:jc w:val="both"/>
        <w:rPr>
          <w:rFonts w:ascii="Helvetica" w:hAnsi="Helvetica" w:cs="Arial"/>
          <w:sz w:val="20"/>
        </w:rPr>
      </w:pPr>
      <w:r w:rsidRPr="00C23068">
        <w:rPr>
          <w:rFonts w:ascii="Helvetica" w:hAnsi="Helvetica" w:cs="Arial"/>
          <w:sz w:val="20"/>
        </w:rPr>
        <w:t>14. Aklidinis laisvame arba farmaciniu požiūriu priimtinos druskos pavidale, skirtas naudoti pagal 13 punktą, kur papildomas veiksmingas agentas yra parinktas iš (i) formoterolio, salmeterolio ir budezonido, laisvame arba farmaciniu požiūriu priimtinos druskos pavidale, ir (ii) flutikazono propionato.</w:t>
      </w:r>
    </w:p>
    <w:p w14:paraId="37A2DCF2" w14:textId="77777777" w:rsidR="00C23068" w:rsidRPr="00C23068" w:rsidRDefault="00C23068" w:rsidP="00C23068">
      <w:pPr>
        <w:spacing w:line="360" w:lineRule="auto"/>
        <w:ind w:firstLine="567"/>
        <w:jc w:val="both"/>
        <w:rPr>
          <w:rFonts w:ascii="Helvetica" w:hAnsi="Helvetica" w:cs="Arial"/>
          <w:sz w:val="20"/>
        </w:rPr>
      </w:pPr>
    </w:p>
    <w:p w14:paraId="227B05C7" w14:textId="1D3D3358" w:rsidR="00CB78C6" w:rsidRPr="00C23068" w:rsidRDefault="004B60F7" w:rsidP="00C23068">
      <w:pPr>
        <w:spacing w:line="360" w:lineRule="auto"/>
        <w:ind w:firstLine="567"/>
        <w:jc w:val="both"/>
        <w:rPr>
          <w:rFonts w:ascii="Helvetica" w:hAnsi="Helvetica" w:cs="Arial"/>
          <w:sz w:val="20"/>
        </w:rPr>
      </w:pPr>
      <w:r w:rsidRPr="00C23068">
        <w:rPr>
          <w:rFonts w:ascii="Helvetica" w:hAnsi="Helvetica" w:cs="Arial"/>
          <w:sz w:val="20"/>
        </w:rPr>
        <w:t xml:space="preserve">15. Aklidinis laisvame arba farmaciniu požiūriu priimtinos druskos pavidale, skirtas naudoti pagal 14 punktą, kur </w:t>
      </w:r>
      <w:r w:rsidR="00CB78C6" w:rsidRPr="00C23068">
        <w:rPr>
          <w:rFonts w:ascii="Helvetica" w:hAnsi="Helvetica" w:cs="Arial"/>
          <w:sz w:val="20"/>
        </w:rPr>
        <w:t xml:space="preserve">(a) </w:t>
      </w:r>
      <w:r w:rsidRPr="00C23068">
        <w:rPr>
          <w:rFonts w:ascii="Helvetica" w:hAnsi="Helvetica" w:cs="Arial"/>
          <w:sz w:val="20"/>
        </w:rPr>
        <w:t>papildomas veiksmingas agentas yra</w:t>
      </w:r>
      <w:r w:rsidR="00CB78C6" w:rsidRPr="00C23068">
        <w:rPr>
          <w:rFonts w:ascii="Helvetica" w:hAnsi="Helvetica" w:cs="Arial"/>
          <w:sz w:val="20"/>
        </w:rPr>
        <w:t xml:space="preserve"> formoterolio fumaratas, kiekiu 5-25 </w:t>
      </w:r>
      <w:r w:rsidR="00FE284A" w:rsidRPr="00C23068">
        <w:rPr>
          <w:rFonts w:ascii="Helvetica" w:hAnsi="Helvetica" w:cs="Arial"/>
          <w:sz w:val="20"/>
        </w:rPr>
        <w:t>µ</w:t>
      </w:r>
      <w:r w:rsidR="00CB78C6" w:rsidRPr="00C23068">
        <w:rPr>
          <w:rFonts w:ascii="Helvetica" w:hAnsi="Helvetica" w:cs="Arial"/>
          <w:sz w:val="20"/>
        </w:rPr>
        <w:t xml:space="preserve">g dozėje, arba (b) papildomas veiksmingas agentas yra formoterolio fumaratas, kiekiu 6 </w:t>
      </w:r>
      <w:r w:rsidR="00FE284A" w:rsidRPr="00C23068">
        <w:rPr>
          <w:rFonts w:ascii="Helvetica" w:hAnsi="Helvetica" w:cs="Arial"/>
          <w:sz w:val="20"/>
        </w:rPr>
        <w:t>µ</w:t>
      </w:r>
      <w:r w:rsidR="00CB78C6" w:rsidRPr="00C23068">
        <w:rPr>
          <w:rFonts w:ascii="Helvetica" w:hAnsi="Helvetica" w:cs="Arial"/>
          <w:sz w:val="20"/>
        </w:rPr>
        <w:t xml:space="preserve">g dozėje, arba (c) papildomas veiksmingas agentas yra formoterolio fumaratas, kiekiu 12 </w:t>
      </w:r>
      <w:r w:rsidR="00FE284A" w:rsidRPr="00C23068">
        <w:rPr>
          <w:rFonts w:ascii="Helvetica" w:hAnsi="Helvetica" w:cs="Arial"/>
          <w:sz w:val="20"/>
        </w:rPr>
        <w:t>µ</w:t>
      </w:r>
      <w:r w:rsidR="00CB78C6" w:rsidRPr="00C23068">
        <w:rPr>
          <w:rFonts w:ascii="Helvetica" w:hAnsi="Helvetica" w:cs="Arial"/>
          <w:sz w:val="20"/>
        </w:rPr>
        <w:t>g dozėje.</w:t>
      </w:r>
    </w:p>
    <w:p w14:paraId="55AE21E1" w14:textId="77777777" w:rsidR="00C23068" w:rsidRPr="00C23068" w:rsidRDefault="00C23068" w:rsidP="00C23068">
      <w:pPr>
        <w:spacing w:line="360" w:lineRule="auto"/>
        <w:ind w:firstLine="567"/>
        <w:jc w:val="both"/>
        <w:rPr>
          <w:rFonts w:ascii="Helvetica" w:hAnsi="Helvetica" w:cs="Arial"/>
          <w:sz w:val="20"/>
        </w:rPr>
      </w:pPr>
    </w:p>
    <w:p w14:paraId="64997603" w14:textId="6F228DCC" w:rsidR="00CB78C6" w:rsidRPr="00C23068" w:rsidRDefault="00CB78C6" w:rsidP="00C23068">
      <w:pPr>
        <w:spacing w:line="360" w:lineRule="auto"/>
        <w:ind w:firstLine="567"/>
        <w:jc w:val="both"/>
        <w:rPr>
          <w:rFonts w:ascii="Helvetica" w:hAnsi="Helvetica" w:cs="Arial"/>
          <w:sz w:val="20"/>
        </w:rPr>
      </w:pPr>
      <w:r w:rsidRPr="00C23068">
        <w:rPr>
          <w:rFonts w:ascii="Helvetica" w:hAnsi="Helvetica" w:cs="Arial"/>
          <w:sz w:val="20"/>
        </w:rPr>
        <w:t xml:space="preserve">16. Aklidinio laisvame arba farmaciniu požiūriu priimtinos druskos pavidale panaudojimas gamyboje medikamento, skirto astmos gydymui pacientui, kuriam reikia tokio gydymo, kai minėtas panaudojimas apima įvedimą inhaliuojant kartą arba dukart per dieną išmatuotos nominalinės aklidinio dozės, ekvivalentiškos 400 </w:t>
      </w:r>
      <w:r w:rsidR="00FE284A" w:rsidRPr="00C23068">
        <w:rPr>
          <w:rFonts w:ascii="Helvetica" w:hAnsi="Helvetica" w:cs="Arial"/>
          <w:sz w:val="20"/>
        </w:rPr>
        <w:t>µ</w:t>
      </w:r>
      <w:r w:rsidRPr="00C23068">
        <w:rPr>
          <w:rFonts w:ascii="Helvetica" w:hAnsi="Helvetica" w:cs="Arial"/>
          <w:sz w:val="20"/>
        </w:rPr>
        <w:t xml:space="preserve">g (plius/minus 10 </w:t>
      </w:r>
      <w:r w:rsidRPr="00C23068">
        <w:rPr>
          <w:rFonts w:ascii="Helvetica" w:hAnsi="Helvetica" w:cs="Arial"/>
          <w:sz w:val="20"/>
        </w:rPr>
        <w:sym w:font="Symbol" w:char="F025"/>
      </w:r>
      <w:r w:rsidRPr="00C23068">
        <w:rPr>
          <w:rFonts w:ascii="Helvetica" w:hAnsi="Helvetica" w:cs="Arial"/>
          <w:sz w:val="20"/>
        </w:rPr>
        <w:t xml:space="preserve">) aklidinio bromido. </w:t>
      </w:r>
    </w:p>
    <w:p w14:paraId="590745A9" w14:textId="77777777" w:rsidR="00C23068" w:rsidRPr="00C23068" w:rsidRDefault="00C23068" w:rsidP="00C23068">
      <w:pPr>
        <w:spacing w:line="360" w:lineRule="auto"/>
        <w:ind w:firstLine="567"/>
        <w:jc w:val="both"/>
        <w:rPr>
          <w:rFonts w:ascii="Helvetica" w:hAnsi="Helvetica" w:cs="Arial"/>
          <w:sz w:val="20"/>
        </w:rPr>
      </w:pPr>
    </w:p>
    <w:p w14:paraId="6E513F4F" w14:textId="7C793E1F" w:rsidR="004B60F7" w:rsidRPr="00C23068" w:rsidRDefault="00CB78C6" w:rsidP="00C23068">
      <w:pPr>
        <w:spacing w:line="360" w:lineRule="auto"/>
        <w:ind w:firstLine="567"/>
        <w:jc w:val="both"/>
        <w:rPr>
          <w:rFonts w:ascii="Helvetica" w:hAnsi="Helvetica" w:cs="Arial"/>
          <w:sz w:val="20"/>
        </w:rPr>
      </w:pPr>
      <w:r w:rsidRPr="00C23068">
        <w:rPr>
          <w:rFonts w:ascii="Helvetica" w:hAnsi="Helvetica" w:cs="Arial"/>
          <w:sz w:val="20"/>
        </w:rPr>
        <w:t>17. Panaudojimas pagal 16 punktą, kur panaudojimas apima įvedimą farmacinės kompozicijos pagal bet kurį iš 1-10 punkt</w:t>
      </w:r>
      <w:r w:rsidR="00C23068">
        <w:rPr>
          <w:rFonts w:ascii="Helvetica" w:hAnsi="Helvetica" w:cs="Arial"/>
          <w:sz w:val="20"/>
        </w:rPr>
        <w:t>ų</w:t>
      </w:r>
      <w:r w:rsidRPr="00C23068">
        <w:rPr>
          <w:rFonts w:ascii="Helvetica" w:hAnsi="Helvetica" w:cs="Arial"/>
          <w:sz w:val="20"/>
        </w:rPr>
        <w:t>.</w:t>
      </w:r>
    </w:p>
    <w:sectPr w:rsidR="004B60F7" w:rsidRPr="00C23068" w:rsidSect="00C23068">
      <w:headerReference w:type="first" r:id="rId7"/>
      <w:pgSz w:w="11907" w:h="16840" w:code="9"/>
      <w:pgMar w:top="1134" w:right="567" w:bottom="567" w:left="1701" w:header="567" w:footer="283"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C351D" w14:textId="77777777" w:rsidR="00532F58" w:rsidRDefault="00532F58" w:rsidP="005B1785">
      <w:r>
        <w:separator/>
      </w:r>
    </w:p>
  </w:endnote>
  <w:endnote w:type="continuationSeparator" w:id="0">
    <w:p w14:paraId="5A1E76D5" w14:textId="77777777" w:rsidR="00532F58" w:rsidRDefault="00532F58" w:rsidP="005B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7929" w14:textId="77777777" w:rsidR="00532F58" w:rsidRDefault="00532F58" w:rsidP="005B1785">
      <w:r>
        <w:separator/>
      </w:r>
    </w:p>
  </w:footnote>
  <w:footnote w:type="continuationSeparator" w:id="0">
    <w:p w14:paraId="05D1CEF9" w14:textId="77777777" w:rsidR="00532F58" w:rsidRDefault="00532F58" w:rsidP="005B1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591C" w14:textId="77777777" w:rsidR="00AC1B71" w:rsidRDefault="00AC1B71">
    <w:pPr>
      <w:pStyle w:val="Header"/>
      <w:jc w:val="center"/>
    </w:pPr>
    <w:r>
      <w:fldChar w:fldCharType="begin"/>
    </w:r>
    <w:r>
      <w:instrText xml:space="preserve"> PAGE   \* MERGEFORMAT </w:instrText>
    </w:r>
    <w:r>
      <w:fldChar w:fldCharType="separate"/>
    </w:r>
    <w:r w:rsidR="00552552">
      <w:rPr>
        <w:noProof/>
      </w:rPr>
      <w:t>1</w:t>
    </w:r>
    <w:r>
      <w:rPr>
        <w:noProof/>
      </w:rPr>
      <w:fldChar w:fldCharType="end"/>
    </w:r>
  </w:p>
  <w:p w14:paraId="6F792DAF" w14:textId="77777777" w:rsidR="00AC1B71" w:rsidRDefault="00AC1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CDB"/>
    <w:multiLevelType w:val="hybridMultilevel"/>
    <w:tmpl w:val="49FA7C80"/>
    <w:lvl w:ilvl="0" w:tplc="9D08B60E">
      <w:start w:val="1"/>
      <w:numFmt w:val="bullet"/>
      <w:lvlText w:val=""/>
      <w:lvlJc w:val="left"/>
      <w:pPr>
        <w:tabs>
          <w:tab w:val="num" w:pos="720"/>
        </w:tabs>
        <w:ind w:left="720" w:hanging="360"/>
      </w:pPr>
      <w:rPr>
        <w:rFonts w:ascii="Symbol" w:hAnsi="Symbol" w:hint="default"/>
        <w:sz w:val="20"/>
      </w:rPr>
    </w:lvl>
    <w:lvl w:ilvl="1" w:tplc="C150D0BE" w:tentative="1">
      <w:start w:val="1"/>
      <w:numFmt w:val="bullet"/>
      <w:lvlText w:val="o"/>
      <w:lvlJc w:val="left"/>
      <w:pPr>
        <w:tabs>
          <w:tab w:val="num" w:pos="1440"/>
        </w:tabs>
        <w:ind w:left="1440" w:hanging="360"/>
      </w:pPr>
      <w:rPr>
        <w:rFonts w:ascii="Courier New" w:hAnsi="Courier New" w:hint="default"/>
        <w:sz w:val="20"/>
      </w:rPr>
    </w:lvl>
    <w:lvl w:ilvl="2" w:tplc="C1C081D4" w:tentative="1">
      <w:start w:val="1"/>
      <w:numFmt w:val="bullet"/>
      <w:lvlText w:val=""/>
      <w:lvlJc w:val="left"/>
      <w:pPr>
        <w:tabs>
          <w:tab w:val="num" w:pos="2160"/>
        </w:tabs>
        <w:ind w:left="2160" w:hanging="360"/>
      </w:pPr>
      <w:rPr>
        <w:rFonts w:ascii="Wingdings" w:hAnsi="Wingdings" w:hint="default"/>
        <w:sz w:val="20"/>
      </w:rPr>
    </w:lvl>
    <w:lvl w:ilvl="3" w:tplc="1A104BB0" w:tentative="1">
      <w:start w:val="1"/>
      <w:numFmt w:val="bullet"/>
      <w:lvlText w:val=""/>
      <w:lvlJc w:val="left"/>
      <w:pPr>
        <w:tabs>
          <w:tab w:val="num" w:pos="2880"/>
        </w:tabs>
        <w:ind w:left="2880" w:hanging="360"/>
      </w:pPr>
      <w:rPr>
        <w:rFonts w:ascii="Wingdings" w:hAnsi="Wingdings" w:hint="default"/>
        <w:sz w:val="20"/>
      </w:rPr>
    </w:lvl>
    <w:lvl w:ilvl="4" w:tplc="292CF824" w:tentative="1">
      <w:start w:val="1"/>
      <w:numFmt w:val="bullet"/>
      <w:lvlText w:val=""/>
      <w:lvlJc w:val="left"/>
      <w:pPr>
        <w:tabs>
          <w:tab w:val="num" w:pos="3600"/>
        </w:tabs>
        <w:ind w:left="3600" w:hanging="360"/>
      </w:pPr>
      <w:rPr>
        <w:rFonts w:ascii="Wingdings" w:hAnsi="Wingdings" w:hint="default"/>
        <w:sz w:val="20"/>
      </w:rPr>
    </w:lvl>
    <w:lvl w:ilvl="5" w:tplc="2B4E95C6" w:tentative="1">
      <w:start w:val="1"/>
      <w:numFmt w:val="bullet"/>
      <w:lvlText w:val=""/>
      <w:lvlJc w:val="left"/>
      <w:pPr>
        <w:tabs>
          <w:tab w:val="num" w:pos="4320"/>
        </w:tabs>
        <w:ind w:left="4320" w:hanging="360"/>
      </w:pPr>
      <w:rPr>
        <w:rFonts w:ascii="Wingdings" w:hAnsi="Wingdings" w:hint="default"/>
        <w:sz w:val="20"/>
      </w:rPr>
    </w:lvl>
    <w:lvl w:ilvl="6" w:tplc="4398A908" w:tentative="1">
      <w:start w:val="1"/>
      <w:numFmt w:val="bullet"/>
      <w:lvlText w:val=""/>
      <w:lvlJc w:val="left"/>
      <w:pPr>
        <w:tabs>
          <w:tab w:val="num" w:pos="5040"/>
        </w:tabs>
        <w:ind w:left="5040" w:hanging="360"/>
      </w:pPr>
      <w:rPr>
        <w:rFonts w:ascii="Wingdings" w:hAnsi="Wingdings" w:hint="default"/>
        <w:sz w:val="20"/>
      </w:rPr>
    </w:lvl>
    <w:lvl w:ilvl="7" w:tplc="043E0218" w:tentative="1">
      <w:start w:val="1"/>
      <w:numFmt w:val="bullet"/>
      <w:lvlText w:val=""/>
      <w:lvlJc w:val="left"/>
      <w:pPr>
        <w:tabs>
          <w:tab w:val="num" w:pos="5760"/>
        </w:tabs>
        <w:ind w:left="5760" w:hanging="360"/>
      </w:pPr>
      <w:rPr>
        <w:rFonts w:ascii="Wingdings" w:hAnsi="Wingdings" w:hint="default"/>
        <w:sz w:val="20"/>
      </w:rPr>
    </w:lvl>
    <w:lvl w:ilvl="8" w:tplc="C82248B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13876"/>
    <w:multiLevelType w:val="multilevel"/>
    <w:tmpl w:val="97CA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35A84"/>
    <w:multiLevelType w:val="hybridMultilevel"/>
    <w:tmpl w:val="916EBA14"/>
    <w:lvl w:ilvl="0" w:tplc="1AF0D9C6">
      <w:start w:val="1"/>
      <w:numFmt w:val="decimal"/>
      <w:lvlText w:val="%1."/>
      <w:lvlJc w:val="left"/>
      <w:pPr>
        <w:tabs>
          <w:tab w:val="num" w:pos="720"/>
        </w:tabs>
        <w:ind w:left="720" w:hanging="360"/>
      </w:pPr>
    </w:lvl>
    <w:lvl w:ilvl="1" w:tplc="1CB466FA" w:tentative="1">
      <w:start w:val="1"/>
      <w:numFmt w:val="decimal"/>
      <w:lvlText w:val="%2."/>
      <w:lvlJc w:val="left"/>
      <w:pPr>
        <w:tabs>
          <w:tab w:val="num" w:pos="1440"/>
        </w:tabs>
        <w:ind w:left="1440" w:hanging="360"/>
      </w:pPr>
    </w:lvl>
    <w:lvl w:ilvl="2" w:tplc="07C466F6" w:tentative="1">
      <w:start w:val="1"/>
      <w:numFmt w:val="decimal"/>
      <w:lvlText w:val="%3."/>
      <w:lvlJc w:val="left"/>
      <w:pPr>
        <w:tabs>
          <w:tab w:val="num" w:pos="2160"/>
        </w:tabs>
        <w:ind w:left="2160" w:hanging="360"/>
      </w:pPr>
    </w:lvl>
    <w:lvl w:ilvl="3" w:tplc="6ED43B9A" w:tentative="1">
      <w:start w:val="1"/>
      <w:numFmt w:val="decimal"/>
      <w:lvlText w:val="%4."/>
      <w:lvlJc w:val="left"/>
      <w:pPr>
        <w:tabs>
          <w:tab w:val="num" w:pos="2880"/>
        </w:tabs>
        <w:ind w:left="2880" w:hanging="360"/>
      </w:pPr>
    </w:lvl>
    <w:lvl w:ilvl="4" w:tplc="F31635DC" w:tentative="1">
      <w:start w:val="1"/>
      <w:numFmt w:val="decimal"/>
      <w:lvlText w:val="%5."/>
      <w:lvlJc w:val="left"/>
      <w:pPr>
        <w:tabs>
          <w:tab w:val="num" w:pos="3600"/>
        </w:tabs>
        <w:ind w:left="3600" w:hanging="360"/>
      </w:pPr>
    </w:lvl>
    <w:lvl w:ilvl="5" w:tplc="C51655DC" w:tentative="1">
      <w:start w:val="1"/>
      <w:numFmt w:val="decimal"/>
      <w:lvlText w:val="%6."/>
      <w:lvlJc w:val="left"/>
      <w:pPr>
        <w:tabs>
          <w:tab w:val="num" w:pos="4320"/>
        </w:tabs>
        <w:ind w:left="4320" w:hanging="360"/>
      </w:pPr>
    </w:lvl>
    <w:lvl w:ilvl="6" w:tplc="38F21A08" w:tentative="1">
      <w:start w:val="1"/>
      <w:numFmt w:val="decimal"/>
      <w:lvlText w:val="%7."/>
      <w:lvlJc w:val="left"/>
      <w:pPr>
        <w:tabs>
          <w:tab w:val="num" w:pos="5040"/>
        </w:tabs>
        <w:ind w:left="5040" w:hanging="360"/>
      </w:pPr>
    </w:lvl>
    <w:lvl w:ilvl="7" w:tplc="2BB41732" w:tentative="1">
      <w:start w:val="1"/>
      <w:numFmt w:val="decimal"/>
      <w:lvlText w:val="%8."/>
      <w:lvlJc w:val="left"/>
      <w:pPr>
        <w:tabs>
          <w:tab w:val="num" w:pos="5760"/>
        </w:tabs>
        <w:ind w:left="5760" w:hanging="360"/>
      </w:pPr>
    </w:lvl>
    <w:lvl w:ilvl="8" w:tplc="42CCE5F8" w:tentative="1">
      <w:start w:val="1"/>
      <w:numFmt w:val="decimal"/>
      <w:lvlText w:val="%9."/>
      <w:lvlJc w:val="left"/>
      <w:pPr>
        <w:tabs>
          <w:tab w:val="num" w:pos="6480"/>
        </w:tabs>
        <w:ind w:left="6480" w:hanging="360"/>
      </w:pPr>
    </w:lvl>
  </w:abstractNum>
  <w:abstractNum w:abstractNumId="3" w15:restartNumberingAfterBreak="0">
    <w:nsid w:val="19DD5E70"/>
    <w:multiLevelType w:val="hybridMultilevel"/>
    <w:tmpl w:val="D55E2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6102F"/>
    <w:multiLevelType w:val="hybridMultilevel"/>
    <w:tmpl w:val="02723A4E"/>
    <w:lvl w:ilvl="0" w:tplc="4E8E206C">
      <w:start w:val="1"/>
      <w:numFmt w:val="decimal"/>
      <w:lvlText w:val="%1."/>
      <w:lvlJc w:val="left"/>
      <w:pPr>
        <w:tabs>
          <w:tab w:val="num" w:pos="720"/>
        </w:tabs>
        <w:ind w:left="720" w:hanging="360"/>
      </w:pPr>
    </w:lvl>
    <w:lvl w:ilvl="1" w:tplc="1B3882EA" w:tentative="1">
      <w:start w:val="1"/>
      <w:numFmt w:val="decimal"/>
      <w:lvlText w:val="%2."/>
      <w:lvlJc w:val="left"/>
      <w:pPr>
        <w:tabs>
          <w:tab w:val="num" w:pos="1440"/>
        </w:tabs>
        <w:ind w:left="1440" w:hanging="360"/>
      </w:pPr>
    </w:lvl>
    <w:lvl w:ilvl="2" w:tplc="E7DC9ED2" w:tentative="1">
      <w:start w:val="1"/>
      <w:numFmt w:val="decimal"/>
      <w:lvlText w:val="%3."/>
      <w:lvlJc w:val="left"/>
      <w:pPr>
        <w:tabs>
          <w:tab w:val="num" w:pos="2160"/>
        </w:tabs>
        <w:ind w:left="2160" w:hanging="360"/>
      </w:pPr>
    </w:lvl>
    <w:lvl w:ilvl="3" w:tplc="7DE40112" w:tentative="1">
      <w:start w:val="1"/>
      <w:numFmt w:val="decimal"/>
      <w:lvlText w:val="%4."/>
      <w:lvlJc w:val="left"/>
      <w:pPr>
        <w:tabs>
          <w:tab w:val="num" w:pos="2880"/>
        </w:tabs>
        <w:ind w:left="2880" w:hanging="360"/>
      </w:pPr>
    </w:lvl>
    <w:lvl w:ilvl="4" w:tplc="6E6CBAE0" w:tentative="1">
      <w:start w:val="1"/>
      <w:numFmt w:val="decimal"/>
      <w:lvlText w:val="%5."/>
      <w:lvlJc w:val="left"/>
      <w:pPr>
        <w:tabs>
          <w:tab w:val="num" w:pos="3600"/>
        </w:tabs>
        <w:ind w:left="3600" w:hanging="360"/>
      </w:pPr>
    </w:lvl>
    <w:lvl w:ilvl="5" w:tplc="CDEEB6DC" w:tentative="1">
      <w:start w:val="1"/>
      <w:numFmt w:val="decimal"/>
      <w:lvlText w:val="%6."/>
      <w:lvlJc w:val="left"/>
      <w:pPr>
        <w:tabs>
          <w:tab w:val="num" w:pos="4320"/>
        </w:tabs>
        <w:ind w:left="4320" w:hanging="360"/>
      </w:pPr>
    </w:lvl>
    <w:lvl w:ilvl="6" w:tplc="A84CFDD6" w:tentative="1">
      <w:start w:val="1"/>
      <w:numFmt w:val="decimal"/>
      <w:lvlText w:val="%7."/>
      <w:lvlJc w:val="left"/>
      <w:pPr>
        <w:tabs>
          <w:tab w:val="num" w:pos="5040"/>
        </w:tabs>
        <w:ind w:left="5040" w:hanging="360"/>
      </w:pPr>
    </w:lvl>
    <w:lvl w:ilvl="7" w:tplc="C54224DA" w:tentative="1">
      <w:start w:val="1"/>
      <w:numFmt w:val="decimal"/>
      <w:lvlText w:val="%8."/>
      <w:lvlJc w:val="left"/>
      <w:pPr>
        <w:tabs>
          <w:tab w:val="num" w:pos="5760"/>
        </w:tabs>
        <w:ind w:left="5760" w:hanging="360"/>
      </w:pPr>
    </w:lvl>
    <w:lvl w:ilvl="8" w:tplc="43324672" w:tentative="1">
      <w:start w:val="1"/>
      <w:numFmt w:val="decimal"/>
      <w:lvlText w:val="%9."/>
      <w:lvlJc w:val="left"/>
      <w:pPr>
        <w:tabs>
          <w:tab w:val="num" w:pos="6480"/>
        </w:tabs>
        <w:ind w:left="6480" w:hanging="360"/>
      </w:pPr>
    </w:lvl>
  </w:abstractNum>
  <w:abstractNum w:abstractNumId="5" w15:restartNumberingAfterBreak="0">
    <w:nsid w:val="492B4582"/>
    <w:multiLevelType w:val="hybridMultilevel"/>
    <w:tmpl w:val="9184EFFC"/>
    <w:lvl w:ilvl="0" w:tplc="60CE5A74">
      <w:start w:val="1"/>
      <w:numFmt w:val="bullet"/>
      <w:lvlText w:val=""/>
      <w:lvlJc w:val="left"/>
      <w:pPr>
        <w:tabs>
          <w:tab w:val="num" w:pos="720"/>
        </w:tabs>
        <w:ind w:left="720" w:hanging="360"/>
      </w:pPr>
      <w:rPr>
        <w:rFonts w:ascii="Symbol" w:hAnsi="Symbol" w:hint="default"/>
        <w:sz w:val="20"/>
      </w:rPr>
    </w:lvl>
    <w:lvl w:ilvl="1" w:tplc="7E60A0B6" w:tentative="1">
      <w:start w:val="1"/>
      <w:numFmt w:val="bullet"/>
      <w:lvlText w:val=""/>
      <w:lvlJc w:val="left"/>
      <w:pPr>
        <w:tabs>
          <w:tab w:val="num" w:pos="1440"/>
        </w:tabs>
        <w:ind w:left="1440" w:hanging="360"/>
      </w:pPr>
      <w:rPr>
        <w:rFonts w:ascii="Symbol" w:hAnsi="Symbol" w:hint="default"/>
        <w:sz w:val="20"/>
      </w:rPr>
    </w:lvl>
    <w:lvl w:ilvl="2" w:tplc="F7AE8CEC" w:tentative="1">
      <w:start w:val="1"/>
      <w:numFmt w:val="bullet"/>
      <w:lvlText w:val=""/>
      <w:lvlJc w:val="left"/>
      <w:pPr>
        <w:tabs>
          <w:tab w:val="num" w:pos="2160"/>
        </w:tabs>
        <w:ind w:left="2160" w:hanging="360"/>
      </w:pPr>
      <w:rPr>
        <w:rFonts w:ascii="Symbol" w:hAnsi="Symbol" w:hint="default"/>
        <w:sz w:val="20"/>
      </w:rPr>
    </w:lvl>
    <w:lvl w:ilvl="3" w:tplc="A49451D2" w:tentative="1">
      <w:start w:val="1"/>
      <w:numFmt w:val="bullet"/>
      <w:lvlText w:val=""/>
      <w:lvlJc w:val="left"/>
      <w:pPr>
        <w:tabs>
          <w:tab w:val="num" w:pos="2880"/>
        </w:tabs>
        <w:ind w:left="2880" w:hanging="360"/>
      </w:pPr>
      <w:rPr>
        <w:rFonts w:ascii="Symbol" w:hAnsi="Symbol" w:hint="default"/>
        <w:sz w:val="20"/>
      </w:rPr>
    </w:lvl>
    <w:lvl w:ilvl="4" w:tplc="39B06D44" w:tentative="1">
      <w:start w:val="1"/>
      <w:numFmt w:val="bullet"/>
      <w:lvlText w:val=""/>
      <w:lvlJc w:val="left"/>
      <w:pPr>
        <w:tabs>
          <w:tab w:val="num" w:pos="3600"/>
        </w:tabs>
        <w:ind w:left="3600" w:hanging="360"/>
      </w:pPr>
      <w:rPr>
        <w:rFonts w:ascii="Symbol" w:hAnsi="Symbol" w:hint="default"/>
        <w:sz w:val="20"/>
      </w:rPr>
    </w:lvl>
    <w:lvl w:ilvl="5" w:tplc="5A909816" w:tentative="1">
      <w:start w:val="1"/>
      <w:numFmt w:val="bullet"/>
      <w:lvlText w:val=""/>
      <w:lvlJc w:val="left"/>
      <w:pPr>
        <w:tabs>
          <w:tab w:val="num" w:pos="4320"/>
        </w:tabs>
        <w:ind w:left="4320" w:hanging="360"/>
      </w:pPr>
      <w:rPr>
        <w:rFonts w:ascii="Symbol" w:hAnsi="Symbol" w:hint="default"/>
        <w:sz w:val="20"/>
      </w:rPr>
    </w:lvl>
    <w:lvl w:ilvl="6" w:tplc="E8547262" w:tentative="1">
      <w:start w:val="1"/>
      <w:numFmt w:val="bullet"/>
      <w:lvlText w:val=""/>
      <w:lvlJc w:val="left"/>
      <w:pPr>
        <w:tabs>
          <w:tab w:val="num" w:pos="5040"/>
        </w:tabs>
        <w:ind w:left="5040" w:hanging="360"/>
      </w:pPr>
      <w:rPr>
        <w:rFonts w:ascii="Symbol" w:hAnsi="Symbol" w:hint="default"/>
        <w:sz w:val="20"/>
      </w:rPr>
    </w:lvl>
    <w:lvl w:ilvl="7" w:tplc="B472EEDC" w:tentative="1">
      <w:start w:val="1"/>
      <w:numFmt w:val="bullet"/>
      <w:lvlText w:val=""/>
      <w:lvlJc w:val="left"/>
      <w:pPr>
        <w:tabs>
          <w:tab w:val="num" w:pos="5760"/>
        </w:tabs>
        <w:ind w:left="5760" w:hanging="360"/>
      </w:pPr>
      <w:rPr>
        <w:rFonts w:ascii="Symbol" w:hAnsi="Symbol" w:hint="default"/>
        <w:sz w:val="20"/>
      </w:rPr>
    </w:lvl>
    <w:lvl w:ilvl="8" w:tplc="156E6B5A"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D37637"/>
    <w:multiLevelType w:val="hybridMultilevel"/>
    <w:tmpl w:val="F954B24A"/>
    <w:lvl w:ilvl="0" w:tplc="684EF192">
      <w:start w:val="202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9785E"/>
    <w:multiLevelType w:val="hybridMultilevel"/>
    <w:tmpl w:val="0138337E"/>
    <w:lvl w:ilvl="0" w:tplc="FF1C8D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43D0FAE"/>
    <w:multiLevelType w:val="hybridMultilevel"/>
    <w:tmpl w:val="C470914A"/>
    <w:lvl w:ilvl="0" w:tplc="78B08B7E">
      <w:numFmt w:val="bullet"/>
      <w:lvlText w:val="-"/>
      <w:lvlJc w:val="left"/>
      <w:pPr>
        <w:ind w:left="927" w:hanging="360"/>
      </w:pPr>
      <w:rPr>
        <w:rFonts w:ascii="Times New Roman" w:eastAsia="Arial Unicode MS"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51010368">
    <w:abstractNumId w:val="2"/>
  </w:num>
  <w:num w:numId="2" w16cid:durableId="1385789304">
    <w:abstractNumId w:val="4"/>
  </w:num>
  <w:num w:numId="3" w16cid:durableId="344937805">
    <w:abstractNumId w:val="5"/>
  </w:num>
  <w:num w:numId="4" w16cid:durableId="947008210">
    <w:abstractNumId w:val="0"/>
  </w:num>
  <w:num w:numId="5" w16cid:durableId="1469736290">
    <w:abstractNumId w:val="1"/>
  </w:num>
  <w:num w:numId="6" w16cid:durableId="820972621">
    <w:abstractNumId w:val="7"/>
  </w:num>
  <w:num w:numId="7" w16cid:durableId="328020297">
    <w:abstractNumId w:val="3"/>
  </w:num>
  <w:num w:numId="8" w16cid:durableId="2104760415">
    <w:abstractNumId w:val="8"/>
  </w:num>
  <w:num w:numId="9" w16cid:durableId="668096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96"/>
  <w:drawingGridHorizontalSpacing w:val="187"/>
  <w:drawingGridVerticalSpacing w:val="125"/>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8FD"/>
    <w:rsid w:val="000041CB"/>
    <w:rsid w:val="00007AFB"/>
    <w:rsid w:val="000111ED"/>
    <w:rsid w:val="00011C30"/>
    <w:rsid w:val="000149DA"/>
    <w:rsid w:val="0002046F"/>
    <w:rsid w:val="00020F26"/>
    <w:rsid w:val="00041393"/>
    <w:rsid w:val="00047D34"/>
    <w:rsid w:val="00054D31"/>
    <w:rsid w:val="00074D86"/>
    <w:rsid w:val="00081DE0"/>
    <w:rsid w:val="00097AFE"/>
    <w:rsid w:val="000A7970"/>
    <w:rsid w:val="000A7B7A"/>
    <w:rsid w:val="000B38B5"/>
    <w:rsid w:val="000D21F2"/>
    <w:rsid w:val="000D54AC"/>
    <w:rsid w:val="000E087B"/>
    <w:rsid w:val="000E0EF8"/>
    <w:rsid w:val="000F0994"/>
    <w:rsid w:val="00103E6C"/>
    <w:rsid w:val="001052F7"/>
    <w:rsid w:val="00106CE3"/>
    <w:rsid w:val="00106F7A"/>
    <w:rsid w:val="001114C3"/>
    <w:rsid w:val="001115DF"/>
    <w:rsid w:val="00111761"/>
    <w:rsid w:val="00120E93"/>
    <w:rsid w:val="001226C5"/>
    <w:rsid w:val="00145B18"/>
    <w:rsid w:val="00146882"/>
    <w:rsid w:val="00151C2A"/>
    <w:rsid w:val="00175BCE"/>
    <w:rsid w:val="00182D68"/>
    <w:rsid w:val="00186063"/>
    <w:rsid w:val="001957DD"/>
    <w:rsid w:val="001A06F3"/>
    <w:rsid w:val="001A1431"/>
    <w:rsid w:val="001B51BC"/>
    <w:rsid w:val="001B5245"/>
    <w:rsid w:val="001C041D"/>
    <w:rsid w:val="001C7137"/>
    <w:rsid w:val="001D584B"/>
    <w:rsid w:val="001E046C"/>
    <w:rsid w:val="001E736F"/>
    <w:rsid w:val="001F0668"/>
    <w:rsid w:val="002129AB"/>
    <w:rsid w:val="002228C2"/>
    <w:rsid w:val="00223CF4"/>
    <w:rsid w:val="00230D2E"/>
    <w:rsid w:val="0025192D"/>
    <w:rsid w:val="002556BB"/>
    <w:rsid w:val="0027173F"/>
    <w:rsid w:val="0027246A"/>
    <w:rsid w:val="00272729"/>
    <w:rsid w:val="00273B4F"/>
    <w:rsid w:val="00276E53"/>
    <w:rsid w:val="002944E7"/>
    <w:rsid w:val="002A43BD"/>
    <w:rsid w:val="002B5E1F"/>
    <w:rsid w:val="002D43F2"/>
    <w:rsid w:val="003022EC"/>
    <w:rsid w:val="00307B4B"/>
    <w:rsid w:val="00334E82"/>
    <w:rsid w:val="003364CF"/>
    <w:rsid w:val="0034182A"/>
    <w:rsid w:val="0034511C"/>
    <w:rsid w:val="00354663"/>
    <w:rsid w:val="00363070"/>
    <w:rsid w:val="0036704A"/>
    <w:rsid w:val="00370497"/>
    <w:rsid w:val="0038034F"/>
    <w:rsid w:val="00383341"/>
    <w:rsid w:val="00384D75"/>
    <w:rsid w:val="003853DB"/>
    <w:rsid w:val="00393B92"/>
    <w:rsid w:val="003A4188"/>
    <w:rsid w:val="003B6CAD"/>
    <w:rsid w:val="003C052D"/>
    <w:rsid w:val="003C1013"/>
    <w:rsid w:val="003D6276"/>
    <w:rsid w:val="003D66A9"/>
    <w:rsid w:val="003D6F42"/>
    <w:rsid w:val="003D7DD5"/>
    <w:rsid w:val="003E1B45"/>
    <w:rsid w:val="004062D7"/>
    <w:rsid w:val="00411164"/>
    <w:rsid w:val="00427287"/>
    <w:rsid w:val="00431813"/>
    <w:rsid w:val="00433A9B"/>
    <w:rsid w:val="004377B3"/>
    <w:rsid w:val="00443572"/>
    <w:rsid w:val="004462B8"/>
    <w:rsid w:val="00447EA6"/>
    <w:rsid w:val="00451F00"/>
    <w:rsid w:val="004530B8"/>
    <w:rsid w:val="00453B1B"/>
    <w:rsid w:val="00472992"/>
    <w:rsid w:val="00485B0D"/>
    <w:rsid w:val="004A1C43"/>
    <w:rsid w:val="004A2442"/>
    <w:rsid w:val="004B0043"/>
    <w:rsid w:val="004B60F7"/>
    <w:rsid w:val="004C2BF6"/>
    <w:rsid w:val="004D579F"/>
    <w:rsid w:val="004D5BF3"/>
    <w:rsid w:val="004E4262"/>
    <w:rsid w:val="004F1924"/>
    <w:rsid w:val="004F4720"/>
    <w:rsid w:val="00501F49"/>
    <w:rsid w:val="00501F63"/>
    <w:rsid w:val="00502EE8"/>
    <w:rsid w:val="005035E8"/>
    <w:rsid w:val="00504D3F"/>
    <w:rsid w:val="005067DC"/>
    <w:rsid w:val="00515971"/>
    <w:rsid w:val="00532F58"/>
    <w:rsid w:val="0054170F"/>
    <w:rsid w:val="00542EEA"/>
    <w:rsid w:val="00552552"/>
    <w:rsid w:val="0055357B"/>
    <w:rsid w:val="00553C58"/>
    <w:rsid w:val="0056157B"/>
    <w:rsid w:val="00561C22"/>
    <w:rsid w:val="00573F47"/>
    <w:rsid w:val="00582C10"/>
    <w:rsid w:val="00596043"/>
    <w:rsid w:val="005A0CD2"/>
    <w:rsid w:val="005A7A10"/>
    <w:rsid w:val="005B1785"/>
    <w:rsid w:val="005C0BF5"/>
    <w:rsid w:val="005C28FD"/>
    <w:rsid w:val="005D5177"/>
    <w:rsid w:val="005E2492"/>
    <w:rsid w:val="005E57C8"/>
    <w:rsid w:val="005F01AA"/>
    <w:rsid w:val="005F156C"/>
    <w:rsid w:val="00602E52"/>
    <w:rsid w:val="00603B3F"/>
    <w:rsid w:val="00606010"/>
    <w:rsid w:val="00606676"/>
    <w:rsid w:val="00607041"/>
    <w:rsid w:val="006178BC"/>
    <w:rsid w:val="00645B23"/>
    <w:rsid w:val="0065500C"/>
    <w:rsid w:val="006565DE"/>
    <w:rsid w:val="00660F6F"/>
    <w:rsid w:val="00681A93"/>
    <w:rsid w:val="00681ACD"/>
    <w:rsid w:val="006850DD"/>
    <w:rsid w:val="00695757"/>
    <w:rsid w:val="00697786"/>
    <w:rsid w:val="006A5593"/>
    <w:rsid w:val="006A77D9"/>
    <w:rsid w:val="006B7C68"/>
    <w:rsid w:val="006C0BEC"/>
    <w:rsid w:val="006D2E95"/>
    <w:rsid w:val="006D32B6"/>
    <w:rsid w:val="006D423B"/>
    <w:rsid w:val="006D586A"/>
    <w:rsid w:val="006D7841"/>
    <w:rsid w:val="006F4809"/>
    <w:rsid w:val="0070018A"/>
    <w:rsid w:val="007021ED"/>
    <w:rsid w:val="00705CB5"/>
    <w:rsid w:val="0071588B"/>
    <w:rsid w:val="007163FE"/>
    <w:rsid w:val="00721872"/>
    <w:rsid w:val="00730AB3"/>
    <w:rsid w:val="00736422"/>
    <w:rsid w:val="00737CC7"/>
    <w:rsid w:val="00741D54"/>
    <w:rsid w:val="00743DED"/>
    <w:rsid w:val="00747457"/>
    <w:rsid w:val="00754710"/>
    <w:rsid w:val="0076115E"/>
    <w:rsid w:val="00774092"/>
    <w:rsid w:val="00776040"/>
    <w:rsid w:val="007767BF"/>
    <w:rsid w:val="00783B2C"/>
    <w:rsid w:val="007A68DD"/>
    <w:rsid w:val="007B5A79"/>
    <w:rsid w:val="007C1DC0"/>
    <w:rsid w:val="007C3102"/>
    <w:rsid w:val="007E1AB8"/>
    <w:rsid w:val="007E57D6"/>
    <w:rsid w:val="007F3243"/>
    <w:rsid w:val="007F7674"/>
    <w:rsid w:val="00800807"/>
    <w:rsid w:val="00804581"/>
    <w:rsid w:val="00813CCC"/>
    <w:rsid w:val="00840000"/>
    <w:rsid w:val="00863080"/>
    <w:rsid w:val="008744FB"/>
    <w:rsid w:val="00882677"/>
    <w:rsid w:val="00883CE5"/>
    <w:rsid w:val="00885300"/>
    <w:rsid w:val="00892DE4"/>
    <w:rsid w:val="00892E62"/>
    <w:rsid w:val="008C33D6"/>
    <w:rsid w:val="008C6B27"/>
    <w:rsid w:val="008D17AC"/>
    <w:rsid w:val="008D4694"/>
    <w:rsid w:val="008D4EB1"/>
    <w:rsid w:val="008D5864"/>
    <w:rsid w:val="008E64A5"/>
    <w:rsid w:val="008E65D8"/>
    <w:rsid w:val="008F0AE3"/>
    <w:rsid w:val="00902C2D"/>
    <w:rsid w:val="009051AB"/>
    <w:rsid w:val="00906265"/>
    <w:rsid w:val="009102EA"/>
    <w:rsid w:val="009158D4"/>
    <w:rsid w:val="00922E8F"/>
    <w:rsid w:val="0092500D"/>
    <w:rsid w:val="00925623"/>
    <w:rsid w:val="00927EB9"/>
    <w:rsid w:val="0093258E"/>
    <w:rsid w:val="00943FEC"/>
    <w:rsid w:val="00951E09"/>
    <w:rsid w:val="00960AFD"/>
    <w:rsid w:val="009664B7"/>
    <w:rsid w:val="00971D35"/>
    <w:rsid w:val="00971F1B"/>
    <w:rsid w:val="009938CE"/>
    <w:rsid w:val="009F1EB7"/>
    <w:rsid w:val="00A00A4B"/>
    <w:rsid w:val="00A03DC9"/>
    <w:rsid w:val="00A047CB"/>
    <w:rsid w:val="00A049DF"/>
    <w:rsid w:val="00A0570E"/>
    <w:rsid w:val="00A05F10"/>
    <w:rsid w:val="00A06A09"/>
    <w:rsid w:val="00A235BB"/>
    <w:rsid w:val="00A251E5"/>
    <w:rsid w:val="00A355B8"/>
    <w:rsid w:val="00A365D3"/>
    <w:rsid w:val="00A36A10"/>
    <w:rsid w:val="00A41BC9"/>
    <w:rsid w:val="00A43C42"/>
    <w:rsid w:val="00A45CF0"/>
    <w:rsid w:val="00A651F5"/>
    <w:rsid w:val="00A70015"/>
    <w:rsid w:val="00A71B6D"/>
    <w:rsid w:val="00A72358"/>
    <w:rsid w:val="00A82541"/>
    <w:rsid w:val="00A842FB"/>
    <w:rsid w:val="00A84F2D"/>
    <w:rsid w:val="00A8649E"/>
    <w:rsid w:val="00A94174"/>
    <w:rsid w:val="00A9526D"/>
    <w:rsid w:val="00AB5605"/>
    <w:rsid w:val="00AB769A"/>
    <w:rsid w:val="00AC1B71"/>
    <w:rsid w:val="00AC6F13"/>
    <w:rsid w:val="00AD36BC"/>
    <w:rsid w:val="00AD555E"/>
    <w:rsid w:val="00AF0885"/>
    <w:rsid w:val="00B03266"/>
    <w:rsid w:val="00B12059"/>
    <w:rsid w:val="00B121F0"/>
    <w:rsid w:val="00B17A20"/>
    <w:rsid w:val="00B32CFC"/>
    <w:rsid w:val="00B32ECF"/>
    <w:rsid w:val="00B40B69"/>
    <w:rsid w:val="00B42F22"/>
    <w:rsid w:val="00B54F6D"/>
    <w:rsid w:val="00B55157"/>
    <w:rsid w:val="00B665B0"/>
    <w:rsid w:val="00B80574"/>
    <w:rsid w:val="00BB33CA"/>
    <w:rsid w:val="00BB4B48"/>
    <w:rsid w:val="00BC422A"/>
    <w:rsid w:val="00BC606C"/>
    <w:rsid w:val="00BD2935"/>
    <w:rsid w:val="00BD351A"/>
    <w:rsid w:val="00BD41CB"/>
    <w:rsid w:val="00BD627A"/>
    <w:rsid w:val="00BE1EB7"/>
    <w:rsid w:val="00BF3E3A"/>
    <w:rsid w:val="00BF4E83"/>
    <w:rsid w:val="00C06DE1"/>
    <w:rsid w:val="00C11C35"/>
    <w:rsid w:val="00C12FEA"/>
    <w:rsid w:val="00C16B78"/>
    <w:rsid w:val="00C23068"/>
    <w:rsid w:val="00C26FD1"/>
    <w:rsid w:val="00C40A07"/>
    <w:rsid w:val="00C43F46"/>
    <w:rsid w:val="00C466DE"/>
    <w:rsid w:val="00C54462"/>
    <w:rsid w:val="00C60BF7"/>
    <w:rsid w:val="00C66AA9"/>
    <w:rsid w:val="00C66D91"/>
    <w:rsid w:val="00C81113"/>
    <w:rsid w:val="00C94CE8"/>
    <w:rsid w:val="00CA0AB7"/>
    <w:rsid w:val="00CA39D4"/>
    <w:rsid w:val="00CA3EB5"/>
    <w:rsid w:val="00CB78C6"/>
    <w:rsid w:val="00CB7EE2"/>
    <w:rsid w:val="00CC0AA2"/>
    <w:rsid w:val="00CC2C25"/>
    <w:rsid w:val="00CC4534"/>
    <w:rsid w:val="00CD212F"/>
    <w:rsid w:val="00CD25F5"/>
    <w:rsid w:val="00D05787"/>
    <w:rsid w:val="00D1608D"/>
    <w:rsid w:val="00D16728"/>
    <w:rsid w:val="00D32481"/>
    <w:rsid w:val="00D45664"/>
    <w:rsid w:val="00D5019A"/>
    <w:rsid w:val="00D52F04"/>
    <w:rsid w:val="00D569A0"/>
    <w:rsid w:val="00D60D08"/>
    <w:rsid w:val="00D64C60"/>
    <w:rsid w:val="00D7038E"/>
    <w:rsid w:val="00D70842"/>
    <w:rsid w:val="00D74BA1"/>
    <w:rsid w:val="00D763E5"/>
    <w:rsid w:val="00D776DA"/>
    <w:rsid w:val="00D80D31"/>
    <w:rsid w:val="00DB0AA6"/>
    <w:rsid w:val="00DB1D0E"/>
    <w:rsid w:val="00DB4CBF"/>
    <w:rsid w:val="00DB55AF"/>
    <w:rsid w:val="00DC2A4D"/>
    <w:rsid w:val="00DD29FB"/>
    <w:rsid w:val="00DD2E4F"/>
    <w:rsid w:val="00DD5DA4"/>
    <w:rsid w:val="00DD6F75"/>
    <w:rsid w:val="00DE5DC2"/>
    <w:rsid w:val="00E059B6"/>
    <w:rsid w:val="00E12CDB"/>
    <w:rsid w:val="00E32653"/>
    <w:rsid w:val="00E47392"/>
    <w:rsid w:val="00E523AD"/>
    <w:rsid w:val="00E560BC"/>
    <w:rsid w:val="00E7040C"/>
    <w:rsid w:val="00E7285A"/>
    <w:rsid w:val="00E836B3"/>
    <w:rsid w:val="00E8415E"/>
    <w:rsid w:val="00E90B09"/>
    <w:rsid w:val="00E94332"/>
    <w:rsid w:val="00E966DC"/>
    <w:rsid w:val="00EA557E"/>
    <w:rsid w:val="00EB271D"/>
    <w:rsid w:val="00EB7B76"/>
    <w:rsid w:val="00EC09A9"/>
    <w:rsid w:val="00EC1B1B"/>
    <w:rsid w:val="00EE09A1"/>
    <w:rsid w:val="00EE1D0B"/>
    <w:rsid w:val="00EF486F"/>
    <w:rsid w:val="00EF59EE"/>
    <w:rsid w:val="00EF7F45"/>
    <w:rsid w:val="00F055D7"/>
    <w:rsid w:val="00F06842"/>
    <w:rsid w:val="00F12DEE"/>
    <w:rsid w:val="00F26EC5"/>
    <w:rsid w:val="00F41735"/>
    <w:rsid w:val="00F428F5"/>
    <w:rsid w:val="00F465F5"/>
    <w:rsid w:val="00F62802"/>
    <w:rsid w:val="00F6368B"/>
    <w:rsid w:val="00F735DD"/>
    <w:rsid w:val="00F73B86"/>
    <w:rsid w:val="00F77530"/>
    <w:rsid w:val="00F95349"/>
    <w:rsid w:val="00F966D7"/>
    <w:rsid w:val="00FA3251"/>
    <w:rsid w:val="00FA3A74"/>
    <w:rsid w:val="00FA48E3"/>
    <w:rsid w:val="00FA4A13"/>
    <w:rsid w:val="00FA73EA"/>
    <w:rsid w:val="00FB6A01"/>
    <w:rsid w:val="00FC3CDE"/>
    <w:rsid w:val="00FE284A"/>
    <w:rsid w:val="00FF1822"/>
    <w:rsid w:val="00FF3956"/>
    <w:rsid w:val="00FF61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AD947"/>
  <w15:chartTrackingRefBased/>
  <w15:docId w15:val="{89B1669E-E40C-4FAF-85B9-A685A36D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lang w:val="en-U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rFonts w:ascii="Arial" w:hAnsi="Arial" w:cs="Arial"/>
      <w:b/>
      <w:bCs/>
      <w:color w:val="000000"/>
      <w:sz w:val="28"/>
      <w:szCs w:val="19"/>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author1">
    <w:name w:val="article_author1"/>
    <w:rPr>
      <w:rFonts w:ascii="Georgia" w:hAnsi="Georgia" w:hint="default"/>
      <w:color w:val="AAAAAA"/>
      <w:sz w:val="17"/>
      <w:szCs w:val="17"/>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n-US"/>
    </w:rPr>
  </w:style>
  <w:style w:type="paragraph" w:styleId="Date">
    <w:name w:val="Date"/>
    <w:basedOn w:val="Normal"/>
    <w:pPr>
      <w:spacing w:before="100" w:beforeAutospacing="1" w:after="100" w:afterAutospacing="1"/>
    </w:pPr>
    <w:rPr>
      <w:rFonts w:ascii="Arial Unicode MS" w:eastAsia="Arial Unicode MS" w:hAnsi="Arial Unicode MS" w:cs="Arial Unicode MS"/>
      <w:lang w:val="en-US"/>
    </w:rPr>
  </w:style>
  <w:style w:type="character" w:styleId="FollowedHyperlink">
    <w:name w:val="FollowedHyperlink"/>
    <w:rPr>
      <w:color w:val="800080"/>
      <w:u w:val="single"/>
    </w:rPr>
  </w:style>
  <w:style w:type="character" w:customStyle="1" w:styleId="articleauthor">
    <w:name w:val="article_author"/>
    <w:basedOn w:val="DefaultParagraphFont"/>
  </w:style>
  <w:style w:type="paragraph" w:customStyle="1" w:styleId="Date1">
    <w:name w:val="Date1"/>
    <w:basedOn w:val="Normal"/>
    <w:rsid w:val="00427287"/>
    <w:pPr>
      <w:spacing w:before="100" w:beforeAutospacing="1" w:after="100" w:afterAutospacing="1"/>
    </w:pPr>
    <w:rPr>
      <w:lang w:eastAsia="lt-LT"/>
    </w:rPr>
  </w:style>
  <w:style w:type="paragraph" w:styleId="Header">
    <w:name w:val="header"/>
    <w:basedOn w:val="Normal"/>
    <w:link w:val="HeaderChar"/>
    <w:uiPriority w:val="99"/>
    <w:rsid w:val="005B1785"/>
    <w:pPr>
      <w:tabs>
        <w:tab w:val="center" w:pos="4680"/>
        <w:tab w:val="right" w:pos="9360"/>
      </w:tabs>
    </w:pPr>
  </w:style>
  <w:style w:type="character" w:customStyle="1" w:styleId="HeaderChar">
    <w:name w:val="Header Char"/>
    <w:link w:val="Header"/>
    <w:uiPriority w:val="99"/>
    <w:rsid w:val="005B1785"/>
    <w:rPr>
      <w:sz w:val="24"/>
      <w:szCs w:val="24"/>
      <w:lang w:val="lt-LT"/>
    </w:rPr>
  </w:style>
  <w:style w:type="paragraph" w:styleId="Footer">
    <w:name w:val="footer"/>
    <w:basedOn w:val="Normal"/>
    <w:link w:val="FooterChar"/>
    <w:rsid w:val="005B1785"/>
    <w:pPr>
      <w:tabs>
        <w:tab w:val="center" w:pos="4680"/>
        <w:tab w:val="right" w:pos="9360"/>
      </w:tabs>
    </w:pPr>
  </w:style>
  <w:style w:type="character" w:customStyle="1" w:styleId="FooterChar">
    <w:name w:val="Footer Char"/>
    <w:link w:val="Footer"/>
    <w:rsid w:val="005B1785"/>
    <w:rPr>
      <w:sz w:val="24"/>
      <w:szCs w:val="24"/>
      <w:lang w:val="lt-LT"/>
    </w:rPr>
  </w:style>
  <w:style w:type="character" w:customStyle="1" w:styleId="live-min">
    <w:name w:val="live-min"/>
    <w:rsid w:val="00AC1B71"/>
  </w:style>
  <w:style w:type="character" w:customStyle="1" w:styleId="handicapped-header">
    <w:name w:val="handicapped-header"/>
    <w:rsid w:val="00AC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4696">
      <w:bodyDiv w:val="1"/>
      <w:marLeft w:val="0"/>
      <w:marRight w:val="0"/>
      <w:marTop w:val="0"/>
      <w:marBottom w:val="0"/>
      <w:divBdr>
        <w:top w:val="none" w:sz="0" w:space="0" w:color="auto"/>
        <w:left w:val="none" w:sz="0" w:space="0" w:color="auto"/>
        <w:bottom w:val="none" w:sz="0" w:space="0" w:color="auto"/>
        <w:right w:val="none" w:sz="0" w:space="0" w:color="auto"/>
      </w:divBdr>
      <w:divsChild>
        <w:div w:id="1148131570">
          <w:marLeft w:val="0"/>
          <w:marRight w:val="0"/>
          <w:marTop w:val="0"/>
          <w:marBottom w:val="0"/>
          <w:divBdr>
            <w:top w:val="none" w:sz="0" w:space="0" w:color="auto"/>
            <w:left w:val="none" w:sz="0" w:space="0" w:color="auto"/>
            <w:bottom w:val="none" w:sz="0" w:space="0" w:color="auto"/>
            <w:right w:val="none" w:sz="0" w:space="0" w:color="auto"/>
          </w:divBdr>
          <w:divsChild>
            <w:div w:id="969440810">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04858439">
      <w:bodyDiv w:val="1"/>
      <w:marLeft w:val="0"/>
      <w:marRight w:val="0"/>
      <w:marTop w:val="0"/>
      <w:marBottom w:val="0"/>
      <w:divBdr>
        <w:top w:val="none" w:sz="0" w:space="0" w:color="auto"/>
        <w:left w:val="none" w:sz="0" w:space="0" w:color="auto"/>
        <w:bottom w:val="none" w:sz="0" w:space="0" w:color="auto"/>
        <w:right w:val="none" w:sz="0" w:space="0" w:color="auto"/>
      </w:divBdr>
      <w:divsChild>
        <w:div w:id="1753509996">
          <w:marLeft w:val="0"/>
          <w:marRight w:val="0"/>
          <w:marTop w:val="0"/>
          <w:marBottom w:val="0"/>
          <w:divBdr>
            <w:top w:val="none" w:sz="0" w:space="0" w:color="auto"/>
            <w:left w:val="none" w:sz="0" w:space="0" w:color="auto"/>
            <w:bottom w:val="none" w:sz="0" w:space="0" w:color="auto"/>
            <w:right w:val="none" w:sz="0" w:space="0" w:color="auto"/>
          </w:divBdr>
          <w:divsChild>
            <w:div w:id="1932622547">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08011450">
      <w:bodyDiv w:val="1"/>
      <w:marLeft w:val="0"/>
      <w:marRight w:val="0"/>
      <w:marTop w:val="0"/>
      <w:marBottom w:val="0"/>
      <w:divBdr>
        <w:top w:val="none" w:sz="0" w:space="0" w:color="auto"/>
        <w:left w:val="none" w:sz="0" w:space="0" w:color="auto"/>
        <w:bottom w:val="none" w:sz="0" w:space="0" w:color="auto"/>
        <w:right w:val="none" w:sz="0" w:space="0" w:color="auto"/>
      </w:divBdr>
      <w:divsChild>
        <w:div w:id="2138183388">
          <w:marLeft w:val="0"/>
          <w:marRight w:val="0"/>
          <w:marTop w:val="0"/>
          <w:marBottom w:val="0"/>
          <w:divBdr>
            <w:top w:val="none" w:sz="0" w:space="0" w:color="auto"/>
            <w:left w:val="none" w:sz="0" w:space="0" w:color="auto"/>
            <w:bottom w:val="none" w:sz="0" w:space="0" w:color="auto"/>
            <w:right w:val="none" w:sz="0" w:space="0" w:color="auto"/>
          </w:divBdr>
          <w:divsChild>
            <w:div w:id="208810314">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72493931">
      <w:bodyDiv w:val="1"/>
      <w:marLeft w:val="0"/>
      <w:marRight w:val="0"/>
      <w:marTop w:val="0"/>
      <w:marBottom w:val="0"/>
      <w:divBdr>
        <w:top w:val="none" w:sz="0" w:space="0" w:color="auto"/>
        <w:left w:val="none" w:sz="0" w:space="0" w:color="auto"/>
        <w:bottom w:val="none" w:sz="0" w:space="0" w:color="auto"/>
        <w:right w:val="none" w:sz="0" w:space="0" w:color="auto"/>
      </w:divBdr>
    </w:div>
    <w:div w:id="174342927">
      <w:bodyDiv w:val="1"/>
      <w:marLeft w:val="0"/>
      <w:marRight w:val="0"/>
      <w:marTop w:val="0"/>
      <w:marBottom w:val="0"/>
      <w:divBdr>
        <w:top w:val="none" w:sz="0" w:space="0" w:color="auto"/>
        <w:left w:val="none" w:sz="0" w:space="0" w:color="auto"/>
        <w:bottom w:val="none" w:sz="0" w:space="0" w:color="auto"/>
        <w:right w:val="none" w:sz="0" w:space="0" w:color="auto"/>
      </w:divBdr>
      <w:divsChild>
        <w:div w:id="456030200">
          <w:marLeft w:val="0"/>
          <w:marRight w:val="0"/>
          <w:marTop w:val="0"/>
          <w:marBottom w:val="0"/>
          <w:divBdr>
            <w:top w:val="none" w:sz="0" w:space="0" w:color="auto"/>
            <w:left w:val="none" w:sz="0" w:space="0" w:color="auto"/>
            <w:bottom w:val="none" w:sz="0" w:space="0" w:color="auto"/>
            <w:right w:val="none" w:sz="0" w:space="0" w:color="auto"/>
          </w:divBdr>
          <w:divsChild>
            <w:div w:id="2058552798">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90185832">
      <w:bodyDiv w:val="1"/>
      <w:marLeft w:val="0"/>
      <w:marRight w:val="0"/>
      <w:marTop w:val="0"/>
      <w:marBottom w:val="0"/>
      <w:divBdr>
        <w:top w:val="none" w:sz="0" w:space="0" w:color="auto"/>
        <w:left w:val="none" w:sz="0" w:space="0" w:color="auto"/>
        <w:bottom w:val="none" w:sz="0" w:space="0" w:color="auto"/>
        <w:right w:val="none" w:sz="0" w:space="0" w:color="auto"/>
      </w:divBdr>
      <w:divsChild>
        <w:div w:id="1312564977">
          <w:marLeft w:val="0"/>
          <w:marRight w:val="0"/>
          <w:marTop w:val="0"/>
          <w:marBottom w:val="0"/>
          <w:divBdr>
            <w:top w:val="none" w:sz="0" w:space="0" w:color="auto"/>
            <w:left w:val="none" w:sz="0" w:space="0" w:color="auto"/>
            <w:bottom w:val="none" w:sz="0" w:space="0" w:color="auto"/>
            <w:right w:val="none" w:sz="0" w:space="0" w:color="auto"/>
          </w:divBdr>
          <w:divsChild>
            <w:div w:id="1412581403">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255788195">
      <w:bodyDiv w:val="1"/>
      <w:marLeft w:val="0"/>
      <w:marRight w:val="0"/>
      <w:marTop w:val="0"/>
      <w:marBottom w:val="0"/>
      <w:divBdr>
        <w:top w:val="none" w:sz="0" w:space="0" w:color="auto"/>
        <w:left w:val="none" w:sz="0" w:space="0" w:color="auto"/>
        <w:bottom w:val="none" w:sz="0" w:space="0" w:color="auto"/>
        <w:right w:val="none" w:sz="0" w:space="0" w:color="auto"/>
      </w:divBdr>
      <w:divsChild>
        <w:div w:id="2080979175">
          <w:marLeft w:val="0"/>
          <w:marRight w:val="0"/>
          <w:marTop w:val="0"/>
          <w:marBottom w:val="0"/>
          <w:divBdr>
            <w:top w:val="none" w:sz="0" w:space="0" w:color="auto"/>
            <w:left w:val="none" w:sz="0" w:space="0" w:color="auto"/>
            <w:bottom w:val="none" w:sz="0" w:space="0" w:color="auto"/>
            <w:right w:val="none" w:sz="0" w:space="0" w:color="auto"/>
          </w:divBdr>
          <w:divsChild>
            <w:div w:id="2058580413">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305746434">
      <w:bodyDiv w:val="1"/>
      <w:marLeft w:val="0"/>
      <w:marRight w:val="0"/>
      <w:marTop w:val="0"/>
      <w:marBottom w:val="0"/>
      <w:divBdr>
        <w:top w:val="none" w:sz="0" w:space="0" w:color="auto"/>
        <w:left w:val="none" w:sz="0" w:space="0" w:color="auto"/>
        <w:bottom w:val="none" w:sz="0" w:space="0" w:color="auto"/>
        <w:right w:val="none" w:sz="0" w:space="0" w:color="auto"/>
      </w:divBdr>
      <w:divsChild>
        <w:div w:id="1008144082">
          <w:marLeft w:val="0"/>
          <w:marRight w:val="0"/>
          <w:marTop w:val="0"/>
          <w:marBottom w:val="0"/>
          <w:divBdr>
            <w:top w:val="none" w:sz="0" w:space="0" w:color="auto"/>
            <w:left w:val="none" w:sz="0" w:space="0" w:color="auto"/>
            <w:bottom w:val="none" w:sz="0" w:space="0" w:color="auto"/>
            <w:right w:val="none" w:sz="0" w:space="0" w:color="auto"/>
          </w:divBdr>
          <w:divsChild>
            <w:div w:id="1784617600">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311175757">
      <w:bodyDiv w:val="1"/>
      <w:marLeft w:val="0"/>
      <w:marRight w:val="0"/>
      <w:marTop w:val="0"/>
      <w:marBottom w:val="0"/>
      <w:divBdr>
        <w:top w:val="none" w:sz="0" w:space="0" w:color="auto"/>
        <w:left w:val="none" w:sz="0" w:space="0" w:color="auto"/>
        <w:bottom w:val="none" w:sz="0" w:space="0" w:color="auto"/>
        <w:right w:val="none" w:sz="0" w:space="0" w:color="auto"/>
      </w:divBdr>
      <w:divsChild>
        <w:div w:id="271596415">
          <w:marLeft w:val="0"/>
          <w:marRight w:val="0"/>
          <w:marTop w:val="0"/>
          <w:marBottom w:val="0"/>
          <w:divBdr>
            <w:top w:val="none" w:sz="0" w:space="0" w:color="auto"/>
            <w:left w:val="none" w:sz="0" w:space="0" w:color="auto"/>
            <w:bottom w:val="none" w:sz="0" w:space="0" w:color="auto"/>
            <w:right w:val="none" w:sz="0" w:space="0" w:color="auto"/>
          </w:divBdr>
          <w:divsChild>
            <w:div w:id="1040932324">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325983566">
      <w:bodyDiv w:val="1"/>
      <w:marLeft w:val="0"/>
      <w:marRight w:val="0"/>
      <w:marTop w:val="0"/>
      <w:marBottom w:val="0"/>
      <w:divBdr>
        <w:top w:val="none" w:sz="0" w:space="0" w:color="auto"/>
        <w:left w:val="none" w:sz="0" w:space="0" w:color="auto"/>
        <w:bottom w:val="none" w:sz="0" w:space="0" w:color="auto"/>
        <w:right w:val="none" w:sz="0" w:space="0" w:color="auto"/>
      </w:divBdr>
      <w:divsChild>
        <w:div w:id="1026834901">
          <w:marLeft w:val="0"/>
          <w:marRight w:val="0"/>
          <w:marTop w:val="0"/>
          <w:marBottom w:val="0"/>
          <w:divBdr>
            <w:top w:val="none" w:sz="0" w:space="0" w:color="auto"/>
            <w:left w:val="none" w:sz="0" w:space="0" w:color="auto"/>
            <w:bottom w:val="none" w:sz="0" w:space="0" w:color="auto"/>
            <w:right w:val="none" w:sz="0" w:space="0" w:color="auto"/>
          </w:divBdr>
          <w:divsChild>
            <w:div w:id="1591307286">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341859958">
      <w:bodyDiv w:val="1"/>
      <w:marLeft w:val="0"/>
      <w:marRight w:val="0"/>
      <w:marTop w:val="0"/>
      <w:marBottom w:val="0"/>
      <w:divBdr>
        <w:top w:val="none" w:sz="0" w:space="0" w:color="auto"/>
        <w:left w:val="none" w:sz="0" w:space="0" w:color="auto"/>
        <w:bottom w:val="none" w:sz="0" w:space="0" w:color="auto"/>
        <w:right w:val="none" w:sz="0" w:space="0" w:color="auto"/>
      </w:divBdr>
      <w:divsChild>
        <w:div w:id="1813710405">
          <w:marLeft w:val="0"/>
          <w:marRight w:val="0"/>
          <w:marTop w:val="0"/>
          <w:marBottom w:val="0"/>
          <w:divBdr>
            <w:top w:val="none" w:sz="0" w:space="0" w:color="auto"/>
            <w:left w:val="none" w:sz="0" w:space="0" w:color="auto"/>
            <w:bottom w:val="none" w:sz="0" w:space="0" w:color="auto"/>
            <w:right w:val="none" w:sz="0" w:space="0" w:color="auto"/>
          </w:divBdr>
          <w:divsChild>
            <w:div w:id="1610775790">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380057593">
      <w:bodyDiv w:val="1"/>
      <w:marLeft w:val="0"/>
      <w:marRight w:val="0"/>
      <w:marTop w:val="0"/>
      <w:marBottom w:val="0"/>
      <w:divBdr>
        <w:top w:val="none" w:sz="0" w:space="0" w:color="auto"/>
        <w:left w:val="none" w:sz="0" w:space="0" w:color="auto"/>
        <w:bottom w:val="none" w:sz="0" w:space="0" w:color="auto"/>
        <w:right w:val="none" w:sz="0" w:space="0" w:color="auto"/>
      </w:divBdr>
      <w:divsChild>
        <w:div w:id="1398741895">
          <w:marLeft w:val="0"/>
          <w:marRight w:val="0"/>
          <w:marTop w:val="0"/>
          <w:marBottom w:val="0"/>
          <w:divBdr>
            <w:top w:val="none" w:sz="0" w:space="0" w:color="auto"/>
            <w:left w:val="none" w:sz="0" w:space="0" w:color="auto"/>
            <w:bottom w:val="none" w:sz="0" w:space="0" w:color="auto"/>
            <w:right w:val="none" w:sz="0" w:space="0" w:color="auto"/>
          </w:divBdr>
          <w:divsChild>
            <w:div w:id="1854955369">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421797843">
      <w:bodyDiv w:val="1"/>
      <w:marLeft w:val="0"/>
      <w:marRight w:val="0"/>
      <w:marTop w:val="0"/>
      <w:marBottom w:val="0"/>
      <w:divBdr>
        <w:top w:val="none" w:sz="0" w:space="0" w:color="auto"/>
        <w:left w:val="none" w:sz="0" w:space="0" w:color="auto"/>
        <w:bottom w:val="none" w:sz="0" w:space="0" w:color="auto"/>
        <w:right w:val="none" w:sz="0" w:space="0" w:color="auto"/>
      </w:divBdr>
      <w:divsChild>
        <w:div w:id="978537284">
          <w:marLeft w:val="0"/>
          <w:marRight w:val="0"/>
          <w:marTop w:val="0"/>
          <w:marBottom w:val="0"/>
          <w:divBdr>
            <w:top w:val="none" w:sz="0" w:space="0" w:color="auto"/>
            <w:left w:val="none" w:sz="0" w:space="0" w:color="auto"/>
            <w:bottom w:val="none" w:sz="0" w:space="0" w:color="auto"/>
            <w:right w:val="none" w:sz="0" w:space="0" w:color="auto"/>
          </w:divBdr>
          <w:divsChild>
            <w:div w:id="374088858">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447286807">
      <w:bodyDiv w:val="1"/>
      <w:marLeft w:val="0"/>
      <w:marRight w:val="0"/>
      <w:marTop w:val="0"/>
      <w:marBottom w:val="0"/>
      <w:divBdr>
        <w:top w:val="none" w:sz="0" w:space="0" w:color="auto"/>
        <w:left w:val="none" w:sz="0" w:space="0" w:color="auto"/>
        <w:bottom w:val="none" w:sz="0" w:space="0" w:color="auto"/>
        <w:right w:val="none" w:sz="0" w:space="0" w:color="auto"/>
      </w:divBdr>
      <w:divsChild>
        <w:div w:id="454105514">
          <w:marLeft w:val="0"/>
          <w:marRight w:val="0"/>
          <w:marTop w:val="0"/>
          <w:marBottom w:val="0"/>
          <w:divBdr>
            <w:top w:val="none" w:sz="0" w:space="0" w:color="auto"/>
            <w:left w:val="none" w:sz="0" w:space="0" w:color="auto"/>
            <w:bottom w:val="none" w:sz="0" w:space="0" w:color="auto"/>
            <w:right w:val="none" w:sz="0" w:space="0" w:color="auto"/>
          </w:divBdr>
          <w:divsChild>
            <w:div w:id="154952475">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454250729">
      <w:bodyDiv w:val="1"/>
      <w:marLeft w:val="0"/>
      <w:marRight w:val="0"/>
      <w:marTop w:val="0"/>
      <w:marBottom w:val="0"/>
      <w:divBdr>
        <w:top w:val="none" w:sz="0" w:space="0" w:color="auto"/>
        <w:left w:val="none" w:sz="0" w:space="0" w:color="auto"/>
        <w:bottom w:val="none" w:sz="0" w:space="0" w:color="auto"/>
        <w:right w:val="none" w:sz="0" w:space="0" w:color="auto"/>
      </w:divBdr>
      <w:divsChild>
        <w:div w:id="398283961">
          <w:marLeft w:val="45"/>
          <w:marRight w:val="0"/>
          <w:marTop w:val="0"/>
          <w:marBottom w:val="0"/>
          <w:divBdr>
            <w:top w:val="none" w:sz="0" w:space="0" w:color="auto"/>
            <w:left w:val="none" w:sz="0" w:space="0" w:color="auto"/>
            <w:bottom w:val="none" w:sz="0" w:space="0" w:color="auto"/>
            <w:right w:val="none" w:sz="0" w:space="0" w:color="auto"/>
          </w:divBdr>
          <w:divsChild>
            <w:div w:id="452408846">
              <w:marLeft w:val="0"/>
              <w:marRight w:val="150"/>
              <w:marTop w:val="0"/>
              <w:marBottom w:val="0"/>
              <w:divBdr>
                <w:top w:val="none" w:sz="0" w:space="0" w:color="auto"/>
                <w:left w:val="none" w:sz="0" w:space="0" w:color="auto"/>
                <w:bottom w:val="none" w:sz="0" w:space="0" w:color="auto"/>
                <w:right w:val="none" w:sz="0" w:space="0" w:color="auto"/>
              </w:divBdr>
            </w:div>
            <w:div w:id="595986013">
              <w:marLeft w:val="0"/>
              <w:marRight w:val="150"/>
              <w:marTop w:val="0"/>
              <w:marBottom w:val="0"/>
              <w:divBdr>
                <w:top w:val="none" w:sz="0" w:space="0" w:color="auto"/>
                <w:left w:val="none" w:sz="0" w:space="0" w:color="auto"/>
                <w:bottom w:val="none" w:sz="0" w:space="0" w:color="auto"/>
                <w:right w:val="none" w:sz="0" w:space="0" w:color="auto"/>
              </w:divBdr>
            </w:div>
            <w:div w:id="1295676802">
              <w:marLeft w:val="0"/>
              <w:marRight w:val="150"/>
              <w:marTop w:val="0"/>
              <w:marBottom w:val="0"/>
              <w:divBdr>
                <w:top w:val="none" w:sz="0" w:space="0" w:color="auto"/>
                <w:left w:val="none" w:sz="0" w:space="0" w:color="auto"/>
                <w:bottom w:val="none" w:sz="0" w:space="0" w:color="auto"/>
                <w:right w:val="none" w:sz="0" w:space="0" w:color="auto"/>
              </w:divBdr>
            </w:div>
          </w:divsChild>
        </w:div>
        <w:div w:id="418336828">
          <w:marLeft w:val="0"/>
          <w:marRight w:val="0"/>
          <w:marTop w:val="0"/>
          <w:marBottom w:val="0"/>
          <w:divBdr>
            <w:top w:val="none" w:sz="0" w:space="0" w:color="auto"/>
            <w:left w:val="none" w:sz="0" w:space="0" w:color="auto"/>
            <w:bottom w:val="none" w:sz="0" w:space="0" w:color="auto"/>
            <w:right w:val="none" w:sz="0" w:space="0" w:color="auto"/>
          </w:divBdr>
          <w:divsChild>
            <w:div w:id="529728813">
              <w:marLeft w:val="0"/>
              <w:marRight w:val="0"/>
              <w:marTop w:val="0"/>
              <w:marBottom w:val="0"/>
              <w:divBdr>
                <w:top w:val="none" w:sz="0" w:space="0" w:color="auto"/>
                <w:left w:val="none" w:sz="0" w:space="0" w:color="auto"/>
                <w:bottom w:val="none" w:sz="0" w:space="0" w:color="auto"/>
                <w:right w:val="none" w:sz="0" w:space="0" w:color="auto"/>
              </w:divBdr>
            </w:div>
          </w:divsChild>
        </w:div>
        <w:div w:id="928736527">
          <w:marLeft w:val="0"/>
          <w:marRight w:val="0"/>
          <w:marTop w:val="0"/>
          <w:marBottom w:val="300"/>
          <w:divBdr>
            <w:top w:val="none" w:sz="0" w:space="0" w:color="auto"/>
            <w:left w:val="none" w:sz="0" w:space="0" w:color="auto"/>
            <w:bottom w:val="none" w:sz="0" w:space="0" w:color="auto"/>
            <w:right w:val="none" w:sz="0" w:space="0" w:color="auto"/>
          </w:divBdr>
        </w:div>
        <w:div w:id="1756584605">
          <w:marLeft w:val="0"/>
          <w:marRight w:val="0"/>
          <w:marTop w:val="0"/>
          <w:marBottom w:val="0"/>
          <w:divBdr>
            <w:top w:val="none" w:sz="0" w:space="0" w:color="auto"/>
            <w:left w:val="none" w:sz="0" w:space="0" w:color="auto"/>
            <w:bottom w:val="none" w:sz="0" w:space="0" w:color="auto"/>
            <w:right w:val="none" w:sz="0" w:space="0" w:color="auto"/>
          </w:divBdr>
          <w:divsChild>
            <w:div w:id="1406221232">
              <w:marLeft w:val="0"/>
              <w:marRight w:val="0"/>
              <w:marTop w:val="0"/>
              <w:marBottom w:val="0"/>
              <w:divBdr>
                <w:top w:val="none" w:sz="0" w:space="0" w:color="auto"/>
                <w:left w:val="none" w:sz="0" w:space="0" w:color="auto"/>
                <w:bottom w:val="none" w:sz="0" w:space="0" w:color="auto"/>
                <w:right w:val="none" w:sz="0" w:space="0" w:color="auto"/>
              </w:divBdr>
            </w:div>
            <w:div w:id="15805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0961">
      <w:bodyDiv w:val="1"/>
      <w:marLeft w:val="0"/>
      <w:marRight w:val="0"/>
      <w:marTop w:val="0"/>
      <w:marBottom w:val="0"/>
      <w:divBdr>
        <w:top w:val="none" w:sz="0" w:space="0" w:color="auto"/>
        <w:left w:val="none" w:sz="0" w:space="0" w:color="auto"/>
        <w:bottom w:val="none" w:sz="0" w:space="0" w:color="auto"/>
        <w:right w:val="none" w:sz="0" w:space="0" w:color="auto"/>
      </w:divBdr>
      <w:divsChild>
        <w:div w:id="298726958">
          <w:marLeft w:val="0"/>
          <w:marRight w:val="0"/>
          <w:marTop w:val="0"/>
          <w:marBottom w:val="0"/>
          <w:divBdr>
            <w:top w:val="none" w:sz="0" w:space="0" w:color="auto"/>
            <w:left w:val="none" w:sz="0" w:space="0" w:color="auto"/>
            <w:bottom w:val="none" w:sz="0" w:space="0" w:color="auto"/>
            <w:right w:val="none" w:sz="0" w:space="0" w:color="auto"/>
          </w:divBdr>
          <w:divsChild>
            <w:div w:id="1054547543">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747767482">
      <w:bodyDiv w:val="1"/>
      <w:marLeft w:val="0"/>
      <w:marRight w:val="0"/>
      <w:marTop w:val="0"/>
      <w:marBottom w:val="0"/>
      <w:divBdr>
        <w:top w:val="none" w:sz="0" w:space="0" w:color="auto"/>
        <w:left w:val="none" w:sz="0" w:space="0" w:color="auto"/>
        <w:bottom w:val="none" w:sz="0" w:space="0" w:color="auto"/>
        <w:right w:val="none" w:sz="0" w:space="0" w:color="auto"/>
      </w:divBdr>
      <w:divsChild>
        <w:div w:id="220018136">
          <w:marLeft w:val="0"/>
          <w:marRight w:val="0"/>
          <w:marTop w:val="0"/>
          <w:marBottom w:val="0"/>
          <w:divBdr>
            <w:top w:val="none" w:sz="0" w:space="0" w:color="auto"/>
            <w:left w:val="none" w:sz="0" w:space="0" w:color="auto"/>
            <w:bottom w:val="none" w:sz="0" w:space="0" w:color="auto"/>
            <w:right w:val="none" w:sz="0" w:space="0" w:color="auto"/>
          </w:divBdr>
          <w:divsChild>
            <w:div w:id="480274173">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762264726">
      <w:bodyDiv w:val="1"/>
      <w:marLeft w:val="0"/>
      <w:marRight w:val="0"/>
      <w:marTop w:val="0"/>
      <w:marBottom w:val="0"/>
      <w:divBdr>
        <w:top w:val="none" w:sz="0" w:space="0" w:color="auto"/>
        <w:left w:val="none" w:sz="0" w:space="0" w:color="auto"/>
        <w:bottom w:val="none" w:sz="0" w:space="0" w:color="auto"/>
        <w:right w:val="none" w:sz="0" w:space="0" w:color="auto"/>
      </w:divBdr>
      <w:divsChild>
        <w:div w:id="467283819">
          <w:marLeft w:val="0"/>
          <w:marRight w:val="0"/>
          <w:marTop w:val="0"/>
          <w:marBottom w:val="0"/>
          <w:divBdr>
            <w:top w:val="none" w:sz="0" w:space="0" w:color="auto"/>
            <w:left w:val="none" w:sz="0" w:space="0" w:color="auto"/>
            <w:bottom w:val="none" w:sz="0" w:space="0" w:color="auto"/>
            <w:right w:val="none" w:sz="0" w:space="0" w:color="auto"/>
          </w:divBdr>
          <w:divsChild>
            <w:div w:id="239215305">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800922567">
      <w:bodyDiv w:val="1"/>
      <w:marLeft w:val="0"/>
      <w:marRight w:val="0"/>
      <w:marTop w:val="0"/>
      <w:marBottom w:val="0"/>
      <w:divBdr>
        <w:top w:val="none" w:sz="0" w:space="0" w:color="auto"/>
        <w:left w:val="none" w:sz="0" w:space="0" w:color="auto"/>
        <w:bottom w:val="none" w:sz="0" w:space="0" w:color="auto"/>
        <w:right w:val="none" w:sz="0" w:space="0" w:color="auto"/>
      </w:divBdr>
      <w:divsChild>
        <w:div w:id="1762993189">
          <w:marLeft w:val="0"/>
          <w:marRight w:val="0"/>
          <w:marTop w:val="0"/>
          <w:marBottom w:val="0"/>
          <w:divBdr>
            <w:top w:val="none" w:sz="0" w:space="0" w:color="auto"/>
            <w:left w:val="none" w:sz="0" w:space="0" w:color="auto"/>
            <w:bottom w:val="none" w:sz="0" w:space="0" w:color="auto"/>
            <w:right w:val="none" w:sz="0" w:space="0" w:color="auto"/>
          </w:divBdr>
          <w:divsChild>
            <w:div w:id="427191793">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823936645">
      <w:bodyDiv w:val="1"/>
      <w:marLeft w:val="0"/>
      <w:marRight w:val="0"/>
      <w:marTop w:val="0"/>
      <w:marBottom w:val="0"/>
      <w:divBdr>
        <w:top w:val="none" w:sz="0" w:space="0" w:color="auto"/>
        <w:left w:val="none" w:sz="0" w:space="0" w:color="auto"/>
        <w:bottom w:val="none" w:sz="0" w:space="0" w:color="auto"/>
        <w:right w:val="none" w:sz="0" w:space="0" w:color="auto"/>
      </w:divBdr>
      <w:divsChild>
        <w:div w:id="426268626">
          <w:marLeft w:val="0"/>
          <w:marRight w:val="0"/>
          <w:marTop w:val="0"/>
          <w:marBottom w:val="0"/>
          <w:divBdr>
            <w:top w:val="none" w:sz="0" w:space="0" w:color="auto"/>
            <w:left w:val="none" w:sz="0" w:space="0" w:color="auto"/>
            <w:bottom w:val="none" w:sz="0" w:space="0" w:color="auto"/>
            <w:right w:val="none" w:sz="0" w:space="0" w:color="auto"/>
          </w:divBdr>
          <w:divsChild>
            <w:div w:id="2056463663">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849175793">
      <w:bodyDiv w:val="1"/>
      <w:marLeft w:val="0"/>
      <w:marRight w:val="0"/>
      <w:marTop w:val="0"/>
      <w:marBottom w:val="0"/>
      <w:divBdr>
        <w:top w:val="none" w:sz="0" w:space="0" w:color="auto"/>
        <w:left w:val="none" w:sz="0" w:space="0" w:color="auto"/>
        <w:bottom w:val="none" w:sz="0" w:space="0" w:color="auto"/>
        <w:right w:val="none" w:sz="0" w:space="0" w:color="auto"/>
      </w:divBdr>
      <w:divsChild>
        <w:div w:id="1405447283">
          <w:marLeft w:val="0"/>
          <w:marRight w:val="0"/>
          <w:marTop w:val="0"/>
          <w:marBottom w:val="0"/>
          <w:divBdr>
            <w:top w:val="none" w:sz="0" w:space="0" w:color="auto"/>
            <w:left w:val="none" w:sz="0" w:space="0" w:color="auto"/>
            <w:bottom w:val="none" w:sz="0" w:space="0" w:color="auto"/>
            <w:right w:val="none" w:sz="0" w:space="0" w:color="auto"/>
          </w:divBdr>
          <w:divsChild>
            <w:div w:id="596522260">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955257052">
      <w:bodyDiv w:val="1"/>
      <w:marLeft w:val="0"/>
      <w:marRight w:val="0"/>
      <w:marTop w:val="0"/>
      <w:marBottom w:val="0"/>
      <w:divBdr>
        <w:top w:val="none" w:sz="0" w:space="0" w:color="auto"/>
        <w:left w:val="none" w:sz="0" w:space="0" w:color="auto"/>
        <w:bottom w:val="none" w:sz="0" w:space="0" w:color="auto"/>
        <w:right w:val="none" w:sz="0" w:space="0" w:color="auto"/>
      </w:divBdr>
      <w:divsChild>
        <w:div w:id="1143697317">
          <w:marLeft w:val="0"/>
          <w:marRight w:val="0"/>
          <w:marTop w:val="0"/>
          <w:marBottom w:val="0"/>
          <w:divBdr>
            <w:top w:val="none" w:sz="0" w:space="0" w:color="auto"/>
            <w:left w:val="none" w:sz="0" w:space="0" w:color="auto"/>
            <w:bottom w:val="none" w:sz="0" w:space="0" w:color="auto"/>
            <w:right w:val="none" w:sz="0" w:space="0" w:color="auto"/>
          </w:divBdr>
          <w:divsChild>
            <w:div w:id="986856337">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sChild>
        <w:div w:id="923998034">
          <w:marLeft w:val="0"/>
          <w:marRight w:val="0"/>
          <w:marTop w:val="0"/>
          <w:marBottom w:val="0"/>
          <w:divBdr>
            <w:top w:val="none" w:sz="0" w:space="0" w:color="auto"/>
            <w:left w:val="none" w:sz="0" w:space="0" w:color="auto"/>
            <w:bottom w:val="none" w:sz="0" w:space="0" w:color="auto"/>
            <w:right w:val="none" w:sz="0" w:space="0" w:color="auto"/>
          </w:divBdr>
          <w:divsChild>
            <w:div w:id="2124615906">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091466462">
      <w:bodyDiv w:val="1"/>
      <w:marLeft w:val="0"/>
      <w:marRight w:val="0"/>
      <w:marTop w:val="0"/>
      <w:marBottom w:val="0"/>
      <w:divBdr>
        <w:top w:val="none" w:sz="0" w:space="0" w:color="auto"/>
        <w:left w:val="none" w:sz="0" w:space="0" w:color="auto"/>
        <w:bottom w:val="none" w:sz="0" w:space="0" w:color="auto"/>
        <w:right w:val="none" w:sz="0" w:space="0" w:color="auto"/>
      </w:divBdr>
      <w:divsChild>
        <w:div w:id="1066493907">
          <w:marLeft w:val="0"/>
          <w:marRight w:val="0"/>
          <w:marTop w:val="0"/>
          <w:marBottom w:val="0"/>
          <w:divBdr>
            <w:top w:val="none" w:sz="0" w:space="0" w:color="auto"/>
            <w:left w:val="none" w:sz="0" w:space="0" w:color="auto"/>
            <w:bottom w:val="none" w:sz="0" w:space="0" w:color="auto"/>
            <w:right w:val="none" w:sz="0" w:space="0" w:color="auto"/>
          </w:divBdr>
          <w:divsChild>
            <w:div w:id="1031340447">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091924862">
      <w:bodyDiv w:val="1"/>
      <w:marLeft w:val="0"/>
      <w:marRight w:val="0"/>
      <w:marTop w:val="0"/>
      <w:marBottom w:val="0"/>
      <w:divBdr>
        <w:top w:val="none" w:sz="0" w:space="0" w:color="auto"/>
        <w:left w:val="none" w:sz="0" w:space="0" w:color="auto"/>
        <w:bottom w:val="none" w:sz="0" w:space="0" w:color="auto"/>
        <w:right w:val="none" w:sz="0" w:space="0" w:color="auto"/>
      </w:divBdr>
      <w:divsChild>
        <w:div w:id="1263028558">
          <w:marLeft w:val="0"/>
          <w:marRight w:val="0"/>
          <w:marTop w:val="0"/>
          <w:marBottom w:val="0"/>
          <w:divBdr>
            <w:top w:val="none" w:sz="0" w:space="0" w:color="auto"/>
            <w:left w:val="none" w:sz="0" w:space="0" w:color="auto"/>
            <w:bottom w:val="none" w:sz="0" w:space="0" w:color="auto"/>
            <w:right w:val="none" w:sz="0" w:space="0" w:color="auto"/>
          </w:divBdr>
          <w:divsChild>
            <w:div w:id="419299687">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119059392">
      <w:bodyDiv w:val="1"/>
      <w:marLeft w:val="0"/>
      <w:marRight w:val="0"/>
      <w:marTop w:val="0"/>
      <w:marBottom w:val="0"/>
      <w:divBdr>
        <w:top w:val="none" w:sz="0" w:space="0" w:color="auto"/>
        <w:left w:val="none" w:sz="0" w:space="0" w:color="auto"/>
        <w:bottom w:val="none" w:sz="0" w:space="0" w:color="auto"/>
        <w:right w:val="none" w:sz="0" w:space="0" w:color="auto"/>
      </w:divBdr>
      <w:divsChild>
        <w:div w:id="1448357559">
          <w:marLeft w:val="0"/>
          <w:marRight w:val="0"/>
          <w:marTop w:val="0"/>
          <w:marBottom w:val="0"/>
          <w:divBdr>
            <w:top w:val="none" w:sz="0" w:space="0" w:color="auto"/>
            <w:left w:val="none" w:sz="0" w:space="0" w:color="auto"/>
            <w:bottom w:val="none" w:sz="0" w:space="0" w:color="auto"/>
            <w:right w:val="none" w:sz="0" w:space="0" w:color="auto"/>
          </w:divBdr>
          <w:divsChild>
            <w:div w:id="1062673379">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204756832">
      <w:bodyDiv w:val="1"/>
      <w:marLeft w:val="0"/>
      <w:marRight w:val="0"/>
      <w:marTop w:val="0"/>
      <w:marBottom w:val="0"/>
      <w:divBdr>
        <w:top w:val="none" w:sz="0" w:space="0" w:color="auto"/>
        <w:left w:val="none" w:sz="0" w:space="0" w:color="auto"/>
        <w:bottom w:val="none" w:sz="0" w:space="0" w:color="auto"/>
        <w:right w:val="none" w:sz="0" w:space="0" w:color="auto"/>
      </w:divBdr>
      <w:divsChild>
        <w:div w:id="1526556211">
          <w:marLeft w:val="0"/>
          <w:marRight w:val="0"/>
          <w:marTop w:val="0"/>
          <w:marBottom w:val="0"/>
          <w:divBdr>
            <w:top w:val="none" w:sz="0" w:space="0" w:color="auto"/>
            <w:left w:val="none" w:sz="0" w:space="0" w:color="auto"/>
            <w:bottom w:val="none" w:sz="0" w:space="0" w:color="auto"/>
            <w:right w:val="none" w:sz="0" w:space="0" w:color="auto"/>
          </w:divBdr>
          <w:divsChild>
            <w:div w:id="618292780">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264612103">
      <w:bodyDiv w:val="1"/>
      <w:marLeft w:val="0"/>
      <w:marRight w:val="0"/>
      <w:marTop w:val="0"/>
      <w:marBottom w:val="0"/>
      <w:divBdr>
        <w:top w:val="none" w:sz="0" w:space="0" w:color="auto"/>
        <w:left w:val="none" w:sz="0" w:space="0" w:color="auto"/>
        <w:bottom w:val="none" w:sz="0" w:space="0" w:color="auto"/>
        <w:right w:val="none" w:sz="0" w:space="0" w:color="auto"/>
      </w:divBdr>
    </w:div>
    <w:div w:id="1278832077">
      <w:bodyDiv w:val="1"/>
      <w:marLeft w:val="0"/>
      <w:marRight w:val="0"/>
      <w:marTop w:val="0"/>
      <w:marBottom w:val="0"/>
      <w:divBdr>
        <w:top w:val="none" w:sz="0" w:space="0" w:color="auto"/>
        <w:left w:val="none" w:sz="0" w:space="0" w:color="auto"/>
        <w:bottom w:val="none" w:sz="0" w:space="0" w:color="auto"/>
        <w:right w:val="none" w:sz="0" w:space="0" w:color="auto"/>
      </w:divBdr>
      <w:divsChild>
        <w:div w:id="153229906">
          <w:marLeft w:val="0"/>
          <w:marRight w:val="0"/>
          <w:marTop w:val="0"/>
          <w:marBottom w:val="0"/>
          <w:divBdr>
            <w:top w:val="none" w:sz="0" w:space="0" w:color="auto"/>
            <w:left w:val="none" w:sz="0" w:space="0" w:color="auto"/>
            <w:bottom w:val="none" w:sz="0" w:space="0" w:color="auto"/>
            <w:right w:val="none" w:sz="0" w:space="0" w:color="auto"/>
          </w:divBdr>
          <w:divsChild>
            <w:div w:id="2092773256">
              <w:marLeft w:val="0"/>
              <w:marRight w:val="0"/>
              <w:marTop w:val="0"/>
              <w:marBottom w:val="0"/>
              <w:divBdr>
                <w:top w:val="none" w:sz="0" w:space="0" w:color="auto"/>
                <w:left w:val="none" w:sz="0" w:space="0" w:color="auto"/>
                <w:bottom w:val="none" w:sz="0" w:space="0" w:color="auto"/>
                <w:right w:val="none" w:sz="0" w:space="0" w:color="auto"/>
              </w:divBdr>
              <w:divsChild>
                <w:div w:id="416244850">
                  <w:marLeft w:val="0"/>
                  <w:marRight w:val="0"/>
                  <w:marTop w:val="0"/>
                  <w:marBottom w:val="0"/>
                  <w:divBdr>
                    <w:top w:val="none" w:sz="0" w:space="0" w:color="auto"/>
                    <w:left w:val="none" w:sz="0" w:space="0" w:color="auto"/>
                    <w:bottom w:val="none" w:sz="0" w:space="0" w:color="auto"/>
                    <w:right w:val="none" w:sz="0" w:space="0" w:color="auto"/>
                  </w:divBdr>
                  <w:divsChild>
                    <w:div w:id="1130589079">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5756">
      <w:bodyDiv w:val="1"/>
      <w:marLeft w:val="0"/>
      <w:marRight w:val="0"/>
      <w:marTop w:val="0"/>
      <w:marBottom w:val="0"/>
      <w:divBdr>
        <w:top w:val="none" w:sz="0" w:space="0" w:color="auto"/>
        <w:left w:val="none" w:sz="0" w:space="0" w:color="auto"/>
        <w:bottom w:val="none" w:sz="0" w:space="0" w:color="auto"/>
        <w:right w:val="none" w:sz="0" w:space="0" w:color="auto"/>
      </w:divBdr>
      <w:divsChild>
        <w:div w:id="1245534927">
          <w:marLeft w:val="0"/>
          <w:marRight w:val="0"/>
          <w:marTop w:val="0"/>
          <w:marBottom w:val="0"/>
          <w:divBdr>
            <w:top w:val="none" w:sz="0" w:space="0" w:color="auto"/>
            <w:left w:val="none" w:sz="0" w:space="0" w:color="auto"/>
            <w:bottom w:val="none" w:sz="0" w:space="0" w:color="auto"/>
            <w:right w:val="none" w:sz="0" w:space="0" w:color="auto"/>
          </w:divBdr>
          <w:divsChild>
            <w:div w:id="968776475">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470510187">
      <w:bodyDiv w:val="1"/>
      <w:marLeft w:val="0"/>
      <w:marRight w:val="0"/>
      <w:marTop w:val="0"/>
      <w:marBottom w:val="0"/>
      <w:divBdr>
        <w:top w:val="none" w:sz="0" w:space="0" w:color="auto"/>
        <w:left w:val="none" w:sz="0" w:space="0" w:color="auto"/>
        <w:bottom w:val="none" w:sz="0" w:space="0" w:color="auto"/>
        <w:right w:val="none" w:sz="0" w:space="0" w:color="auto"/>
      </w:divBdr>
      <w:divsChild>
        <w:div w:id="1709838713">
          <w:marLeft w:val="0"/>
          <w:marRight w:val="0"/>
          <w:marTop w:val="0"/>
          <w:marBottom w:val="0"/>
          <w:divBdr>
            <w:top w:val="none" w:sz="0" w:space="0" w:color="auto"/>
            <w:left w:val="none" w:sz="0" w:space="0" w:color="auto"/>
            <w:bottom w:val="none" w:sz="0" w:space="0" w:color="auto"/>
            <w:right w:val="none" w:sz="0" w:space="0" w:color="auto"/>
          </w:divBdr>
          <w:divsChild>
            <w:div w:id="75052982">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498497000">
      <w:bodyDiv w:val="1"/>
      <w:marLeft w:val="0"/>
      <w:marRight w:val="0"/>
      <w:marTop w:val="0"/>
      <w:marBottom w:val="0"/>
      <w:divBdr>
        <w:top w:val="none" w:sz="0" w:space="0" w:color="auto"/>
        <w:left w:val="none" w:sz="0" w:space="0" w:color="auto"/>
        <w:bottom w:val="none" w:sz="0" w:space="0" w:color="auto"/>
        <w:right w:val="none" w:sz="0" w:space="0" w:color="auto"/>
      </w:divBdr>
      <w:divsChild>
        <w:div w:id="161357765">
          <w:marLeft w:val="0"/>
          <w:marRight w:val="0"/>
          <w:marTop w:val="0"/>
          <w:marBottom w:val="0"/>
          <w:divBdr>
            <w:top w:val="none" w:sz="0" w:space="0" w:color="auto"/>
            <w:left w:val="none" w:sz="0" w:space="0" w:color="auto"/>
            <w:bottom w:val="none" w:sz="0" w:space="0" w:color="auto"/>
            <w:right w:val="none" w:sz="0" w:space="0" w:color="auto"/>
          </w:divBdr>
          <w:divsChild>
            <w:div w:id="135494048">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506242517">
      <w:bodyDiv w:val="1"/>
      <w:marLeft w:val="0"/>
      <w:marRight w:val="0"/>
      <w:marTop w:val="0"/>
      <w:marBottom w:val="0"/>
      <w:divBdr>
        <w:top w:val="none" w:sz="0" w:space="0" w:color="auto"/>
        <w:left w:val="none" w:sz="0" w:space="0" w:color="auto"/>
        <w:bottom w:val="none" w:sz="0" w:space="0" w:color="auto"/>
        <w:right w:val="none" w:sz="0" w:space="0" w:color="auto"/>
      </w:divBdr>
      <w:divsChild>
        <w:div w:id="1868716621">
          <w:marLeft w:val="0"/>
          <w:marRight w:val="0"/>
          <w:marTop w:val="0"/>
          <w:marBottom w:val="0"/>
          <w:divBdr>
            <w:top w:val="none" w:sz="0" w:space="0" w:color="auto"/>
            <w:left w:val="none" w:sz="0" w:space="0" w:color="auto"/>
            <w:bottom w:val="none" w:sz="0" w:space="0" w:color="auto"/>
            <w:right w:val="none" w:sz="0" w:space="0" w:color="auto"/>
          </w:divBdr>
          <w:divsChild>
            <w:div w:id="975797613">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619141011">
      <w:bodyDiv w:val="1"/>
      <w:marLeft w:val="0"/>
      <w:marRight w:val="0"/>
      <w:marTop w:val="0"/>
      <w:marBottom w:val="0"/>
      <w:divBdr>
        <w:top w:val="none" w:sz="0" w:space="0" w:color="auto"/>
        <w:left w:val="none" w:sz="0" w:space="0" w:color="auto"/>
        <w:bottom w:val="none" w:sz="0" w:space="0" w:color="auto"/>
        <w:right w:val="none" w:sz="0" w:space="0" w:color="auto"/>
      </w:divBdr>
      <w:divsChild>
        <w:div w:id="319504454">
          <w:marLeft w:val="0"/>
          <w:marRight w:val="0"/>
          <w:marTop w:val="0"/>
          <w:marBottom w:val="0"/>
          <w:divBdr>
            <w:top w:val="none" w:sz="0" w:space="0" w:color="auto"/>
            <w:left w:val="none" w:sz="0" w:space="0" w:color="auto"/>
            <w:bottom w:val="none" w:sz="0" w:space="0" w:color="auto"/>
            <w:right w:val="none" w:sz="0" w:space="0" w:color="auto"/>
          </w:divBdr>
          <w:divsChild>
            <w:div w:id="154301565">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653101593">
      <w:bodyDiv w:val="1"/>
      <w:marLeft w:val="0"/>
      <w:marRight w:val="0"/>
      <w:marTop w:val="0"/>
      <w:marBottom w:val="0"/>
      <w:divBdr>
        <w:top w:val="none" w:sz="0" w:space="0" w:color="auto"/>
        <w:left w:val="none" w:sz="0" w:space="0" w:color="auto"/>
        <w:bottom w:val="none" w:sz="0" w:space="0" w:color="auto"/>
        <w:right w:val="none" w:sz="0" w:space="0" w:color="auto"/>
      </w:divBdr>
      <w:divsChild>
        <w:div w:id="719674637">
          <w:marLeft w:val="0"/>
          <w:marRight w:val="0"/>
          <w:marTop w:val="0"/>
          <w:marBottom w:val="0"/>
          <w:divBdr>
            <w:top w:val="none" w:sz="0" w:space="0" w:color="auto"/>
            <w:left w:val="none" w:sz="0" w:space="0" w:color="auto"/>
            <w:bottom w:val="none" w:sz="0" w:space="0" w:color="auto"/>
            <w:right w:val="none" w:sz="0" w:space="0" w:color="auto"/>
          </w:divBdr>
          <w:divsChild>
            <w:div w:id="1784223590">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678843081">
      <w:bodyDiv w:val="1"/>
      <w:marLeft w:val="0"/>
      <w:marRight w:val="0"/>
      <w:marTop w:val="0"/>
      <w:marBottom w:val="0"/>
      <w:divBdr>
        <w:top w:val="none" w:sz="0" w:space="0" w:color="auto"/>
        <w:left w:val="none" w:sz="0" w:space="0" w:color="auto"/>
        <w:bottom w:val="none" w:sz="0" w:space="0" w:color="auto"/>
        <w:right w:val="none" w:sz="0" w:space="0" w:color="auto"/>
      </w:divBdr>
      <w:divsChild>
        <w:div w:id="1857453531">
          <w:marLeft w:val="0"/>
          <w:marRight w:val="0"/>
          <w:marTop w:val="0"/>
          <w:marBottom w:val="0"/>
          <w:divBdr>
            <w:top w:val="none" w:sz="0" w:space="0" w:color="auto"/>
            <w:left w:val="none" w:sz="0" w:space="0" w:color="auto"/>
            <w:bottom w:val="none" w:sz="0" w:space="0" w:color="auto"/>
            <w:right w:val="none" w:sz="0" w:space="0" w:color="auto"/>
          </w:divBdr>
          <w:divsChild>
            <w:div w:id="1116406120">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718507618">
      <w:bodyDiv w:val="1"/>
      <w:marLeft w:val="0"/>
      <w:marRight w:val="0"/>
      <w:marTop w:val="0"/>
      <w:marBottom w:val="0"/>
      <w:divBdr>
        <w:top w:val="none" w:sz="0" w:space="0" w:color="auto"/>
        <w:left w:val="none" w:sz="0" w:space="0" w:color="auto"/>
        <w:bottom w:val="none" w:sz="0" w:space="0" w:color="auto"/>
        <w:right w:val="none" w:sz="0" w:space="0" w:color="auto"/>
      </w:divBdr>
      <w:divsChild>
        <w:div w:id="1036924724">
          <w:marLeft w:val="0"/>
          <w:marRight w:val="0"/>
          <w:marTop w:val="0"/>
          <w:marBottom w:val="0"/>
          <w:divBdr>
            <w:top w:val="none" w:sz="0" w:space="0" w:color="auto"/>
            <w:left w:val="none" w:sz="0" w:space="0" w:color="auto"/>
            <w:bottom w:val="none" w:sz="0" w:space="0" w:color="auto"/>
            <w:right w:val="none" w:sz="0" w:space="0" w:color="auto"/>
          </w:divBdr>
          <w:divsChild>
            <w:div w:id="881525708">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727027532">
      <w:bodyDiv w:val="1"/>
      <w:marLeft w:val="0"/>
      <w:marRight w:val="0"/>
      <w:marTop w:val="0"/>
      <w:marBottom w:val="0"/>
      <w:divBdr>
        <w:top w:val="none" w:sz="0" w:space="0" w:color="auto"/>
        <w:left w:val="none" w:sz="0" w:space="0" w:color="auto"/>
        <w:bottom w:val="none" w:sz="0" w:space="0" w:color="auto"/>
        <w:right w:val="none" w:sz="0" w:space="0" w:color="auto"/>
      </w:divBdr>
      <w:divsChild>
        <w:div w:id="106896602">
          <w:marLeft w:val="0"/>
          <w:marRight w:val="0"/>
          <w:marTop w:val="0"/>
          <w:marBottom w:val="0"/>
          <w:divBdr>
            <w:top w:val="none" w:sz="0" w:space="0" w:color="auto"/>
            <w:left w:val="none" w:sz="0" w:space="0" w:color="auto"/>
            <w:bottom w:val="none" w:sz="0" w:space="0" w:color="auto"/>
            <w:right w:val="none" w:sz="0" w:space="0" w:color="auto"/>
          </w:divBdr>
          <w:divsChild>
            <w:div w:id="1427725222">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809979107">
      <w:bodyDiv w:val="1"/>
      <w:marLeft w:val="0"/>
      <w:marRight w:val="0"/>
      <w:marTop w:val="0"/>
      <w:marBottom w:val="0"/>
      <w:divBdr>
        <w:top w:val="none" w:sz="0" w:space="0" w:color="auto"/>
        <w:left w:val="none" w:sz="0" w:space="0" w:color="auto"/>
        <w:bottom w:val="none" w:sz="0" w:space="0" w:color="auto"/>
        <w:right w:val="none" w:sz="0" w:space="0" w:color="auto"/>
      </w:divBdr>
      <w:divsChild>
        <w:div w:id="1127238961">
          <w:marLeft w:val="0"/>
          <w:marRight w:val="0"/>
          <w:marTop w:val="0"/>
          <w:marBottom w:val="0"/>
          <w:divBdr>
            <w:top w:val="none" w:sz="0" w:space="0" w:color="auto"/>
            <w:left w:val="none" w:sz="0" w:space="0" w:color="auto"/>
            <w:bottom w:val="none" w:sz="0" w:space="0" w:color="auto"/>
            <w:right w:val="none" w:sz="0" w:space="0" w:color="auto"/>
          </w:divBdr>
          <w:divsChild>
            <w:div w:id="1769159202">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831486589">
      <w:bodyDiv w:val="1"/>
      <w:marLeft w:val="0"/>
      <w:marRight w:val="0"/>
      <w:marTop w:val="0"/>
      <w:marBottom w:val="0"/>
      <w:divBdr>
        <w:top w:val="none" w:sz="0" w:space="0" w:color="auto"/>
        <w:left w:val="none" w:sz="0" w:space="0" w:color="auto"/>
        <w:bottom w:val="none" w:sz="0" w:space="0" w:color="auto"/>
        <w:right w:val="none" w:sz="0" w:space="0" w:color="auto"/>
      </w:divBdr>
      <w:divsChild>
        <w:div w:id="9643207">
          <w:marLeft w:val="0"/>
          <w:marRight w:val="0"/>
          <w:marTop w:val="0"/>
          <w:marBottom w:val="0"/>
          <w:divBdr>
            <w:top w:val="none" w:sz="0" w:space="0" w:color="auto"/>
            <w:left w:val="none" w:sz="0" w:space="0" w:color="auto"/>
            <w:bottom w:val="none" w:sz="0" w:space="0" w:color="auto"/>
            <w:right w:val="none" w:sz="0" w:space="0" w:color="auto"/>
          </w:divBdr>
          <w:divsChild>
            <w:div w:id="1122066662">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837959510">
      <w:bodyDiv w:val="1"/>
      <w:marLeft w:val="0"/>
      <w:marRight w:val="0"/>
      <w:marTop w:val="0"/>
      <w:marBottom w:val="0"/>
      <w:divBdr>
        <w:top w:val="none" w:sz="0" w:space="0" w:color="auto"/>
        <w:left w:val="none" w:sz="0" w:space="0" w:color="auto"/>
        <w:bottom w:val="none" w:sz="0" w:space="0" w:color="auto"/>
        <w:right w:val="none" w:sz="0" w:space="0" w:color="auto"/>
      </w:divBdr>
      <w:divsChild>
        <w:div w:id="745104607">
          <w:marLeft w:val="0"/>
          <w:marRight w:val="0"/>
          <w:marTop w:val="0"/>
          <w:marBottom w:val="0"/>
          <w:divBdr>
            <w:top w:val="none" w:sz="0" w:space="0" w:color="auto"/>
            <w:left w:val="none" w:sz="0" w:space="0" w:color="auto"/>
            <w:bottom w:val="none" w:sz="0" w:space="0" w:color="auto"/>
            <w:right w:val="none" w:sz="0" w:space="0" w:color="auto"/>
          </w:divBdr>
          <w:divsChild>
            <w:div w:id="758332685">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964190222">
      <w:bodyDiv w:val="1"/>
      <w:marLeft w:val="0"/>
      <w:marRight w:val="0"/>
      <w:marTop w:val="0"/>
      <w:marBottom w:val="0"/>
      <w:divBdr>
        <w:top w:val="none" w:sz="0" w:space="0" w:color="auto"/>
        <w:left w:val="none" w:sz="0" w:space="0" w:color="auto"/>
        <w:bottom w:val="none" w:sz="0" w:space="0" w:color="auto"/>
        <w:right w:val="none" w:sz="0" w:space="0" w:color="auto"/>
      </w:divBdr>
      <w:divsChild>
        <w:div w:id="1696880672">
          <w:marLeft w:val="0"/>
          <w:marRight w:val="0"/>
          <w:marTop w:val="0"/>
          <w:marBottom w:val="0"/>
          <w:divBdr>
            <w:top w:val="none" w:sz="0" w:space="0" w:color="auto"/>
            <w:left w:val="none" w:sz="0" w:space="0" w:color="auto"/>
            <w:bottom w:val="none" w:sz="0" w:space="0" w:color="auto"/>
            <w:right w:val="none" w:sz="0" w:space="0" w:color="auto"/>
          </w:divBdr>
          <w:divsChild>
            <w:div w:id="45876377">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2034187974">
      <w:bodyDiv w:val="1"/>
      <w:marLeft w:val="0"/>
      <w:marRight w:val="0"/>
      <w:marTop w:val="0"/>
      <w:marBottom w:val="0"/>
      <w:divBdr>
        <w:top w:val="none" w:sz="0" w:space="0" w:color="auto"/>
        <w:left w:val="none" w:sz="0" w:space="0" w:color="auto"/>
        <w:bottom w:val="none" w:sz="0" w:space="0" w:color="auto"/>
        <w:right w:val="none" w:sz="0" w:space="0" w:color="auto"/>
      </w:divBdr>
      <w:divsChild>
        <w:div w:id="299263313">
          <w:marLeft w:val="0"/>
          <w:marRight w:val="0"/>
          <w:marTop w:val="0"/>
          <w:marBottom w:val="0"/>
          <w:divBdr>
            <w:top w:val="none" w:sz="0" w:space="0" w:color="auto"/>
            <w:left w:val="none" w:sz="0" w:space="0" w:color="auto"/>
            <w:bottom w:val="none" w:sz="0" w:space="0" w:color="auto"/>
            <w:right w:val="none" w:sz="0" w:space="0" w:color="auto"/>
          </w:divBdr>
          <w:divsChild>
            <w:div w:id="65225086">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2085103035">
      <w:bodyDiv w:val="1"/>
      <w:marLeft w:val="0"/>
      <w:marRight w:val="0"/>
      <w:marTop w:val="0"/>
      <w:marBottom w:val="0"/>
      <w:divBdr>
        <w:top w:val="none" w:sz="0" w:space="0" w:color="auto"/>
        <w:left w:val="none" w:sz="0" w:space="0" w:color="auto"/>
        <w:bottom w:val="none" w:sz="0" w:space="0" w:color="auto"/>
        <w:right w:val="none" w:sz="0" w:space="0" w:color="auto"/>
      </w:divBdr>
      <w:divsChild>
        <w:div w:id="591007882">
          <w:marLeft w:val="0"/>
          <w:marRight w:val="0"/>
          <w:marTop w:val="0"/>
          <w:marBottom w:val="0"/>
          <w:divBdr>
            <w:top w:val="none" w:sz="0" w:space="0" w:color="auto"/>
            <w:left w:val="none" w:sz="0" w:space="0" w:color="auto"/>
            <w:bottom w:val="none" w:sz="0" w:space="0" w:color="auto"/>
            <w:right w:val="none" w:sz="0" w:space="0" w:color="auto"/>
          </w:divBdr>
          <w:divsChild>
            <w:div w:id="1710714565">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2097358079">
      <w:bodyDiv w:val="1"/>
      <w:marLeft w:val="0"/>
      <w:marRight w:val="0"/>
      <w:marTop w:val="0"/>
      <w:marBottom w:val="0"/>
      <w:divBdr>
        <w:top w:val="none" w:sz="0" w:space="0" w:color="auto"/>
        <w:left w:val="none" w:sz="0" w:space="0" w:color="auto"/>
        <w:bottom w:val="none" w:sz="0" w:space="0" w:color="auto"/>
        <w:right w:val="none" w:sz="0" w:space="0" w:color="auto"/>
      </w:divBdr>
      <w:divsChild>
        <w:div w:id="1790204387">
          <w:marLeft w:val="0"/>
          <w:marRight w:val="0"/>
          <w:marTop w:val="0"/>
          <w:marBottom w:val="0"/>
          <w:divBdr>
            <w:top w:val="none" w:sz="0" w:space="0" w:color="auto"/>
            <w:left w:val="none" w:sz="0" w:space="0" w:color="auto"/>
            <w:bottom w:val="none" w:sz="0" w:space="0" w:color="auto"/>
            <w:right w:val="none" w:sz="0" w:space="0" w:color="auto"/>
          </w:divBdr>
          <w:divsChild>
            <w:div w:id="1908764102">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2819</Words>
  <Characters>1608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„Kas mes esame</vt:lpstr>
    </vt:vector>
  </TitlesOfParts>
  <Company>Namai</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 mes esame</dc:title>
  <dc:subject/>
  <dc:creator>Mano</dc:creator>
  <cp:keywords/>
  <cp:lastModifiedBy>Raimonda Kvietkauskaitė</cp:lastModifiedBy>
  <cp:revision>3</cp:revision>
  <cp:lastPrinted>2022-03-01T07:27:00Z</cp:lastPrinted>
  <dcterms:created xsi:type="dcterms:W3CDTF">2022-05-17T07:04:00Z</dcterms:created>
  <dcterms:modified xsi:type="dcterms:W3CDTF">2022-05-17T10:40:00Z</dcterms:modified>
</cp:coreProperties>
</file>