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apie 1-(3',4'-dimetoksibenzil)-6,7-dimetoksiizochinolino, arba 1-(3',4'-dietoksibenzil)-6,7-dietoksi-3,4-dihidroizochinolino, arba(3',4'-dietoksibenzil)-6,7-dietoksi-3,4-dihidroizochinolino teofilin-7-acetato ar jų monohidrato, kaip veikliųjų sudėtinių dalių, panaudojimą gaminant medikamentus, kurie vartojami gydymui ar apsaugai nuo sąlygų, susidarančių dėl padidinto trombocitų sulipimo aktyvumo, sumažėjus prostaciklino atpalaidavimui.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