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apima vandenyje tirpius, rūgščias grupes turinčius, bent dalinai biologiškai suardomus skiepytus kopolimerus, gaunamus iš cukrų ir nesočių karboninių, sulfoninių ir/arba fosfoninių rūgščių,turinčių vieną dvigubą jungtį, arba šių rūgščių druskų, taip pat atsižvelgiant į aplinkybes, iš kitų monomerų. Išradimas apima šių skiepytų kopolimerų gavimo būdą, esant iki 200 °C temperatūrai, naudojant radikalinius polimerizacijos iniciatorius. Polimerizuojamas bendras mišinys iš 5-60 sv.% mono-, di- ir oligosacharidų, jų darinių arba mišinių ir 95-40 sv.% monomerų mišinio, kuris turi bent vieną nesočią, su viena dviguba jungtimi karboninę rūgštį , bent vieną nesočią  su dviguba jungtimi, sulfoninę rūgštį ir sieros rūgšties nesotų, su viena dviguba jungtimi, esterį ir/arba vinilfosfoninę rūgštį arba šių rūgščių druskas su vienvalenčiais katijonais taip pat, atsižvelgiant į aplinkybes, kitus monomerus. Išradimas toliau apima skiepytų kopolimerų panaudojimą vandeninėse sisternose daugiavalenčių metalų jonų surišimui, vandens kietumo pašalinimui, panaudojimą kaip priedų skalbimo ir valymo priemonėse, kaip pagalbines priemones tekstilėje, kaip dispergavimo priemones, ypatingai pigmentams, taip pat kaip pagalbinės priemonės popieriaus ir odų gamyboje.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