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3- ir 5- pareisti 1,2,3,4- oksatriazol -5-imino junginiai su bendrąją formule I,@@@@@@kurioje@R1 yra tos pačios ar kitos grupės ir yra alkilo arba alkoksi grupės, turinčios nuo 1 iki 3 anglies atomų,halogeną, trifluormetilo, natrio, ciano, fenilo arba alkilsulfonio grupės, ir n yra nuo 1 iki 3, o R1 yra ne halogenas ir ne alkilas, kai n=1, X yra -SO2 arba -C(O)NH-, Y yra -(CHP2)m-, kur m=nuo 1 iki 4, o R2reiškia -CH2-arilą, alkilą, vandenilio ar tiesioginę jungtį, o Q reiškia IO-kamparilą, -C(O)O-alkilą, arilą, -SO2-alkilą arba -SO2-arilą, kur arilas reiškia fenilą arba 4-alkil 1,3-tiazol-5-ilą, ir arilo grupė yra pakeista nuo 1 iki 3 grupių Z, kur Z reiškia -NH-C(O)-C1-6 alkilą, -C(O)O-C1-6 alkilą arba -O-(CHR3)p-OH, kur p=nuo 1 iki 4, o R3 reiškia H arba OH, oZ gali reikšti metoksi, kaiarilo grupė -SO2-arilas yra fenilo grupė, ir šie junginiai yra gaunami ciklizuojant tiosemikarbazido darinį su bendrąją formule II.@@@@@@@kurioje R1 ir n turi tą pačią reikšmę kaip formulėje I, veikiant alkilo nitritu, turinčiu nuo 1 iki 6 anglies atomų, arba šarminių metalų nitritu esant rūgštinei aplinkai ir temperatūrai nuo 0 iki 10ēC, o po to gauta druska yra paverčiama laisvuoju junginiu, kuris vėliau yra paveikiamas CISO2-Y-Q arba O=C=N-Y-Q tipo junginiu, kur Y ir Q turi tą pačią reikšmę kaip formulėjė I.Junginiai su bendrąją formule I gali sudaryti farmacinio preparato dalį kartu su farmacijoje priimtu nešėju arba skiedikliu. Junginiai su bendrąją formule I gali būti naudojami gaminant vaistą astmai gydyti, vaistą, slipinantį kraujo plokštelių kanglomeravimą, vaistą nuo impotencijos ir vaistą nuo preeklampsijos.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