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kultūrinėmis ir masinėmis prekėmis ir gali būti panaudotas, kaip kišeninis žaidimas žaisti šachmatais ir šaškėmis. Miniatiūrinės figūros yra apsaugotos nuo pametimo. Žaidimo partija gali būti atidėta išsaugant figūrų išsidėstymą.@Žaidimas turi dėžutę su permatomu dangteliu, žaidimo lentą dėžutės dugne, žaidimo figūras, palaikomas ant lentos medžiagų tarpusavio sąveikos jėgų (pavyzdžiui, magnetinių), įtaisą figūroms uždaroje dėžutėje pervesti iš vieno laukelio į kitą (pvz., magnetinį vedžiotuvą), siekiant patogesnio naudoti dėžutės aukščio ir dugno perimetro santykio, figūros iš vieno laukelio į kitą pervedamos nepakeliant jas nuo lentos, pačioms figūroms suteikta plokščia (plėvelinė) forma, figūrų fiksacijai lentoje panaudota tepalo adhezija (lipnumas), o figūrų pervedimui iš vieno laukelio į kitą bei pašalinimui nuo žaidimo lentos panaudotas vedžiotuvas-plokštelė su kabliuku, vedžiotuvo prispaudimui prie vidinės permatomo dangtelio pusės panaudota elastinė tarpinė.@Išradimas leidžia sumažinti dėžutės aukščio ir perimetro santykį 2,5-3,5 karto. Kišeninio žaidimo atveju - tai esminis patogumas. Panaikinta galimybė pamesti vedžiotuvą dėl nepatogumo naudotis miniatiūrinėmis detalėmis. Adhezijos pritaikymas leidžia panaudoti medžiagas, neturinčias magnetinių savybių.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