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95AC7" w14:textId="77777777" w:rsidR="00FD73C6" w:rsidRPr="00FB78D4" w:rsidRDefault="00BA2E9F" w:rsidP="00FB78D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B78D4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FD73C6" w:rsidRPr="00FB78D4">
        <w:rPr>
          <w:rFonts w:ascii="Helvetica" w:hAnsi="Helvetica" w:cs="Arial"/>
          <w:sz w:val="20"/>
          <w:szCs w:val="24"/>
          <w:lang w:val="lt-LT"/>
        </w:rPr>
        <w:t xml:space="preserve">Junginys, pasirinktas iš </w:t>
      </w:r>
    </w:p>
    <w:p w14:paraId="0BEFA4A5" w14:textId="6FFA806A" w:rsidR="00FD73C6" w:rsidRPr="00FB78D4" w:rsidRDefault="00FD73C6" w:rsidP="00FB78D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B78D4">
        <w:rPr>
          <w:rFonts w:ascii="Helvetica" w:hAnsi="Helvetica" w:cs="Arial"/>
          <w:sz w:val="20"/>
          <w:szCs w:val="24"/>
          <w:lang w:val="lt-LT"/>
        </w:rPr>
        <w:t xml:space="preserve">junginio, kurio formulė I: </w:t>
      </w:r>
    </w:p>
    <w:p w14:paraId="32C80DC5" w14:textId="0A04AA00" w:rsidR="00FD73C6" w:rsidRPr="00FB78D4" w:rsidRDefault="00FB78D4" w:rsidP="00FB78D4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FB78D4">
        <w:rPr>
          <w:rFonts w:ascii="Helvetica" w:hAnsi="Helvetica" w:cs="Arial"/>
          <w:sz w:val="20"/>
          <w:szCs w:val="24"/>
          <w:lang w:val="lt-LT"/>
        </w:rPr>
        <w:pict w14:anchorId="76ECE0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4.25pt;height:38.85pt">
            <v:imagedata r:id="rId6" o:title=""/>
          </v:shape>
        </w:pict>
      </w:r>
    </w:p>
    <w:p w14:paraId="3E4CB2ED" w14:textId="3FC50EE4" w:rsidR="00FD73C6" w:rsidRPr="00FB78D4" w:rsidRDefault="00FD73C6" w:rsidP="00FB78D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B78D4">
        <w:rPr>
          <w:rFonts w:ascii="Helvetica" w:hAnsi="Helvetica" w:cs="Arial"/>
          <w:sz w:val="20"/>
          <w:szCs w:val="24"/>
          <w:lang w:val="lt-LT"/>
        </w:rPr>
        <w:t>ir</w:t>
      </w:r>
    </w:p>
    <w:p w14:paraId="1F78FBA7" w14:textId="103F87FE" w:rsidR="00FD73C6" w:rsidRPr="00FB78D4" w:rsidRDefault="00FD73C6" w:rsidP="00FB78D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B78D4">
        <w:rPr>
          <w:rFonts w:ascii="Helvetica" w:hAnsi="Helvetica" w:cs="Arial"/>
          <w:sz w:val="20"/>
          <w:szCs w:val="24"/>
          <w:lang w:val="lt-LT"/>
        </w:rPr>
        <w:t xml:space="preserve">junginio, kurio formulė II: </w:t>
      </w:r>
    </w:p>
    <w:p w14:paraId="69C04B3D" w14:textId="5C3C6A55" w:rsidR="00FD73C6" w:rsidRPr="00FB78D4" w:rsidRDefault="00FB78D4" w:rsidP="00FB78D4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FB78D4">
        <w:rPr>
          <w:rFonts w:ascii="Helvetica" w:hAnsi="Helvetica" w:cs="Arial"/>
          <w:sz w:val="20"/>
          <w:szCs w:val="24"/>
          <w:lang w:val="lt-LT"/>
        </w:rPr>
        <w:pict w14:anchorId="287E7378">
          <v:shape id="_x0000_i1026" type="#_x0000_t75" style="width:160.9pt;height:38.85pt">
            <v:imagedata r:id="rId7" o:title=""/>
          </v:shape>
        </w:pict>
      </w:r>
    </w:p>
    <w:p w14:paraId="7F5AE911" w14:textId="77777777" w:rsidR="00FD73C6" w:rsidRPr="00FB78D4" w:rsidRDefault="00FD73C6" w:rsidP="00FB78D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B78D4">
        <w:rPr>
          <w:rFonts w:ascii="Helvetica" w:hAnsi="Helvetica" w:cs="Arial"/>
          <w:sz w:val="20"/>
          <w:szCs w:val="24"/>
          <w:lang w:val="lt-LT"/>
        </w:rPr>
        <w:t>kur kiekviena iš AA</w:t>
      </w:r>
      <w:r w:rsidRPr="00FB78D4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FB78D4">
        <w:rPr>
          <w:rFonts w:ascii="Helvetica" w:hAnsi="Helvetica" w:cs="Arial"/>
          <w:sz w:val="20"/>
          <w:szCs w:val="24"/>
          <w:lang w:val="lt-LT"/>
        </w:rPr>
        <w:t xml:space="preserve"> ir AA</w:t>
      </w:r>
      <w:r w:rsidRPr="00FB78D4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FB78D4">
        <w:rPr>
          <w:rFonts w:ascii="Helvetica" w:hAnsi="Helvetica" w:cs="Arial"/>
          <w:sz w:val="20"/>
          <w:szCs w:val="24"/>
          <w:lang w:val="lt-LT"/>
        </w:rPr>
        <w:t xml:space="preserve"> yra nepriklausomai parinkta aminorūgštis;</w:t>
      </w:r>
    </w:p>
    <w:p w14:paraId="5DAC223E" w14:textId="60573DBB" w:rsidR="00FD73C6" w:rsidRPr="00FB78D4" w:rsidRDefault="00FD73C6" w:rsidP="00FB78D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B78D4">
        <w:rPr>
          <w:rFonts w:ascii="Helvetica" w:hAnsi="Helvetica" w:cs="Arial"/>
          <w:sz w:val="20"/>
          <w:szCs w:val="24"/>
          <w:lang w:val="lt-LT"/>
        </w:rPr>
        <w:t xml:space="preserve">skirtas naudoti taikant Alzheimerio ligos gydymo būdą pacientų </w:t>
      </w:r>
      <w:proofErr w:type="spellStart"/>
      <w:r w:rsidRPr="00FB78D4">
        <w:rPr>
          <w:rFonts w:ascii="Helvetica" w:hAnsi="Helvetica" w:cs="Arial"/>
          <w:sz w:val="20"/>
          <w:szCs w:val="24"/>
          <w:lang w:val="lt-LT"/>
        </w:rPr>
        <w:t>subpopuliacijai</w:t>
      </w:r>
      <w:proofErr w:type="spellEnd"/>
      <w:r w:rsidRPr="00FB78D4">
        <w:rPr>
          <w:rFonts w:ascii="Helvetica" w:hAnsi="Helvetica" w:cs="Arial"/>
          <w:sz w:val="20"/>
          <w:szCs w:val="24"/>
          <w:lang w:val="lt-LT"/>
        </w:rPr>
        <w:t>, turinčiai dvi ApoE4 alelio kopijas.</w:t>
      </w:r>
    </w:p>
    <w:p w14:paraId="1DCFD5A0" w14:textId="77777777" w:rsidR="00FD73C6" w:rsidRPr="00FB78D4" w:rsidRDefault="00FD73C6" w:rsidP="00FB78D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4201B6D" w14:textId="448D3CF6" w:rsidR="00FD73C6" w:rsidRPr="00FB78D4" w:rsidRDefault="00FD73C6" w:rsidP="00FB78D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B78D4">
        <w:rPr>
          <w:rFonts w:ascii="Helvetica" w:hAnsi="Helvetica" w:cs="Arial"/>
          <w:sz w:val="20"/>
          <w:szCs w:val="24"/>
          <w:lang w:val="lt-LT"/>
        </w:rPr>
        <w:t>2. Junginys, parinktas iš:</w:t>
      </w:r>
    </w:p>
    <w:p w14:paraId="1EC9058F" w14:textId="1CB12BB6" w:rsidR="00FD73C6" w:rsidRPr="00FB78D4" w:rsidRDefault="00FD73C6" w:rsidP="00FB78D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proofErr w:type="spellStart"/>
      <w:r w:rsidRPr="00FB78D4">
        <w:rPr>
          <w:rFonts w:ascii="Helvetica" w:hAnsi="Helvetica" w:cs="Arial"/>
          <w:sz w:val="20"/>
          <w:szCs w:val="24"/>
          <w:lang w:val="lt-LT"/>
        </w:rPr>
        <w:t>tramiprosat</w:t>
      </w:r>
      <w:r w:rsidR="00BD6E72" w:rsidRPr="00FB78D4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FB78D4">
        <w:rPr>
          <w:rFonts w:ascii="Helvetica" w:hAnsi="Helvetica" w:cs="Arial"/>
          <w:sz w:val="20"/>
          <w:szCs w:val="24"/>
          <w:lang w:val="lt-LT"/>
        </w:rPr>
        <w:t>,</w:t>
      </w:r>
    </w:p>
    <w:p w14:paraId="7B5AE0B6" w14:textId="77777777" w:rsidR="00BD6E72" w:rsidRPr="00FB78D4" w:rsidRDefault="00BD6E72" w:rsidP="00FB78D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B78D4">
        <w:rPr>
          <w:rFonts w:ascii="Helvetica" w:hAnsi="Helvetica" w:cs="Arial"/>
          <w:sz w:val="20"/>
          <w:szCs w:val="24"/>
          <w:lang w:val="lt-LT"/>
        </w:rPr>
        <w:t xml:space="preserve">junginio, kurio formulė I: </w:t>
      </w:r>
    </w:p>
    <w:p w14:paraId="02A502E3" w14:textId="77777777" w:rsidR="00BD6E72" w:rsidRPr="00FB78D4" w:rsidRDefault="00FB78D4" w:rsidP="00FB78D4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FB78D4">
        <w:rPr>
          <w:rFonts w:ascii="Helvetica" w:hAnsi="Helvetica" w:cs="Arial"/>
          <w:sz w:val="20"/>
          <w:szCs w:val="24"/>
          <w:lang w:val="lt-LT"/>
        </w:rPr>
        <w:pict w14:anchorId="4EAC2CAF">
          <v:shape id="_x0000_i1027" type="#_x0000_t75" style="width:184.25pt;height:38.85pt">
            <v:imagedata r:id="rId6" o:title=""/>
          </v:shape>
        </w:pict>
      </w:r>
    </w:p>
    <w:p w14:paraId="4FA68D5A" w14:textId="77777777" w:rsidR="00BD6E72" w:rsidRPr="00FB78D4" w:rsidRDefault="00BD6E72" w:rsidP="00FB78D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B78D4">
        <w:rPr>
          <w:rFonts w:ascii="Helvetica" w:hAnsi="Helvetica" w:cs="Arial"/>
          <w:sz w:val="20"/>
          <w:szCs w:val="24"/>
          <w:lang w:val="lt-LT"/>
        </w:rPr>
        <w:t>ir</w:t>
      </w:r>
    </w:p>
    <w:p w14:paraId="43899887" w14:textId="77777777" w:rsidR="00BD6E72" w:rsidRPr="00FB78D4" w:rsidRDefault="00BD6E72" w:rsidP="00FB78D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B78D4">
        <w:rPr>
          <w:rFonts w:ascii="Helvetica" w:hAnsi="Helvetica" w:cs="Arial"/>
          <w:sz w:val="20"/>
          <w:szCs w:val="24"/>
          <w:lang w:val="lt-LT"/>
        </w:rPr>
        <w:t xml:space="preserve">junginio, kurio formulė II: </w:t>
      </w:r>
    </w:p>
    <w:p w14:paraId="61070751" w14:textId="77777777" w:rsidR="00BD6E72" w:rsidRPr="00FB78D4" w:rsidRDefault="00FB78D4" w:rsidP="00FB78D4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FB78D4">
        <w:rPr>
          <w:rFonts w:ascii="Helvetica" w:hAnsi="Helvetica" w:cs="Arial"/>
          <w:sz w:val="20"/>
          <w:szCs w:val="24"/>
          <w:lang w:val="lt-LT"/>
        </w:rPr>
        <w:pict w14:anchorId="3E3B1329">
          <v:shape id="_x0000_i1028" type="#_x0000_t75" style="width:160.9pt;height:38.85pt">
            <v:imagedata r:id="rId7" o:title=""/>
          </v:shape>
        </w:pict>
      </w:r>
    </w:p>
    <w:p w14:paraId="456790D3" w14:textId="77777777" w:rsidR="00BD6E72" w:rsidRPr="00FB78D4" w:rsidRDefault="00BD6E72" w:rsidP="00FB78D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B78D4">
        <w:rPr>
          <w:rFonts w:ascii="Helvetica" w:hAnsi="Helvetica" w:cs="Arial"/>
          <w:sz w:val="20"/>
          <w:szCs w:val="24"/>
          <w:lang w:val="lt-LT"/>
        </w:rPr>
        <w:t>kur kiekviena iš AA</w:t>
      </w:r>
      <w:r w:rsidRPr="00FB78D4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FB78D4">
        <w:rPr>
          <w:rFonts w:ascii="Helvetica" w:hAnsi="Helvetica" w:cs="Arial"/>
          <w:sz w:val="20"/>
          <w:szCs w:val="24"/>
          <w:lang w:val="lt-LT"/>
        </w:rPr>
        <w:t xml:space="preserve"> ir AA</w:t>
      </w:r>
      <w:r w:rsidRPr="00FB78D4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FB78D4">
        <w:rPr>
          <w:rFonts w:ascii="Helvetica" w:hAnsi="Helvetica" w:cs="Arial"/>
          <w:sz w:val="20"/>
          <w:szCs w:val="24"/>
          <w:lang w:val="lt-LT"/>
        </w:rPr>
        <w:t xml:space="preserve"> yra nepriklausomai parinkta aminorūgštis;</w:t>
      </w:r>
    </w:p>
    <w:p w14:paraId="1C7B0431" w14:textId="61D65952" w:rsidR="00FD73C6" w:rsidRPr="00FB78D4" w:rsidRDefault="00BD6E72" w:rsidP="00FB78D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B78D4">
        <w:rPr>
          <w:rFonts w:ascii="Helvetica" w:hAnsi="Helvetica" w:cs="Arial"/>
          <w:sz w:val="20"/>
          <w:szCs w:val="24"/>
          <w:lang w:val="lt-LT"/>
        </w:rPr>
        <w:t>skirtas naudoti taikant Alzheimerio ligos gydymo būdą</w:t>
      </w:r>
      <w:r w:rsidR="00FD73C6" w:rsidRPr="00FB78D4">
        <w:rPr>
          <w:rFonts w:ascii="Helvetica" w:hAnsi="Helvetica" w:cs="Arial"/>
          <w:sz w:val="20"/>
          <w:szCs w:val="24"/>
          <w:lang w:val="lt-LT"/>
        </w:rPr>
        <w:t xml:space="preserve">, kur </w:t>
      </w:r>
      <w:r w:rsidRPr="00FB78D4">
        <w:rPr>
          <w:rFonts w:ascii="Helvetica" w:hAnsi="Helvetica" w:cs="Arial"/>
          <w:sz w:val="20"/>
          <w:szCs w:val="24"/>
          <w:lang w:val="lt-LT"/>
        </w:rPr>
        <w:t>bū</w:t>
      </w:r>
      <w:r w:rsidR="00FD73C6" w:rsidRPr="00FB78D4">
        <w:rPr>
          <w:rFonts w:ascii="Helvetica" w:hAnsi="Helvetica" w:cs="Arial"/>
          <w:sz w:val="20"/>
          <w:szCs w:val="24"/>
          <w:lang w:val="lt-LT"/>
        </w:rPr>
        <w:t>das apima:</w:t>
      </w:r>
    </w:p>
    <w:p w14:paraId="365C96CE" w14:textId="77777777" w:rsidR="00FD73C6" w:rsidRPr="00FB78D4" w:rsidRDefault="00FD73C6" w:rsidP="00FB78D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B78D4">
        <w:rPr>
          <w:rFonts w:ascii="Helvetica" w:hAnsi="Helvetica" w:cs="Arial"/>
          <w:sz w:val="20"/>
          <w:szCs w:val="24"/>
          <w:lang w:val="lt-LT"/>
        </w:rPr>
        <w:t>(a) identifikavimą, ar pacientas yra ApoE4 +/+ pacientas, kur ApoE4 +/+ pacientas yra pacientas, turintis dvi ApoE4 alelio kopijas; ir</w:t>
      </w:r>
    </w:p>
    <w:p w14:paraId="19122FDC" w14:textId="3A4BDC5A" w:rsidR="00FD73C6" w:rsidRPr="00FB78D4" w:rsidRDefault="00FD73C6" w:rsidP="00FB78D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B78D4">
        <w:rPr>
          <w:rFonts w:ascii="Helvetica" w:hAnsi="Helvetica" w:cs="Arial"/>
          <w:sz w:val="20"/>
          <w:szCs w:val="24"/>
          <w:lang w:val="lt-LT"/>
        </w:rPr>
        <w:t xml:space="preserve">(b) junginio </w:t>
      </w:r>
      <w:r w:rsidR="00BD6E72" w:rsidRPr="00FB78D4">
        <w:rPr>
          <w:rFonts w:ascii="Helvetica" w:hAnsi="Helvetica" w:cs="Arial"/>
          <w:sz w:val="20"/>
          <w:szCs w:val="24"/>
          <w:lang w:val="lt-LT"/>
        </w:rPr>
        <w:t>įved</w:t>
      </w:r>
      <w:r w:rsidRPr="00FB78D4">
        <w:rPr>
          <w:rFonts w:ascii="Helvetica" w:hAnsi="Helvetica" w:cs="Arial"/>
          <w:sz w:val="20"/>
          <w:szCs w:val="24"/>
          <w:lang w:val="lt-LT"/>
        </w:rPr>
        <w:t>imą tik tuo atveju, jei pacientas yra ApoE4 +/+ pacientas.</w:t>
      </w:r>
    </w:p>
    <w:p w14:paraId="4666FF78" w14:textId="77777777" w:rsidR="00BD6E72" w:rsidRPr="00FB78D4" w:rsidRDefault="00BD6E72" w:rsidP="00FB78D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EB5F288" w14:textId="24F8DA13" w:rsidR="00FD73C6" w:rsidRPr="00FB78D4" w:rsidRDefault="00FD73C6" w:rsidP="00FB78D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B78D4">
        <w:rPr>
          <w:rFonts w:ascii="Helvetica" w:hAnsi="Helvetica" w:cs="Arial"/>
          <w:sz w:val="20"/>
          <w:szCs w:val="24"/>
          <w:lang w:val="lt-LT"/>
        </w:rPr>
        <w:t>3.</w:t>
      </w:r>
      <w:r w:rsidR="00BD6E72" w:rsidRPr="00FB78D4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B78D4">
        <w:rPr>
          <w:rFonts w:ascii="Helvetica" w:hAnsi="Helvetica" w:cs="Arial"/>
          <w:sz w:val="20"/>
          <w:szCs w:val="24"/>
          <w:lang w:val="lt-LT"/>
        </w:rPr>
        <w:t>Junginys, skirtas naudoti pagal 1 arba 2 punktą, kur jungin</w:t>
      </w:r>
      <w:r w:rsidR="00BD6E72" w:rsidRPr="00FB78D4">
        <w:rPr>
          <w:rFonts w:ascii="Helvetica" w:hAnsi="Helvetica" w:cs="Arial"/>
          <w:sz w:val="20"/>
          <w:szCs w:val="24"/>
          <w:lang w:val="lt-LT"/>
        </w:rPr>
        <w:t>io formulė yra</w:t>
      </w:r>
      <w:r w:rsidRPr="00FB78D4">
        <w:rPr>
          <w:rFonts w:ascii="Helvetica" w:hAnsi="Helvetica" w:cs="Arial"/>
          <w:sz w:val="20"/>
          <w:szCs w:val="24"/>
          <w:lang w:val="lt-LT"/>
        </w:rPr>
        <w:t xml:space="preserve">: </w:t>
      </w:r>
    </w:p>
    <w:p w14:paraId="5062DA5A" w14:textId="42E95498" w:rsidR="00BD6E72" w:rsidRPr="00FB78D4" w:rsidRDefault="00FB78D4" w:rsidP="00FB78D4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FB78D4">
        <w:rPr>
          <w:rFonts w:ascii="Helvetica" w:hAnsi="Helvetica" w:cs="Arial"/>
          <w:sz w:val="20"/>
          <w:szCs w:val="24"/>
          <w:lang w:val="lt-LT"/>
        </w:rPr>
        <w:pict w14:anchorId="47237D7E">
          <v:shape id="_x0000_i1029" type="#_x0000_t75" style="width:161.6pt;height:64.9pt">
            <v:imagedata r:id="rId8" o:title=""/>
          </v:shape>
        </w:pict>
      </w:r>
    </w:p>
    <w:p w14:paraId="1C0875CE" w14:textId="77777777" w:rsidR="00BD6E72" w:rsidRPr="00FB78D4" w:rsidRDefault="00BD6E72" w:rsidP="00FB78D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CCE0AF9" w14:textId="53A76827" w:rsidR="00FD73C6" w:rsidRPr="00FB78D4" w:rsidRDefault="00FD73C6" w:rsidP="00FB78D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B78D4">
        <w:rPr>
          <w:rFonts w:ascii="Helvetica" w:hAnsi="Helvetica" w:cs="Arial"/>
          <w:sz w:val="20"/>
          <w:szCs w:val="24"/>
          <w:lang w:val="lt-LT"/>
        </w:rPr>
        <w:t>4.</w:t>
      </w:r>
      <w:r w:rsidR="00BD6E72" w:rsidRPr="00FB78D4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B78D4">
        <w:rPr>
          <w:rFonts w:ascii="Helvetica" w:hAnsi="Helvetica" w:cs="Arial"/>
          <w:sz w:val="20"/>
          <w:szCs w:val="24"/>
          <w:lang w:val="lt-LT"/>
        </w:rPr>
        <w:t xml:space="preserve">Farmacinė kompozicija, </w:t>
      </w:r>
      <w:r w:rsidR="00BD6E72" w:rsidRPr="00FB78D4">
        <w:rPr>
          <w:rFonts w:ascii="Helvetica" w:hAnsi="Helvetica" w:cs="Arial"/>
          <w:sz w:val="20"/>
          <w:szCs w:val="24"/>
          <w:lang w:val="lt-LT"/>
        </w:rPr>
        <w:t xml:space="preserve">skirta naudoti taikant Alzheimerio ligos gydymo būdą pacientų </w:t>
      </w:r>
      <w:proofErr w:type="spellStart"/>
      <w:r w:rsidR="00BD6E72" w:rsidRPr="00FB78D4">
        <w:rPr>
          <w:rFonts w:ascii="Helvetica" w:hAnsi="Helvetica" w:cs="Arial"/>
          <w:sz w:val="20"/>
          <w:szCs w:val="24"/>
          <w:lang w:val="lt-LT"/>
        </w:rPr>
        <w:t>subpopuliacijai</w:t>
      </w:r>
      <w:proofErr w:type="spellEnd"/>
      <w:r w:rsidR="00BD6E72" w:rsidRPr="00FB78D4">
        <w:rPr>
          <w:rFonts w:ascii="Helvetica" w:hAnsi="Helvetica" w:cs="Arial"/>
          <w:sz w:val="20"/>
          <w:szCs w:val="24"/>
          <w:lang w:val="lt-LT"/>
        </w:rPr>
        <w:t>, turinčiai dvi ApoE4 alelio kopijas</w:t>
      </w:r>
      <w:r w:rsidRPr="00FB78D4">
        <w:rPr>
          <w:rFonts w:ascii="Helvetica" w:hAnsi="Helvetica" w:cs="Arial"/>
          <w:sz w:val="20"/>
          <w:szCs w:val="24"/>
          <w:lang w:val="lt-LT"/>
        </w:rPr>
        <w:t>, kur kompozicija apima farmaciniu požiūriu priimtiną nešiklį ir junginį, parinktą iš</w:t>
      </w:r>
    </w:p>
    <w:p w14:paraId="51A9A728" w14:textId="77777777" w:rsidR="00BD6E72" w:rsidRPr="00FB78D4" w:rsidRDefault="00BD6E72" w:rsidP="00FB78D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B78D4">
        <w:rPr>
          <w:rFonts w:ascii="Helvetica" w:hAnsi="Helvetica" w:cs="Arial"/>
          <w:sz w:val="20"/>
          <w:szCs w:val="24"/>
          <w:lang w:val="lt-LT"/>
        </w:rPr>
        <w:t xml:space="preserve">junginio, kurio formulė I: </w:t>
      </w:r>
    </w:p>
    <w:p w14:paraId="341849F8" w14:textId="77777777" w:rsidR="00BD6E72" w:rsidRPr="00FB78D4" w:rsidRDefault="00FB78D4" w:rsidP="00FB78D4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FB78D4">
        <w:rPr>
          <w:rFonts w:ascii="Helvetica" w:hAnsi="Helvetica" w:cs="Arial"/>
          <w:sz w:val="20"/>
          <w:szCs w:val="24"/>
          <w:lang w:val="lt-LT"/>
        </w:rPr>
        <w:pict w14:anchorId="5D270087">
          <v:shape id="_x0000_i1030" type="#_x0000_t75" style="width:184.25pt;height:38.85pt">
            <v:imagedata r:id="rId6" o:title=""/>
          </v:shape>
        </w:pict>
      </w:r>
    </w:p>
    <w:p w14:paraId="34904CD3" w14:textId="77777777" w:rsidR="00BD6E72" w:rsidRPr="00FB78D4" w:rsidRDefault="00BD6E72" w:rsidP="00FB78D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B78D4">
        <w:rPr>
          <w:rFonts w:ascii="Helvetica" w:hAnsi="Helvetica" w:cs="Arial"/>
          <w:sz w:val="20"/>
          <w:szCs w:val="24"/>
          <w:lang w:val="lt-LT"/>
        </w:rPr>
        <w:t>ir</w:t>
      </w:r>
    </w:p>
    <w:p w14:paraId="1EE0117F" w14:textId="77777777" w:rsidR="00BD6E72" w:rsidRPr="00FB78D4" w:rsidRDefault="00BD6E72" w:rsidP="00FB78D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B78D4">
        <w:rPr>
          <w:rFonts w:ascii="Helvetica" w:hAnsi="Helvetica" w:cs="Arial"/>
          <w:sz w:val="20"/>
          <w:szCs w:val="24"/>
          <w:lang w:val="lt-LT"/>
        </w:rPr>
        <w:t xml:space="preserve">junginio, kurio formulė II: </w:t>
      </w:r>
    </w:p>
    <w:p w14:paraId="07E71E2E" w14:textId="77777777" w:rsidR="00BD6E72" w:rsidRPr="00FB78D4" w:rsidRDefault="00FB78D4" w:rsidP="00FB78D4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FB78D4">
        <w:rPr>
          <w:rFonts w:ascii="Helvetica" w:hAnsi="Helvetica" w:cs="Arial"/>
          <w:sz w:val="20"/>
          <w:szCs w:val="24"/>
          <w:lang w:val="lt-LT"/>
        </w:rPr>
        <w:lastRenderedPageBreak/>
        <w:pict w14:anchorId="3C4C2EBC">
          <v:shape id="_x0000_i1031" type="#_x0000_t75" style="width:160.9pt;height:38.85pt">
            <v:imagedata r:id="rId7" o:title=""/>
          </v:shape>
        </w:pict>
      </w:r>
    </w:p>
    <w:p w14:paraId="25ED52CB" w14:textId="06319F1C" w:rsidR="00FD73C6" w:rsidRPr="00FB78D4" w:rsidRDefault="00BD6E72" w:rsidP="00FB78D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B78D4">
        <w:rPr>
          <w:rFonts w:ascii="Helvetica" w:hAnsi="Helvetica" w:cs="Arial"/>
          <w:sz w:val="20"/>
          <w:szCs w:val="24"/>
          <w:lang w:val="lt-LT"/>
        </w:rPr>
        <w:t>kur kiekviena iš AA</w:t>
      </w:r>
      <w:r w:rsidRPr="00FB78D4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FB78D4">
        <w:rPr>
          <w:rFonts w:ascii="Helvetica" w:hAnsi="Helvetica" w:cs="Arial"/>
          <w:sz w:val="20"/>
          <w:szCs w:val="24"/>
          <w:lang w:val="lt-LT"/>
        </w:rPr>
        <w:t xml:space="preserve"> ir AA</w:t>
      </w:r>
      <w:r w:rsidRPr="00FB78D4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FB78D4">
        <w:rPr>
          <w:rFonts w:ascii="Helvetica" w:hAnsi="Helvetica" w:cs="Arial"/>
          <w:sz w:val="20"/>
          <w:szCs w:val="24"/>
          <w:lang w:val="lt-LT"/>
        </w:rPr>
        <w:t xml:space="preserve"> yra nepriklausomai parinkta aminorūgštis</w:t>
      </w:r>
      <w:r w:rsidR="00FD73C6" w:rsidRPr="00FB78D4">
        <w:rPr>
          <w:rFonts w:ascii="Helvetica" w:hAnsi="Helvetica" w:cs="Arial"/>
          <w:sz w:val="20"/>
          <w:szCs w:val="24"/>
          <w:lang w:val="lt-LT"/>
        </w:rPr>
        <w:t xml:space="preserve">, ir kur farmacinė kompozicija yra </w:t>
      </w:r>
      <w:proofErr w:type="spellStart"/>
      <w:r w:rsidR="00FD73C6" w:rsidRPr="00FB78D4">
        <w:rPr>
          <w:rFonts w:ascii="Helvetica" w:hAnsi="Helvetica" w:cs="Arial"/>
          <w:sz w:val="20"/>
          <w:szCs w:val="24"/>
          <w:lang w:val="lt-LT"/>
        </w:rPr>
        <w:t>peroralinė</w:t>
      </w:r>
      <w:proofErr w:type="spellEnd"/>
      <w:r w:rsidR="00FD73C6" w:rsidRPr="00FB78D4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B78D4">
        <w:rPr>
          <w:rFonts w:ascii="Helvetica" w:hAnsi="Helvetica" w:cs="Arial"/>
          <w:sz w:val="20"/>
          <w:szCs w:val="24"/>
          <w:lang w:val="lt-LT"/>
        </w:rPr>
        <w:t>dozavimo</w:t>
      </w:r>
      <w:r w:rsidR="00FD73C6" w:rsidRPr="00FB78D4">
        <w:rPr>
          <w:rFonts w:ascii="Helvetica" w:hAnsi="Helvetica" w:cs="Arial"/>
          <w:sz w:val="20"/>
          <w:szCs w:val="24"/>
          <w:lang w:val="lt-LT"/>
        </w:rPr>
        <w:t xml:space="preserve"> forma.</w:t>
      </w:r>
    </w:p>
    <w:p w14:paraId="14CA8105" w14:textId="77777777" w:rsidR="00BD6E72" w:rsidRPr="00FB78D4" w:rsidRDefault="00BD6E72" w:rsidP="00FB78D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B1F0B26" w14:textId="77777777" w:rsidR="00BD6E72" w:rsidRPr="00FB78D4" w:rsidRDefault="00FD73C6" w:rsidP="00FB78D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B78D4">
        <w:rPr>
          <w:rFonts w:ascii="Helvetica" w:hAnsi="Helvetica" w:cs="Arial"/>
          <w:sz w:val="20"/>
          <w:szCs w:val="24"/>
          <w:lang w:val="lt-LT"/>
        </w:rPr>
        <w:t>5.</w:t>
      </w:r>
      <w:r w:rsidR="00BD6E72" w:rsidRPr="00FB78D4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B78D4">
        <w:rPr>
          <w:rFonts w:ascii="Helvetica" w:hAnsi="Helvetica" w:cs="Arial"/>
          <w:sz w:val="20"/>
          <w:szCs w:val="24"/>
          <w:lang w:val="lt-LT"/>
        </w:rPr>
        <w:t xml:space="preserve">Farmacinė kompozicija, </w:t>
      </w:r>
      <w:r w:rsidR="00BD6E72" w:rsidRPr="00FB78D4">
        <w:rPr>
          <w:rFonts w:ascii="Helvetica" w:hAnsi="Helvetica" w:cs="Arial"/>
          <w:sz w:val="20"/>
          <w:szCs w:val="24"/>
          <w:lang w:val="lt-LT"/>
        </w:rPr>
        <w:t>skirta naudoti taikant Alzheimerio ligos gydymo būdą</w:t>
      </w:r>
      <w:r w:rsidRPr="00FB78D4">
        <w:rPr>
          <w:rFonts w:ascii="Helvetica" w:hAnsi="Helvetica" w:cs="Arial"/>
          <w:sz w:val="20"/>
          <w:szCs w:val="24"/>
          <w:lang w:val="lt-LT"/>
        </w:rPr>
        <w:t xml:space="preserve">, kur kompozicija apima farmaciniu požiūriu priimtiną nešiklį ir junginį, parinktą iš </w:t>
      </w:r>
    </w:p>
    <w:p w14:paraId="12635DC6" w14:textId="071065D3" w:rsidR="00FD73C6" w:rsidRPr="00FB78D4" w:rsidRDefault="00FD73C6" w:rsidP="00FB78D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proofErr w:type="spellStart"/>
      <w:r w:rsidRPr="00FB78D4">
        <w:rPr>
          <w:rFonts w:ascii="Helvetica" w:hAnsi="Helvetica" w:cs="Arial"/>
          <w:sz w:val="20"/>
          <w:szCs w:val="24"/>
          <w:lang w:val="lt-LT"/>
        </w:rPr>
        <w:t>tramiprosato</w:t>
      </w:r>
      <w:proofErr w:type="spellEnd"/>
      <w:r w:rsidRPr="00FB78D4">
        <w:rPr>
          <w:rFonts w:ascii="Helvetica" w:hAnsi="Helvetica" w:cs="Arial"/>
          <w:sz w:val="20"/>
          <w:szCs w:val="24"/>
          <w:lang w:val="lt-LT"/>
        </w:rPr>
        <w:t>,</w:t>
      </w:r>
    </w:p>
    <w:p w14:paraId="09F305E6" w14:textId="77777777" w:rsidR="00BD6E72" w:rsidRPr="00FB78D4" w:rsidRDefault="00BD6E72" w:rsidP="00FB78D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B78D4">
        <w:rPr>
          <w:rFonts w:ascii="Helvetica" w:hAnsi="Helvetica" w:cs="Arial"/>
          <w:sz w:val="20"/>
          <w:szCs w:val="24"/>
          <w:lang w:val="lt-LT"/>
        </w:rPr>
        <w:t xml:space="preserve">junginio, kurio formulė I: </w:t>
      </w:r>
    </w:p>
    <w:p w14:paraId="6EEAA968" w14:textId="77777777" w:rsidR="00BD6E72" w:rsidRPr="00FB78D4" w:rsidRDefault="00FB78D4" w:rsidP="00FB78D4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FB78D4">
        <w:rPr>
          <w:rFonts w:ascii="Helvetica" w:hAnsi="Helvetica" w:cs="Arial"/>
          <w:sz w:val="20"/>
          <w:szCs w:val="24"/>
          <w:lang w:val="lt-LT"/>
        </w:rPr>
        <w:pict w14:anchorId="304F425A">
          <v:shape id="_x0000_i1032" type="#_x0000_t75" style="width:184.25pt;height:38.85pt">
            <v:imagedata r:id="rId6" o:title=""/>
          </v:shape>
        </w:pict>
      </w:r>
    </w:p>
    <w:p w14:paraId="1C7D40E7" w14:textId="77777777" w:rsidR="00BD6E72" w:rsidRPr="00FB78D4" w:rsidRDefault="00BD6E72" w:rsidP="00FB78D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B78D4">
        <w:rPr>
          <w:rFonts w:ascii="Helvetica" w:hAnsi="Helvetica" w:cs="Arial"/>
          <w:sz w:val="20"/>
          <w:szCs w:val="24"/>
          <w:lang w:val="lt-LT"/>
        </w:rPr>
        <w:t>ir</w:t>
      </w:r>
    </w:p>
    <w:p w14:paraId="0C2FA242" w14:textId="77777777" w:rsidR="00BD6E72" w:rsidRPr="00FB78D4" w:rsidRDefault="00BD6E72" w:rsidP="00FB78D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B78D4">
        <w:rPr>
          <w:rFonts w:ascii="Helvetica" w:hAnsi="Helvetica" w:cs="Arial"/>
          <w:sz w:val="20"/>
          <w:szCs w:val="24"/>
          <w:lang w:val="lt-LT"/>
        </w:rPr>
        <w:t xml:space="preserve">junginio, kurio formulė II: </w:t>
      </w:r>
    </w:p>
    <w:p w14:paraId="64C35792" w14:textId="77777777" w:rsidR="00BD6E72" w:rsidRPr="00FB78D4" w:rsidRDefault="00FB78D4" w:rsidP="00FB78D4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FB78D4">
        <w:rPr>
          <w:rFonts w:ascii="Helvetica" w:hAnsi="Helvetica" w:cs="Arial"/>
          <w:sz w:val="20"/>
          <w:szCs w:val="24"/>
          <w:lang w:val="lt-LT"/>
        </w:rPr>
        <w:pict w14:anchorId="6BB1400C">
          <v:shape id="_x0000_i1033" type="#_x0000_t75" style="width:160.9pt;height:38.85pt">
            <v:imagedata r:id="rId7" o:title=""/>
          </v:shape>
        </w:pict>
      </w:r>
    </w:p>
    <w:p w14:paraId="77E7E81C" w14:textId="2DB28976" w:rsidR="00FD73C6" w:rsidRPr="00FB78D4" w:rsidRDefault="00BD6E72" w:rsidP="00FB78D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B78D4">
        <w:rPr>
          <w:rFonts w:ascii="Helvetica" w:hAnsi="Helvetica" w:cs="Arial"/>
          <w:sz w:val="20"/>
          <w:szCs w:val="24"/>
          <w:lang w:val="lt-LT"/>
        </w:rPr>
        <w:t>kur kiekviena iš AA</w:t>
      </w:r>
      <w:r w:rsidRPr="00FB78D4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FB78D4">
        <w:rPr>
          <w:rFonts w:ascii="Helvetica" w:hAnsi="Helvetica" w:cs="Arial"/>
          <w:sz w:val="20"/>
          <w:szCs w:val="24"/>
          <w:lang w:val="lt-LT"/>
        </w:rPr>
        <w:t xml:space="preserve"> ir AA</w:t>
      </w:r>
      <w:r w:rsidRPr="00FB78D4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FB78D4">
        <w:rPr>
          <w:rFonts w:ascii="Helvetica" w:hAnsi="Helvetica" w:cs="Arial"/>
          <w:sz w:val="20"/>
          <w:szCs w:val="24"/>
          <w:lang w:val="lt-LT"/>
        </w:rPr>
        <w:t xml:space="preserve"> yra nepriklausomai parinkta aminorūgštis, ir kur farmacinė kompozicija yra </w:t>
      </w:r>
      <w:proofErr w:type="spellStart"/>
      <w:r w:rsidRPr="00FB78D4">
        <w:rPr>
          <w:rFonts w:ascii="Helvetica" w:hAnsi="Helvetica" w:cs="Arial"/>
          <w:sz w:val="20"/>
          <w:szCs w:val="24"/>
          <w:lang w:val="lt-LT"/>
        </w:rPr>
        <w:t>peroralinė</w:t>
      </w:r>
      <w:proofErr w:type="spellEnd"/>
      <w:r w:rsidRPr="00FB78D4">
        <w:rPr>
          <w:rFonts w:ascii="Helvetica" w:hAnsi="Helvetica" w:cs="Arial"/>
          <w:sz w:val="20"/>
          <w:szCs w:val="24"/>
          <w:lang w:val="lt-LT"/>
        </w:rPr>
        <w:t xml:space="preserve"> dozavimo forma,</w:t>
      </w:r>
    </w:p>
    <w:p w14:paraId="16C06566" w14:textId="6B656574" w:rsidR="00FD73C6" w:rsidRPr="00FB78D4" w:rsidRDefault="00FD73C6" w:rsidP="00FB78D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B78D4">
        <w:rPr>
          <w:rFonts w:ascii="Helvetica" w:hAnsi="Helvetica" w:cs="Arial"/>
          <w:sz w:val="20"/>
          <w:szCs w:val="24"/>
          <w:lang w:val="lt-LT"/>
        </w:rPr>
        <w:t xml:space="preserve">kur </w:t>
      </w:r>
      <w:r w:rsidR="00BD6E72" w:rsidRPr="00FB78D4">
        <w:rPr>
          <w:rFonts w:ascii="Helvetica" w:hAnsi="Helvetica" w:cs="Arial"/>
          <w:sz w:val="20"/>
          <w:szCs w:val="24"/>
          <w:lang w:val="lt-LT"/>
        </w:rPr>
        <w:t>bū</w:t>
      </w:r>
      <w:r w:rsidRPr="00FB78D4">
        <w:rPr>
          <w:rFonts w:ascii="Helvetica" w:hAnsi="Helvetica" w:cs="Arial"/>
          <w:sz w:val="20"/>
          <w:szCs w:val="24"/>
          <w:lang w:val="lt-LT"/>
        </w:rPr>
        <w:t>das apima:</w:t>
      </w:r>
    </w:p>
    <w:p w14:paraId="6DFEAAD5" w14:textId="77777777" w:rsidR="00FD73C6" w:rsidRPr="00FB78D4" w:rsidRDefault="00FD73C6" w:rsidP="00FB78D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B78D4">
        <w:rPr>
          <w:rFonts w:ascii="Helvetica" w:hAnsi="Helvetica" w:cs="Arial"/>
          <w:sz w:val="20"/>
          <w:szCs w:val="24"/>
          <w:lang w:val="lt-LT"/>
        </w:rPr>
        <w:t>(a) identifikavimą, ar pacientas yra ApoE4 +/+ pacientas, kur ApoE4 +/+ pacientas yra pacientas, turintis dvi ApoE4 alelio kopijas; ir</w:t>
      </w:r>
    </w:p>
    <w:p w14:paraId="5DEC90BB" w14:textId="3F4D63E1" w:rsidR="00FD73C6" w:rsidRPr="00FB78D4" w:rsidRDefault="00FD73C6" w:rsidP="00FB78D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B78D4">
        <w:rPr>
          <w:rFonts w:ascii="Helvetica" w:hAnsi="Helvetica" w:cs="Arial"/>
          <w:sz w:val="20"/>
          <w:szCs w:val="24"/>
          <w:lang w:val="lt-LT"/>
        </w:rPr>
        <w:t xml:space="preserve">(b) junginio </w:t>
      </w:r>
      <w:r w:rsidR="00BD6E72" w:rsidRPr="00FB78D4">
        <w:rPr>
          <w:rFonts w:ascii="Helvetica" w:hAnsi="Helvetica" w:cs="Arial"/>
          <w:sz w:val="20"/>
          <w:szCs w:val="24"/>
          <w:lang w:val="lt-LT"/>
        </w:rPr>
        <w:t>įved</w:t>
      </w:r>
      <w:r w:rsidRPr="00FB78D4">
        <w:rPr>
          <w:rFonts w:ascii="Helvetica" w:hAnsi="Helvetica" w:cs="Arial"/>
          <w:sz w:val="20"/>
          <w:szCs w:val="24"/>
          <w:lang w:val="lt-LT"/>
        </w:rPr>
        <w:t>imą tik tuo atveju, jei pacientas yra ApoE4 +/+ pacientas.</w:t>
      </w:r>
    </w:p>
    <w:p w14:paraId="17172B52" w14:textId="77777777" w:rsidR="00BD6E72" w:rsidRPr="00FB78D4" w:rsidRDefault="00BD6E72" w:rsidP="00FB78D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5C8853B" w14:textId="77777777" w:rsidR="00BD6E72" w:rsidRPr="00FB78D4" w:rsidRDefault="00FD73C6" w:rsidP="00FB78D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B78D4">
        <w:rPr>
          <w:rFonts w:ascii="Helvetica" w:hAnsi="Helvetica" w:cs="Arial"/>
          <w:sz w:val="20"/>
          <w:szCs w:val="24"/>
          <w:lang w:val="lt-LT"/>
        </w:rPr>
        <w:t>6.</w:t>
      </w:r>
      <w:r w:rsidR="00BD6E72" w:rsidRPr="00FB78D4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B78D4">
        <w:rPr>
          <w:rFonts w:ascii="Helvetica" w:hAnsi="Helvetica" w:cs="Arial"/>
          <w:sz w:val="20"/>
          <w:szCs w:val="24"/>
          <w:lang w:val="lt-LT"/>
        </w:rPr>
        <w:t>Farmacinė kompozicija, skirta naudoti pagal 4 arba 5 punktą, kur jungin</w:t>
      </w:r>
      <w:r w:rsidR="00BD6E72" w:rsidRPr="00FB78D4">
        <w:rPr>
          <w:rFonts w:ascii="Helvetica" w:hAnsi="Helvetica" w:cs="Arial"/>
          <w:sz w:val="20"/>
          <w:szCs w:val="24"/>
          <w:lang w:val="lt-LT"/>
        </w:rPr>
        <w:t>io formulė yra</w:t>
      </w:r>
      <w:r w:rsidRPr="00FB78D4">
        <w:rPr>
          <w:rFonts w:ascii="Helvetica" w:hAnsi="Helvetica" w:cs="Arial"/>
          <w:sz w:val="20"/>
          <w:szCs w:val="24"/>
          <w:lang w:val="lt-LT"/>
        </w:rPr>
        <w:t xml:space="preserve">: </w:t>
      </w:r>
    </w:p>
    <w:p w14:paraId="5A4A89E1" w14:textId="4A671C92" w:rsidR="00BD6E72" w:rsidRPr="00FB78D4" w:rsidRDefault="00FB78D4" w:rsidP="00FB78D4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FB78D4">
        <w:rPr>
          <w:rFonts w:ascii="Helvetica" w:hAnsi="Helvetica" w:cs="Arial"/>
          <w:sz w:val="20"/>
          <w:szCs w:val="24"/>
          <w:lang w:val="lt-LT"/>
        </w:rPr>
        <w:pict w14:anchorId="5D5AEBE1">
          <v:shape id="_x0000_i1034" type="#_x0000_t75" style="width:161.6pt;height:64.9pt">
            <v:imagedata r:id="rId8" o:title=""/>
          </v:shape>
        </w:pict>
      </w:r>
    </w:p>
    <w:p w14:paraId="093266F0" w14:textId="77777777" w:rsidR="00BD6E72" w:rsidRPr="00FB78D4" w:rsidRDefault="00BD6E72" w:rsidP="00FB78D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5F99626" w14:textId="494D3491" w:rsidR="00FD73C6" w:rsidRPr="00FB78D4" w:rsidRDefault="00FD73C6" w:rsidP="00FB78D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B78D4">
        <w:rPr>
          <w:rFonts w:ascii="Helvetica" w:hAnsi="Helvetica" w:cs="Arial"/>
          <w:sz w:val="20"/>
          <w:szCs w:val="24"/>
          <w:lang w:val="lt-LT"/>
        </w:rPr>
        <w:t>7.</w:t>
      </w:r>
      <w:r w:rsidR="00BD6E72" w:rsidRPr="00FB78D4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B78D4">
        <w:rPr>
          <w:rFonts w:ascii="Helvetica" w:hAnsi="Helvetica" w:cs="Arial"/>
          <w:sz w:val="20"/>
          <w:szCs w:val="24"/>
          <w:lang w:val="lt-LT"/>
        </w:rPr>
        <w:t>Farmacinė kompozicija, skirta naudoti pagal bet kurį iš 4</w:t>
      </w:r>
      <w:r w:rsidR="00BD6E72" w:rsidRPr="00FB78D4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B78D4">
        <w:rPr>
          <w:rFonts w:ascii="Helvetica" w:hAnsi="Helvetica" w:cs="Arial"/>
          <w:sz w:val="20"/>
          <w:szCs w:val="24"/>
          <w:lang w:val="lt-LT"/>
        </w:rPr>
        <w:t>-</w:t>
      </w:r>
      <w:r w:rsidR="00BD6E72" w:rsidRPr="00FB78D4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B78D4">
        <w:rPr>
          <w:rFonts w:ascii="Helvetica" w:hAnsi="Helvetica" w:cs="Arial"/>
          <w:sz w:val="20"/>
          <w:szCs w:val="24"/>
          <w:lang w:val="lt-LT"/>
        </w:rPr>
        <w:t xml:space="preserve">6 punktų, kur </w:t>
      </w:r>
      <w:proofErr w:type="spellStart"/>
      <w:r w:rsidR="00BD6E72" w:rsidRPr="00FB78D4">
        <w:rPr>
          <w:rFonts w:ascii="Helvetica" w:hAnsi="Helvetica" w:cs="Arial"/>
          <w:sz w:val="20"/>
          <w:szCs w:val="24"/>
          <w:lang w:val="lt-LT"/>
        </w:rPr>
        <w:t>peroralinė</w:t>
      </w:r>
      <w:proofErr w:type="spellEnd"/>
      <w:r w:rsidR="00BD6E72" w:rsidRPr="00FB78D4">
        <w:rPr>
          <w:rFonts w:ascii="Helvetica" w:hAnsi="Helvetica" w:cs="Arial"/>
          <w:sz w:val="20"/>
          <w:szCs w:val="24"/>
          <w:lang w:val="lt-LT"/>
        </w:rPr>
        <w:t xml:space="preserve"> dozavimo forma</w:t>
      </w:r>
      <w:r w:rsidRPr="00FB78D4">
        <w:rPr>
          <w:rFonts w:ascii="Helvetica" w:hAnsi="Helvetica" w:cs="Arial"/>
          <w:sz w:val="20"/>
          <w:szCs w:val="24"/>
          <w:lang w:val="lt-LT"/>
        </w:rPr>
        <w:t xml:space="preserve"> yra parinkta iš tablečių, pastilių, vandeninių arba aliejinių suspensijų, granulių, miltelių, emulsijų, kapsulių, sirupų, eliksyrų, maisto produktų ir maisto mišinių.</w:t>
      </w:r>
    </w:p>
    <w:p w14:paraId="7425750B" w14:textId="77777777" w:rsidR="00BD6E72" w:rsidRPr="00FB78D4" w:rsidRDefault="00BD6E72" w:rsidP="00FB78D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711D6FF" w14:textId="0981FFAA" w:rsidR="00FD73C6" w:rsidRPr="00FB78D4" w:rsidRDefault="00FD73C6" w:rsidP="00FB78D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B78D4">
        <w:rPr>
          <w:rFonts w:ascii="Helvetica" w:hAnsi="Helvetica" w:cs="Arial"/>
          <w:sz w:val="20"/>
          <w:szCs w:val="24"/>
          <w:lang w:val="lt-LT"/>
        </w:rPr>
        <w:t>8.</w:t>
      </w:r>
      <w:r w:rsidR="00BD6E72" w:rsidRPr="00FB78D4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B78D4">
        <w:rPr>
          <w:rFonts w:ascii="Helvetica" w:hAnsi="Helvetica" w:cs="Arial"/>
          <w:sz w:val="20"/>
          <w:szCs w:val="24"/>
          <w:lang w:val="lt-LT"/>
        </w:rPr>
        <w:t>Junginys, skirtas naudoti pagal bet kurį iš 1</w:t>
      </w:r>
      <w:r w:rsidR="00E338AC" w:rsidRPr="00FB78D4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B78D4">
        <w:rPr>
          <w:rFonts w:ascii="Helvetica" w:hAnsi="Helvetica" w:cs="Arial"/>
          <w:sz w:val="20"/>
          <w:szCs w:val="24"/>
          <w:lang w:val="lt-LT"/>
        </w:rPr>
        <w:t>-</w:t>
      </w:r>
      <w:r w:rsidR="00E338AC" w:rsidRPr="00FB78D4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B78D4">
        <w:rPr>
          <w:rFonts w:ascii="Helvetica" w:hAnsi="Helvetica" w:cs="Arial"/>
          <w:sz w:val="20"/>
          <w:szCs w:val="24"/>
          <w:lang w:val="lt-LT"/>
        </w:rPr>
        <w:t>3 punktų, arba farmacinė kompozicija, skirta naudoti pagal bet kurį iš 4</w:t>
      </w:r>
      <w:r w:rsidR="00E338AC" w:rsidRPr="00FB78D4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B78D4">
        <w:rPr>
          <w:rFonts w:ascii="Helvetica" w:hAnsi="Helvetica" w:cs="Arial"/>
          <w:sz w:val="20"/>
          <w:szCs w:val="24"/>
          <w:lang w:val="lt-LT"/>
        </w:rPr>
        <w:t>-</w:t>
      </w:r>
      <w:r w:rsidR="00E338AC" w:rsidRPr="00FB78D4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B78D4">
        <w:rPr>
          <w:rFonts w:ascii="Helvetica" w:hAnsi="Helvetica" w:cs="Arial"/>
          <w:sz w:val="20"/>
          <w:szCs w:val="24"/>
          <w:lang w:val="lt-LT"/>
        </w:rPr>
        <w:t>7 punktų, kur minėtas Alzheimerio ligos gydymas yra pažinimo nuosmukio, susijusio su Alzheimerio liga, sumažinimas.</w:t>
      </w:r>
    </w:p>
    <w:p w14:paraId="550A530D" w14:textId="77777777" w:rsidR="00E338AC" w:rsidRPr="00FB78D4" w:rsidRDefault="00E338AC" w:rsidP="00FB78D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17BC5A8" w14:textId="11425930" w:rsidR="00035E1E" w:rsidRPr="00FB78D4" w:rsidRDefault="00FD73C6" w:rsidP="00FB78D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B78D4">
        <w:rPr>
          <w:rFonts w:ascii="Helvetica" w:hAnsi="Helvetica" w:cs="Arial"/>
          <w:sz w:val="20"/>
          <w:szCs w:val="24"/>
          <w:lang w:val="lt-LT"/>
        </w:rPr>
        <w:t>9.</w:t>
      </w:r>
      <w:r w:rsidR="00E338AC" w:rsidRPr="00FB78D4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B78D4">
        <w:rPr>
          <w:rFonts w:ascii="Helvetica" w:hAnsi="Helvetica" w:cs="Arial"/>
          <w:sz w:val="20"/>
          <w:szCs w:val="24"/>
          <w:lang w:val="lt-LT"/>
        </w:rPr>
        <w:t>Junginys, skirtas naudoti pagal bet kurį iš 1</w:t>
      </w:r>
      <w:r w:rsidR="00E338AC" w:rsidRPr="00FB78D4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B78D4">
        <w:rPr>
          <w:rFonts w:ascii="Helvetica" w:hAnsi="Helvetica" w:cs="Arial"/>
          <w:sz w:val="20"/>
          <w:szCs w:val="24"/>
          <w:lang w:val="lt-LT"/>
        </w:rPr>
        <w:t>-</w:t>
      </w:r>
      <w:r w:rsidR="00E338AC" w:rsidRPr="00FB78D4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B78D4">
        <w:rPr>
          <w:rFonts w:ascii="Helvetica" w:hAnsi="Helvetica" w:cs="Arial"/>
          <w:sz w:val="20"/>
          <w:szCs w:val="24"/>
          <w:lang w:val="lt-LT"/>
        </w:rPr>
        <w:t>3 punktų, arba farmacinė kompozicija, skirta naudoti pagal bet kurį iš 4</w:t>
      </w:r>
      <w:r w:rsidR="00E338AC" w:rsidRPr="00FB78D4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B78D4">
        <w:rPr>
          <w:rFonts w:ascii="Helvetica" w:hAnsi="Helvetica" w:cs="Arial"/>
          <w:sz w:val="20"/>
          <w:szCs w:val="24"/>
          <w:lang w:val="lt-LT"/>
        </w:rPr>
        <w:t>-</w:t>
      </w:r>
      <w:r w:rsidR="00E338AC" w:rsidRPr="00FB78D4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B78D4">
        <w:rPr>
          <w:rFonts w:ascii="Helvetica" w:hAnsi="Helvetica" w:cs="Arial"/>
          <w:sz w:val="20"/>
          <w:szCs w:val="24"/>
          <w:lang w:val="lt-LT"/>
        </w:rPr>
        <w:t xml:space="preserve">7 punktų, kur gydymo būdas apima paciento, kuris bus gydomas, genotipo nustatymo etapą prieš </w:t>
      </w:r>
      <w:r w:rsidR="00E338AC" w:rsidRPr="00FB78D4">
        <w:rPr>
          <w:rFonts w:ascii="Helvetica" w:hAnsi="Helvetica" w:cs="Arial"/>
          <w:sz w:val="20"/>
          <w:szCs w:val="24"/>
          <w:lang w:val="lt-LT"/>
        </w:rPr>
        <w:t>įved</w:t>
      </w:r>
      <w:r w:rsidRPr="00FB78D4">
        <w:rPr>
          <w:rFonts w:ascii="Helvetica" w:hAnsi="Helvetica" w:cs="Arial"/>
          <w:sz w:val="20"/>
          <w:szCs w:val="24"/>
          <w:lang w:val="lt-LT"/>
        </w:rPr>
        <w:t>ant junginį</w:t>
      </w:r>
      <w:r w:rsidR="00E338AC" w:rsidRPr="00FB78D4">
        <w:rPr>
          <w:rFonts w:ascii="Helvetica" w:hAnsi="Helvetica" w:cs="Arial"/>
          <w:sz w:val="20"/>
          <w:szCs w:val="24"/>
          <w:lang w:val="lt-LT"/>
        </w:rPr>
        <w:t xml:space="preserve"> tam, kad būtų</w:t>
      </w:r>
      <w:r w:rsidRPr="00FB78D4">
        <w:rPr>
          <w:rFonts w:ascii="Helvetica" w:hAnsi="Helvetica" w:cs="Arial"/>
          <w:sz w:val="20"/>
          <w:szCs w:val="24"/>
          <w:lang w:val="lt-LT"/>
        </w:rPr>
        <w:t xml:space="preserve"> nustatyt</w:t>
      </w:r>
      <w:r w:rsidR="00E338AC" w:rsidRPr="00FB78D4">
        <w:rPr>
          <w:rFonts w:ascii="Helvetica" w:hAnsi="Helvetica" w:cs="Arial"/>
          <w:sz w:val="20"/>
          <w:szCs w:val="24"/>
          <w:lang w:val="lt-LT"/>
        </w:rPr>
        <w:t>a</w:t>
      </w:r>
      <w:r w:rsidRPr="00FB78D4">
        <w:rPr>
          <w:rFonts w:ascii="Helvetica" w:hAnsi="Helvetica" w:cs="Arial"/>
          <w:sz w:val="20"/>
          <w:szCs w:val="24"/>
          <w:lang w:val="lt-LT"/>
        </w:rPr>
        <w:t>, ar pacientas turi dvi ApoE4 alelio kopijas.</w:t>
      </w:r>
    </w:p>
    <w:p w14:paraId="0AE488BE" w14:textId="77777777" w:rsidR="003D0FEF" w:rsidRPr="00FB78D4" w:rsidRDefault="003D0FEF" w:rsidP="00FB78D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sectPr w:rsidR="003D0FEF" w:rsidRPr="00FB78D4" w:rsidSect="00FB78D4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737F9" w14:textId="77777777" w:rsidR="007C02CD" w:rsidRDefault="007C02CD" w:rsidP="007B0A41">
      <w:pPr>
        <w:spacing w:after="0" w:line="240" w:lineRule="auto"/>
      </w:pPr>
      <w:r>
        <w:separator/>
      </w:r>
    </w:p>
  </w:endnote>
  <w:endnote w:type="continuationSeparator" w:id="0">
    <w:p w14:paraId="2A8C7491" w14:textId="77777777" w:rsidR="007C02CD" w:rsidRDefault="007C02CD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6F3E0" w14:textId="77777777" w:rsidR="007C02CD" w:rsidRDefault="007C02CD" w:rsidP="007B0A41">
      <w:pPr>
        <w:spacing w:after="0" w:line="240" w:lineRule="auto"/>
      </w:pPr>
      <w:r>
        <w:separator/>
      </w:r>
    </w:p>
  </w:footnote>
  <w:footnote w:type="continuationSeparator" w:id="0">
    <w:p w14:paraId="59F545AD" w14:textId="77777777" w:rsidR="007C02CD" w:rsidRDefault="007C02CD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35E1E"/>
    <w:rsid w:val="00050629"/>
    <w:rsid w:val="00052CC3"/>
    <w:rsid w:val="00065F0D"/>
    <w:rsid w:val="00070D8A"/>
    <w:rsid w:val="000816AE"/>
    <w:rsid w:val="00092D0B"/>
    <w:rsid w:val="00114CEC"/>
    <w:rsid w:val="00120AC9"/>
    <w:rsid w:val="00121D84"/>
    <w:rsid w:val="001308ED"/>
    <w:rsid w:val="00145EBC"/>
    <w:rsid w:val="001668DF"/>
    <w:rsid w:val="00192F10"/>
    <w:rsid w:val="001A0135"/>
    <w:rsid w:val="001A3E8E"/>
    <w:rsid w:val="001C33D1"/>
    <w:rsid w:val="001F266E"/>
    <w:rsid w:val="00206546"/>
    <w:rsid w:val="00210498"/>
    <w:rsid w:val="00215E69"/>
    <w:rsid w:val="00220DDC"/>
    <w:rsid w:val="00223910"/>
    <w:rsid w:val="00234E11"/>
    <w:rsid w:val="0025675F"/>
    <w:rsid w:val="00260D4E"/>
    <w:rsid w:val="00263A3E"/>
    <w:rsid w:val="00270962"/>
    <w:rsid w:val="002837FC"/>
    <w:rsid w:val="0029749A"/>
    <w:rsid w:val="002D21AE"/>
    <w:rsid w:val="00316FB7"/>
    <w:rsid w:val="0033671B"/>
    <w:rsid w:val="00360E2B"/>
    <w:rsid w:val="003700E9"/>
    <w:rsid w:val="003825E2"/>
    <w:rsid w:val="003924B8"/>
    <w:rsid w:val="003A0D71"/>
    <w:rsid w:val="003A1B2E"/>
    <w:rsid w:val="003B53A5"/>
    <w:rsid w:val="003B5C0B"/>
    <w:rsid w:val="003C6957"/>
    <w:rsid w:val="003D0FEF"/>
    <w:rsid w:val="003D4001"/>
    <w:rsid w:val="003E5E6D"/>
    <w:rsid w:val="00412B35"/>
    <w:rsid w:val="004138E9"/>
    <w:rsid w:val="00416928"/>
    <w:rsid w:val="00431822"/>
    <w:rsid w:val="004361EB"/>
    <w:rsid w:val="00437D3F"/>
    <w:rsid w:val="00442300"/>
    <w:rsid w:val="00490D98"/>
    <w:rsid w:val="004A61A4"/>
    <w:rsid w:val="004B6E5E"/>
    <w:rsid w:val="004C1469"/>
    <w:rsid w:val="004D6BC3"/>
    <w:rsid w:val="004E0077"/>
    <w:rsid w:val="004F35B0"/>
    <w:rsid w:val="00501F3F"/>
    <w:rsid w:val="00510879"/>
    <w:rsid w:val="00520A99"/>
    <w:rsid w:val="0053198F"/>
    <w:rsid w:val="0054327A"/>
    <w:rsid w:val="00560B7D"/>
    <w:rsid w:val="00564911"/>
    <w:rsid w:val="00570509"/>
    <w:rsid w:val="00583F7B"/>
    <w:rsid w:val="00593A5A"/>
    <w:rsid w:val="0059478E"/>
    <w:rsid w:val="005A0BED"/>
    <w:rsid w:val="005A1D19"/>
    <w:rsid w:val="005A7E9F"/>
    <w:rsid w:val="005C4A77"/>
    <w:rsid w:val="005D37DF"/>
    <w:rsid w:val="005E21CB"/>
    <w:rsid w:val="005F62B9"/>
    <w:rsid w:val="00601E69"/>
    <w:rsid w:val="006049CC"/>
    <w:rsid w:val="00617E21"/>
    <w:rsid w:val="00620797"/>
    <w:rsid w:val="006375BB"/>
    <w:rsid w:val="00675FB8"/>
    <w:rsid w:val="00683EAE"/>
    <w:rsid w:val="006A20BA"/>
    <w:rsid w:val="006A5176"/>
    <w:rsid w:val="006B1A30"/>
    <w:rsid w:val="006C3CD4"/>
    <w:rsid w:val="006C5EA4"/>
    <w:rsid w:val="006C673E"/>
    <w:rsid w:val="006D15AB"/>
    <w:rsid w:val="006F52F9"/>
    <w:rsid w:val="00703E54"/>
    <w:rsid w:val="0072141D"/>
    <w:rsid w:val="007265BB"/>
    <w:rsid w:val="007752B9"/>
    <w:rsid w:val="007760A8"/>
    <w:rsid w:val="00780575"/>
    <w:rsid w:val="00790202"/>
    <w:rsid w:val="00792C7E"/>
    <w:rsid w:val="00795D58"/>
    <w:rsid w:val="007A4B6F"/>
    <w:rsid w:val="007B0A41"/>
    <w:rsid w:val="007C02CD"/>
    <w:rsid w:val="007C0A0D"/>
    <w:rsid w:val="007C18AB"/>
    <w:rsid w:val="007C60FE"/>
    <w:rsid w:val="007C6593"/>
    <w:rsid w:val="007D7E01"/>
    <w:rsid w:val="007E2261"/>
    <w:rsid w:val="007E3FCB"/>
    <w:rsid w:val="00806BE5"/>
    <w:rsid w:val="00807DB6"/>
    <w:rsid w:val="008109C4"/>
    <w:rsid w:val="008261A6"/>
    <w:rsid w:val="008309E7"/>
    <w:rsid w:val="00837B1E"/>
    <w:rsid w:val="00843F06"/>
    <w:rsid w:val="00851ABA"/>
    <w:rsid w:val="008632E9"/>
    <w:rsid w:val="00864E7D"/>
    <w:rsid w:val="008650E7"/>
    <w:rsid w:val="00886FF4"/>
    <w:rsid w:val="008A7B6E"/>
    <w:rsid w:val="008B41AC"/>
    <w:rsid w:val="008C60D6"/>
    <w:rsid w:val="008D4E61"/>
    <w:rsid w:val="008E0E9E"/>
    <w:rsid w:val="0090596D"/>
    <w:rsid w:val="00907FD8"/>
    <w:rsid w:val="00916226"/>
    <w:rsid w:val="00947ACD"/>
    <w:rsid w:val="00963C86"/>
    <w:rsid w:val="00971B8A"/>
    <w:rsid w:val="00972206"/>
    <w:rsid w:val="009766FA"/>
    <w:rsid w:val="0098532A"/>
    <w:rsid w:val="00992879"/>
    <w:rsid w:val="009B2E35"/>
    <w:rsid w:val="009B6C12"/>
    <w:rsid w:val="009C10C1"/>
    <w:rsid w:val="009D77D6"/>
    <w:rsid w:val="00A02F0C"/>
    <w:rsid w:val="00A07615"/>
    <w:rsid w:val="00A22BBD"/>
    <w:rsid w:val="00A4282B"/>
    <w:rsid w:val="00A51B6C"/>
    <w:rsid w:val="00A534B9"/>
    <w:rsid w:val="00AA3A1F"/>
    <w:rsid w:val="00AD2397"/>
    <w:rsid w:val="00AD4691"/>
    <w:rsid w:val="00AE1ECB"/>
    <w:rsid w:val="00AE51EA"/>
    <w:rsid w:val="00B226B6"/>
    <w:rsid w:val="00B347CF"/>
    <w:rsid w:val="00B456BD"/>
    <w:rsid w:val="00B60A59"/>
    <w:rsid w:val="00B6516C"/>
    <w:rsid w:val="00B67649"/>
    <w:rsid w:val="00B70727"/>
    <w:rsid w:val="00B81287"/>
    <w:rsid w:val="00B81AB2"/>
    <w:rsid w:val="00B86C5A"/>
    <w:rsid w:val="00B96506"/>
    <w:rsid w:val="00BA0DAE"/>
    <w:rsid w:val="00BA2E9F"/>
    <w:rsid w:val="00BD2789"/>
    <w:rsid w:val="00BD6E72"/>
    <w:rsid w:val="00BD7E27"/>
    <w:rsid w:val="00BE60D0"/>
    <w:rsid w:val="00C1001A"/>
    <w:rsid w:val="00C156FA"/>
    <w:rsid w:val="00C26B30"/>
    <w:rsid w:val="00C26C67"/>
    <w:rsid w:val="00C30968"/>
    <w:rsid w:val="00C323DA"/>
    <w:rsid w:val="00C34317"/>
    <w:rsid w:val="00C72847"/>
    <w:rsid w:val="00C86DA9"/>
    <w:rsid w:val="00C91715"/>
    <w:rsid w:val="00C93BF9"/>
    <w:rsid w:val="00C94E78"/>
    <w:rsid w:val="00CC28BC"/>
    <w:rsid w:val="00CD04F3"/>
    <w:rsid w:val="00CE09D3"/>
    <w:rsid w:val="00CE12E8"/>
    <w:rsid w:val="00CE42D1"/>
    <w:rsid w:val="00CF70D6"/>
    <w:rsid w:val="00D15412"/>
    <w:rsid w:val="00D26E30"/>
    <w:rsid w:val="00D30F69"/>
    <w:rsid w:val="00D54A23"/>
    <w:rsid w:val="00D54DBC"/>
    <w:rsid w:val="00D55A30"/>
    <w:rsid w:val="00D56D60"/>
    <w:rsid w:val="00DB2CA9"/>
    <w:rsid w:val="00DB375D"/>
    <w:rsid w:val="00DD27CC"/>
    <w:rsid w:val="00DD49B4"/>
    <w:rsid w:val="00DF2C8B"/>
    <w:rsid w:val="00E0433E"/>
    <w:rsid w:val="00E1104B"/>
    <w:rsid w:val="00E14BB7"/>
    <w:rsid w:val="00E1543E"/>
    <w:rsid w:val="00E2583B"/>
    <w:rsid w:val="00E321B7"/>
    <w:rsid w:val="00E338AC"/>
    <w:rsid w:val="00E360A0"/>
    <w:rsid w:val="00E90835"/>
    <w:rsid w:val="00EB03E6"/>
    <w:rsid w:val="00EC3343"/>
    <w:rsid w:val="00F01CE8"/>
    <w:rsid w:val="00F06564"/>
    <w:rsid w:val="00F26CDE"/>
    <w:rsid w:val="00F32BD1"/>
    <w:rsid w:val="00F37F4D"/>
    <w:rsid w:val="00F5330D"/>
    <w:rsid w:val="00F577D6"/>
    <w:rsid w:val="00F66B57"/>
    <w:rsid w:val="00F70974"/>
    <w:rsid w:val="00F87A00"/>
    <w:rsid w:val="00FA380A"/>
    <w:rsid w:val="00FA7C00"/>
    <w:rsid w:val="00FB2032"/>
    <w:rsid w:val="00FB211A"/>
    <w:rsid w:val="00FB5E50"/>
    <w:rsid w:val="00FB72FF"/>
    <w:rsid w:val="00FB78D4"/>
    <w:rsid w:val="00FC4138"/>
    <w:rsid w:val="00FD103E"/>
    <w:rsid w:val="00FD3E6A"/>
    <w:rsid w:val="00FD73C6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2"/>
    </o:shapelayout>
  </w:shapeDefaults>
  <w:decimalSymbol w:val=","/>
  <w:listSeparator w:val=";"/>
  <w14:docId w14:val="789703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2358</Characters>
  <Application>Microsoft Office Word</Application>
  <DocSecurity>0</DocSecurity>
  <Lines>73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2023-09-20T12:39:00Z</dcterms:created>
  <dcterms:modified xsi:type="dcterms:W3CDTF">2023-09-25T08:19:00Z</dcterms:modified>
</cp:coreProperties>
</file>