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Formulę (1) atitinkantys katecholio junginiai, kurioje R1 reiškia tokį elektriškai neigiamą pakaitą, kaip nitro-, halogeno ar ciano-grupė, o R2 yra grupė, pasirinkta iš (1a) ir (1b), kur R reiškia vandenilį arba alkilo, cikloalkilo ar arilo grupę, kurioje X1, X2, Y ir Z nepriklausomai reiškia deguonį ar sierą, priklausančius NR, kur R gali turėti aukščiau nurodytas reikšmes ir farmaciškai priimtinos jų druskos bei esterai, naudingi dėl lipidų peroksidacijos atsiradusio audinių pakenkimo profilaktikai ir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