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6A90F" w14:textId="45AE7CB3" w:rsidR="009C2C0C" w:rsidRPr="000E3386" w:rsidRDefault="009C2C0C" w:rsidP="000E338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1. Antikūno ir vaisto </w:t>
      </w:r>
      <w:proofErr w:type="spellStart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konjugato</w:t>
      </w:r>
      <w:proofErr w:type="spellEnd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 junginys, kur prijungiamas vaistas yra vietai specifiškai </w:t>
      </w:r>
      <w:proofErr w:type="spellStart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konjuguotas</w:t>
      </w:r>
      <w:proofErr w:type="spellEnd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 prie IgG1 antikūno per sukonstruotą </w:t>
      </w:r>
      <w:proofErr w:type="spellStart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cisteiną</w:t>
      </w:r>
      <w:proofErr w:type="spellEnd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, esantį minėtame antikūne sunkiosios grandinės 41 padėtyje pagal Kabat numeraciją, kur minėtas prijungiamas vaistas apima </w:t>
      </w:r>
      <w:proofErr w:type="spellStart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duokarmicino</w:t>
      </w:r>
      <w:proofErr w:type="spellEnd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 darinį.</w:t>
      </w:r>
    </w:p>
    <w:p w14:paraId="61A22185" w14:textId="77777777" w:rsidR="00375FD8" w:rsidRPr="000E3386" w:rsidRDefault="00375FD8" w:rsidP="000E338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1805A53" w14:textId="6C7F1702" w:rsidR="009C2C0C" w:rsidRPr="000E3386" w:rsidRDefault="009C2C0C" w:rsidP="000E338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2.</w:t>
      </w:r>
      <w:r w:rsidR="000E3386"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pagal 1 punktą, papildomai apimantis minėto antikūno </w:t>
      </w:r>
      <w:proofErr w:type="spellStart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Fc</w:t>
      </w:r>
      <w:proofErr w:type="spellEnd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 dalyje esantį sukonstruotą </w:t>
      </w:r>
      <w:proofErr w:type="spellStart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cisteiną</w:t>
      </w:r>
      <w:proofErr w:type="spellEnd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 375 padėtyje pagal </w:t>
      </w:r>
      <w:proofErr w:type="spellStart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Eu</w:t>
      </w:r>
      <w:proofErr w:type="spellEnd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 numeraciją.</w:t>
      </w:r>
    </w:p>
    <w:p w14:paraId="4F28EC1F" w14:textId="77777777" w:rsidR="00375FD8" w:rsidRPr="000E3386" w:rsidRDefault="00375FD8" w:rsidP="000E338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415ECA3" w14:textId="0158C5F2" w:rsidR="009C2C0C" w:rsidRPr="000E3386" w:rsidRDefault="009C2C0C" w:rsidP="000E338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3.</w:t>
      </w:r>
      <w:r w:rsidR="000E3386"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Junginys pagal 1 arba 2 punktą, kurio formulė (I)</w:t>
      </w:r>
    </w:p>
    <w:p w14:paraId="553EE1CD" w14:textId="77777777" w:rsidR="009C2C0C" w:rsidRPr="000E3386" w:rsidRDefault="009C2C0C" w:rsidP="000E3386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46BF4EDB" wp14:editId="34410F69">
            <wp:extent cx="5061600" cy="2055600"/>
            <wp:effectExtent l="0" t="0" r="5715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1600" cy="20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3CB75" w14:textId="56960B5D" w:rsidR="009C2C0C" w:rsidRPr="000E3386" w:rsidRDefault="009C2C0C" w:rsidP="000E338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kur</w:t>
      </w:r>
    </w:p>
    <w:p w14:paraId="704121B7" w14:textId="12FC3D78" w:rsidR="009C2C0C" w:rsidRPr="000E3386" w:rsidRDefault="009C2C0C" w:rsidP="000E3386">
      <w:pPr>
        <w:tabs>
          <w:tab w:val="left" w:pos="7770"/>
        </w:tabs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n yra 0-3, </w:t>
      </w:r>
    </w:p>
    <w:p w14:paraId="0DB75DFF" w14:textId="77777777" w:rsidR="009C2C0C" w:rsidRPr="000E3386" w:rsidRDefault="009C2C0C" w:rsidP="000E338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m reiškia vidutinį VAS nuo 1 iki 6,</w:t>
      </w:r>
    </w:p>
    <w:p w14:paraId="4E9DC47F" w14:textId="0F980DBC" w:rsidR="009C2C0C" w:rsidRPr="000E3386" w:rsidRDefault="009C2C0C" w:rsidP="000E338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0E3386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</w:t>
      </w: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parinktas iš</w:t>
      </w:r>
    </w:p>
    <w:p w14:paraId="15881335" w14:textId="77777777" w:rsidR="009C2C0C" w:rsidRPr="000E3386" w:rsidRDefault="009C2C0C" w:rsidP="000E3386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3EF8FF8B" wp14:editId="71704D83">
            <wp:extent cx="3467100" cy="495300"/>
            <wp:effectExtent l="0" t="0" r="0" b="0"/>
            <wp:docPr id="2" name="Picture 2" descr="Paveikslėlis, kuriame yra užuolaid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aveikslėlis, kuriame yra užuolaid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br/>
      </w:r>
      <w:r w:rsidRPr="000E3386"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7C5A8882" wp14:editId="3833CF0D">
            <wp:extent cx="3024000" cy="738000"/>
            <wp:effectExtent l="0" t="0" r="508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0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58E48" w14:textId="77777777" w:rsidR="009C2C0C" w:rsidRPr="000E3386" w:rsidRDefault="009C2C0C" w:rsidP="000E338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y yra 1-16, ir</w:t>
      </w:r>
    </w:p>
    <w:p w14:paraId="0D401236" w14:textId="3C07A1E3" w:rsidR="009C2C0C" w:rsidRPr="000E3386" w:rsidRDefault="009C2C0C" w:rsidP="000E338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0E3386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2</w:t>
      </w: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parinktas iš</w:t>
      </w:r>
    </w:p>
    <w:p w14:paraId="6E0761FA" w14:textId="77777777" w:rsidR="009C2C0C" w:rsidRPr="000E3386" w:rsidRDefault="009C2C0C" w:rsidP="000E3386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369AE7E3" wp14:editId="6FBEB1D9">
            <wp:extent cx="2971800" cy="933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6B526" w14:textId="0BDA62BA" w:rsidR="009C2C0C" w:rsidRPr="000E3386" w:rsidRDefault="009C2C0C" w:rsidP="000E338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FA03A10" w14:textId="241BC64B" w:rsidR="009C2C0C" w:rsidRPr="000E3386" w:rsidRDefault="009C2C0C" w:rsidP="000E338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4. Junginys pagal 3 punktą, kur</w:t>
      </w:r>
    </w:p>
    <w:p w14:paraId="30E047B0" w14:textId="77777777" w:rsidR="009C2C0C" w:rsidRPr="000E3386" w:rsidRDefault="009C2C0C" w:rsidP="000E338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n yra 0-1,</w:t>
      </w:r>
    </w:p>
    <w:p w14:paraId="66AE406B" w14:textId="77777777" w:rsidR="00C6769C" w:rsidRDefault="009C2C0C" w:rsidP="00C6769C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m reiškia vidutinį VAS nuo 1,5 iki 2,</w:t>
      </w:r>
    </w:p>
    <w:p w14:paraId="4F35330C" w14:textId="059B9153" w:rsidR="009C2C0C" w:rsidRDefault="009C2C0C" w:rsidP="00C6769C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0E3386">
        <w:rPr>
          <w:rFonts w:ascii="Helvetica" w:eastAsia="Times New Roman" w:hAnsi="Helvetica" w:cs="Helvetica"/>
          <w:sz w:val="20"/>
          <w:szCs w:val="24"/>
          <w:vertAlign w:val="superscript"/>
          <w:lang w:eastAsia="lt-LT"/>
        </w:rPr>
        <w:t>1</w:t>
      </w: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yra</w:t>
      </w:r>
    </w:p>
    <w:p w14:paraId="3C22D234" w14:textId="55B4B6BB" w:rsidR="0010149C" w:rsidRDefault="0010149C" w:rsidP="0010149C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10D2F6A8" wp14:editId="1971AFB9">
            <wp:extent cx="914447" cy="558829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47" cy="5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8A0E4" w14:textId="77777777" w:rsidR="009C2C0C" w:rsidRPr="000E3386" w:rsidRDefault="009C2C0C" w:rsidP="000E338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y yra 1-4, ir</w:t>
      </w:r>
    </w:p>
    <w:p w14:paraId="072144F7" w14:textId="77777777" w:rsidR="009C2C0C" w:rsidRPr="000E3386" w:rsidRDefault="009C2C0C" w:rsidP="000E338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>R2 yra parinktas iš</w:t>
      </w:r>
    </w:p>
    <w:p w14:paraId="0D9C0C3D" w14:textId="77777777" w:rsidR="009C2C0C" w:rsidRPr="000E3386" w:rsidRDefault="009C2C0C" w:rsidP="000E3386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1D2AEA88" wp14:editId="127437C7">
            <wp:extent cx="1797050" cy="895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2CE85" w14:textId="77777777" w:rsidR="009C2C0C" w:rsidRPr="000E3386" w:rsidRDefault="009C2C0C" w:rsidP="000E338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25F6E35" w14:textId="4979193C" w:rsidR="009C2C0C" w:rsidRPr="000E3386" w:rsidRDefault="009C2C0C" w:rsidP="000E338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5. Junginys pagal bet kurį iš 1-4 punktų, kurio formulė (II)</w:t>
      </w:r>
    </w:p>
    <w:p w14:paraId="42139CC1" w14:textId="77777777" w:rsidR="009C2C0C" w:rsidRPr="000E3386" w:rsidRDefault="009C2C0C" w:rsidP="000E3386">
      <w:pPr>
        <w:spacing w:after="0" w:line="360" w:lineRule="auto"/>
        <w:jc w:val="center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noProof/>
          <w:sz w:val="20"/>
          <w:szCs w:val="24"/>
          <w:lang w:eastAsia="lt-LT"/>
        </w:rPr>
        <w:drawing>
          <wp:inline distT="0" distB="0" distL="0" distR="0" wp14:anchorId="0F8C9501" wp14:editId="1F3CF453">
            <wp:extent cx="5058000" cy="1922400"/>
            <wp:effectExtent l="0" t="0" r="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000" cy="19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1661E" w14:textId="77777777" w:rsidR="009C2C0C" w:rsidRPr="000E3386" w:rsidRDefault="009C2C0C" w:rsidP="000E338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A6743BE" w14:textId="6E1ABFCC" w:rsidR="009C2C0C" w:rsidRPr="000E3386" w:rsidRDefault="009C2C0C" w:rsidP="000E338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6. Junginys pagal bet kurį iš 1-5 punktų, kur minėtas antikūnas jungiasi prie antigeno-taikinio, kurio raiška yra vykdoma naviko ląstelės </w:t>
      </w:r>
      <w:proofErr w:type="spellStart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ląstelės</w:t>
      </w:r>
      <w:proofErr w:type="spellEnd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 membranoje arba jos </w:t>
      </w:r>
      <w:proofErr w:type="spellStart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paviršuje</w:t>
      </w:r>
      <w:proofErr w:type="spellEnd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, ir kur minėtas antikūnas yra ląstelės </w:t>
      </w:r>
      <w:proofErr w:type="spellStart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internalizuojamas</w:t>
      </w:r>
      <w:proofErr w:type="spellEnd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, prisijungus prie minėto taikinio.</w:t>
      </w:r>
    </w:p>
    <w:p w14:paraId="169ECEBB" w14:textId="25034B28" w:rsidR="009C2C0C" w:rsidRPr="000E3386" w:rsidRDefault="009C2C0C" w:rsidP="000E338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56D9554" w14:textId="2BF6375B" w:rsidR="009C2C0C" w:rsidRPr="000E3386" w:rsidRDefault="009C2C0C" w:rsidP="000E338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7. Junginys pagal bet kurį iš 1-6 punktų, kur minėtas antikūnas yra antikūnas nukreiptas prieš </w:t>
      </w:r>
      <w:proofErr w:type="spellStart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aneksiną</w:t>
      </w:r>
      <w:proofErr w:type="spellEnd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 A1, antikūnas prieš CD115, antikūnas prieš CD123, antikūnas prieš CLL-1, antikūnas prieš c-MET, antikūnas prieš MUC1, antikūnas prieš PSMA, antikūnas prieš 5T4 arba antikūnas prieš TF.</w:t>
      </w:r>
    </w:p>
    <w:p w14:paraId="5D379882" w14:textId="77777777" w:rsidR="00924945" w:rsidRPr="000E3386" w:rsidRDefault="00924945" w:rsidP="000E338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806969A" w14:textId="68B1BB2B" w:rsidR="009C2C0C" w:rsidRPr="000E3386" w:rsidRDefault="009C2C0C" w:rsidP="000E338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8.</w:t>
      </w:r>
      <w:r w:rsidR="00924945"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pagal bet kurį iš 1-7 punktų, kur minėtas antikūnas yra </w:t>
      </w:r>
      <w:proofErr w:type="spellStart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monokloninis</w:t>
      </w:r>
      <w:proofErr w:type="spellEnd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 antikūnas prieš PSMA arba </w:t>
      </w:r>
      <w:proofErr w:type="spellStart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monokloninis</w:t>
      </w:r>
      <w:proofErr w:type="spellEnd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 antikūnas prieš 5T4.</w:t>
      </w:r>
    </w:p>
    <w:p w14:paraId="051F598C" w14:textId="77777777" w:rsidR="00924945" w:rsidRPr="000E3386" w:rsidRDefault="00924945" w:rsidP="000E338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FCC58AD" w14:textId="05BE3FF7" w:rsidR="009C2C0C" w:rsidRPr="000E3386" w:rsidRDefault="009C2C0C" w:rsidP="000E338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9.</w:t>
      </w:r>
      <w:r w:rsidR="00924945"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Junginys pagal 8 punktą, kur minėto antikūno prieš PSMA sunkioji grandinė apima aminorūgščių seką SEQ ID Nr. 2, o minėto antikūno prieš PSMA lengvoji grandinė apima aminorūgščių seką SEQ ID Nr. 5.</w:t>
      </w:r>
    </w:p>
    <w:p w14:paraId="17B73BCB" w14:textId="77777777" w:rsidR="00924945" w:rsidRPr="000E3386" w:rsidRDefault="00924945" w:rsidP="000E338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D72D0AC" w14:textId="4B304D98" w:rsidR="009C2C0C" w:rsidRPr="000E3386" w:rsidRDefault="009C2C0C" w:rsidP="000E338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10.</w:t>
      </w:r>
      <w:r w:rsidR="00924945"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Junginys pagal 8 punktą, kur minėto antikūno prieš 5T4 sunkioji grandinė apima aminorūgščių seką SEQ ID Nr. 8, o minėto antikūno prieš 5T4 lengvoji grandinė apima aminorūgščių seką SEQ ID Nr. 11.</w:t>
      </w:r>
    </w:p>
    <w:p w14:paraId="0533E4C8" w14:textId="77777777" w:rsidR="00924945" w:rsidRPr="000E3386" w:rsidRDefault="00924945" w:rsidP="000E338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8BC18A6" w14:textId="4EE1D8E5" w:rsidR="009C2C0C" w:rsidRPr="000E3386" w:rsidRDefault="009C2C0C" w:rsidP="000E338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11.</w:t>
      </w:r>
      <w:r w:rsidR="00924945"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kompozicija, apimanti junginį pagal bet kurį 1-10 punktų ir vieną ar daugiau farmaciniu požiūriu priimtinų pagalbinių medžiagų, pageidautina, </w:t>
      </w:r>
      <w:proofErr w:type="spellStart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liofilizuotų</w:t>
      </w:r>
      <w:proofErr w:type="spellEnd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 miltelių pavidalu.</w:t>
      </w:r>
    </w:p>
    <w:p w14:paraId="28E5D906" w14:textId="77777777" w:rsidR="00924945" w:rsidRPr="000E3386" w:rsidRDefault="00924945" w:rsidP="000E338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30A5AB1" w14:textId="2ACED9CE" w:rsidR="009C2C0C" w:rsidRPr="000E3386" w:rsidRDefault="009C2C0C" w:rsidP="000E338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12.</w:t>
      </w:r>
      <w:r w:rsidR="00924945"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Junginys pagal bet kurį iš 1-10 punktų arba farmacinė kompozicija pagal 11 punktą, skirti naudoti kaip vaistą.</w:t>
      </w:r>
    </w:p>
    <w:p w14:paraId="01163A9C" w14:textId="77777777" w:rsidR="00924945" w:rsidRPr="000E3386" w:rsidRDefault="00924945" w:rsidP="000E338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F460F98" w14:textId="14FF72F4" w:rsidR="009C2C0C" w:rsidRPr="000E3386" w:rsidRDefault="009C2C0C" w:rsidP="000E338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13.</w:t>
      </w:r>
      <w:r w:rsidR="00924945"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pagal bet kurį iš 1-10 punktų arba farmacinė kompozicija pagal 11 punktą, skirti naudoti žmogaus </w:t>
      </w:r>
      <w:proofErr w:type="spellStart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solidinių</w:t>
      </w:r>
      <w:proofErr w:type="spellEnd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navikų ir hematologinių piktybinių navikų gydymui.</w:t>
      </w:r>
    </w:p>
    <w:p w14:paraId="700E37F2" w14:textId="77777777" w:rsidR="00924945" w:rsidRPr="000E3386" w:rsidRDefault="00924945" w:rsidP="000E3386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DD10526" w14:textId="26E9BD41" w:rsidR="009C2C0C" w:rsidRPr="000E3386" w:rsidRDefault="009C2C0C" w:rsidP="000E3386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>14.</w:t>
      </w:r>
      <w:r w:rsidR="00924945"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Junginys arba farmacinė kompozicija, skirti naudoti pagal 13 punktą, kur žmogaus </w:t>
      </w:r>
      <w:proofErr w:type="spellStart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solidiniai</w:t>
      </w:r>
      <w:proofErr w:type="spellEnd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navikai yra parinkti iš grupės, susidedančios iš krūties vėžio, skrandžio vėžio, storosios žarnos vėžio, </w:t>
      </w:r>
      <w:proofErr w:type="spellStart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urotelio</w:t>
      </w:r>
      <w:proofErr w:type="spellEnd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 xml:space="preserve"> vėžio, kiaušidžių vėžio, gimdos vėžio, plaučių vėžio, </w:t>
      </w:r>
      <w:proofErr w:type="spellStart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mezoteliomos</w:t>
      </w:r>
      <w:proofErr w:type="spellEnd"/>
      <w:r w:rsidRPr="000E3386">
        <w:rPr>
          <w:rFonts w:ascii="Helvetica" w:eastAsia="Times New Roman" w:hAnsi="Helvetica" w:cs="Helvetica"/>
          <w:sz w:val="20"/>
          <w:szCs w:val="24"/>
          <w:lang w:eastAsia="lt-LT"/>
        </w:rPr>
        <w:t>, kepenų vėžio, kasos vėžio ir prostatos vėžio.</w:t>
      </w:r>
    </w:p>
    <w:sectPr w:rsidR="009C2C0C" w:rsidRPr="000E3386" w:rsidSect="000E3386">
      <w:pgSz w:w="11906" w:h="16838" w:code="9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BEFF5" w14:textId="77777777" w:rsidR="00C0207E" w:rsidRDefault="00C0207E" w:rsidP="009C2C0C">
      <w:pPr>
        <w:spacing w:after="0" w:line="240" w:lineRule="auto"/>
      </w:pPr>
      <w:r>
        <w:separator/>
      </w:r>
    </w:p>
  </w:endnote>
  <w:endnote w:type="continuationSeparator" w:id="0">
    <w:p w14:paraId="04544249" w14:textId="77777777" w:rsidR="00C0207E" w:rsidRDefault="00C0207E" w:rsidP="009C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F3D65" w14:textId="77777777" w:rsidR="00C0207E" w:rsidRDefault="00C0207E" w:rsidP="009C2C0C">
      <w:pPr>
        <w:spacing w:after="0" w:line="240" w:lineRule="auto"/>
      </w:pPr>
      <w:r>
        <w:separator/>
      </w:r>
    </w:p>
  </w:footnote>
  <w:footnote w:type="continuationSeparator" w:id="0">
    <w:p w14:paraId="10CC28BD" w14:textId="77777777" w:rsidR="00C0207E" w:rsidRDefault="00C0207E" w:rsidP="009C2C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C2C0C"/>
    <w:rsid w:val="0000726D"/>
    <w:rsid w:val="00051443"/>
    <w:rsid w:val="000657CC"/>
    <w:rsid w:val="00091494"/>
    <w:rsid w:val="000E3386"/>
    <w:rsid w:val="000E74EA"/>
    <w:rsid w:val="00100598"/>
    <w:rsid w:val="0010149C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75FD8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7F447E"/>
    <w:rsid w:val="00803FE8"/>
    <w:rsid w:val="00867B62"/>
    <w:rsid w:val="00890960"/>
    <w:rsid w:val="008B5814"/>
    <w:rsid w:val="008B787F"/>
    <w:rsid w:val="008E1C0A"/>
    <w:rsid w:val="008E49E4"/>
    <w:rsid w:val="00904B41"/>
    <w:rsid w:val="00924945"/>
    <w:rsid w:val="00947F90"/>
    <w:rsid w:val="00964D79"/>
    <w:rsid w:val="00973CCA"/>
    <w:rsid w:val="009834FF"/>
    <w:rsid w:val="009B6C0E"/>
    <w:rsid w:val="009B79F3"/>
    <w:rsid w:val="009C2C0C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0207E"/>
    <w:rsid w:val="00C211B4"/>
    <w:rsid w:val="00C6769C"/>
    <w:rsid w:val="00C7062A"/>
    <w:rsid w:val="00CE2C39"/>
    <w:rsid w:val="00D47BE4"/>
    <w:rsid w:val="00D61739"/>
    <w:rsid w:val="00DA2128"/>
    <w:rsid w:val="00DB12C2"/>
    <w:rsid w:val="00DC6934"/>
    <w:rsid w:val="00DD3BB6"/>
    <w:rsid w:val="00DE0809"/>
    <w:rsid w:val="00E33D40"/>
    <w:rsid w:val="00ED14AF"/>
    <w:rsid w:val="00ED346B"/>
    <w:rsid w:val="00EE464B"/>
    <w:rsid w:val="00EF3768"/>
    <w:rsid w:val="00F20677"/>
    <w:rsid w:val="00F31B42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0390A"/>
  <w15:chartTrackingRefBased/>
  <w15:docId w15:val="{2278A72F-BC74-4B4C-B571-CD4910F0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2C0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C2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2C0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C2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C2C0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FB541-598E-4366-B272-BCB7166D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14</cp:revision>
  <cp:lastPrinted>2021-10-12T12:47:00Z</cp:lastPrinted>
  <dcterms:created xsi:type="dcterms:W3CDTF">2021-10-12T11:42:00Z</dcterms:created>
  <dcterms:modified xsi:type="dcterms:W3CDTF">2021-10-18T08:51:00Z</dcterms:modified>
</cp:coreProperties>
</file>