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5FF8" w14:textId="77777777" w:rsidR="004E120D" w:rsidRPr="009E3103" w:rsidRDefault="00647969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E3103">
        <w:rPr>
          <w:rFonts w:ascii="Helvetica" w:eastAsia="Arial" w:hAnsi="Helvetica" w:cs="Arial"/>
          <w:sz w:val="20"/>
        </w:rPr>
        <w:t xml:space="preserve">1. </w:t>
      </w:r>
      <w:r w:rsidR="006A7984" w:rsidRPr="009E3103">
        <w:rPr>
          <w:rFonts w:ascii="Helvetica" w:eastAsia="Arial" w:hAnsi="Helvetica" w:cs="Arial"/>
          <w:sz w:val="20"/>
        </w:rPr>
        <w:t>I</w:t>
      </w:r>
      <w:r w:rsidR="00075CC8" w:rsidRPr="009E3103">
        <w:rPr>
          <w:rFonts w:ascii="Helvetica" w:eastAsia="Arial" w:hAnsi="Helvetica" w:cs="Arial"/>
          <w:sz w:val="20"/>
        </w:rPr>
        <w:t>šskirtas</w:t>
      </w:r>
      <w:r w:rsidR="006A7984" w:rsidRPr="009E3103">
        <w:rPr>
          <w:rFonts w:ascii="Helvetica" w:eastAsia="Arial" w:hAnsi="Helvetica" w:cs="Arial"/>
          <w:sz w:val="20"/>
        </w:rPr>
        <w:t xml:space="preserve"> žmogaus </w:t>
      </w:r>
      <w:proofErr w:type="spellStart"/>
      <w:r w:rsidR="006A7984" w:rsidRPr="009E3103">
        <w:rPr>
          <w:rFonts w:ascii="Helvetica" w:eastAsia="Arial" w:hAnsi="Helvetica" w:cs="Arial"/>
          <w:sz w:val="20"/>
        </w:rPr>
        <w:t>monokloninis</w:t>
      </w:r>
      <w:proofErr w:type="spellEnd"/>
      <w:r w:rsidR="006A7984" w:rsidRPr="009E3103">
        <w:rPr>
          <w:rFonts w:ascii="Helvetica" w:eastAsia="Arial" w:hAnsi="Helvetica" w:cs="Arial"/>
          <w:sz w:val="20"/>
        </w:rPr>
        <w:t xml:space="preserve"> antikūnas arba jo fragmentas, kuris specifiškai jungiasi </w:t>
      </w:r>
      <w:r w:rsidR="004E120D" w:rsidRPr="009E3103">
        <w:rPr>
          <w:rFonts w:ascii="Helvetica" w:eastAsia="Arial" w:hAnsi="Helvetica" w:cs="Arial"/>
          <w:sz w:val="20"/>
        </w:rPr>
        <w:t>prie</w:t>
      </w:r>
      <w:r w:rsidR="006A7984" w:rsidRPr="009E3103">
        <w:rPr>
          <w:rFonts w:ascii="Helvetica" w:eastAsia="Arial" w:hAnsi="Helvetica" w:cs="Arial"/>
          <w:sz w:val="20"/>
        </w:rPr>
        <w:t xml:space="preserve"> IL-17 </w:t>
      </w:r>
      <w:r w:rsidR="004E120D" w:rsidRPr="009E3103">
        <w:rPr>
          <w:rFonts w:ascii="Helvetica" w:eastAsia="Arial" w:hAnsi="Helvetica" w:cs="Arial"/>
          <w:sz w:val="20"/>
        </w:rPr>
        <w:t xml:space="preserve">receptoriaus A ir slopina IL-17A prisijungimą ir jo aktyvavimą, </w:t>
      </w:r>
    </w:p>
    <w:p w14:paraId="66C61420" w14:textId="6836AE49" w:rsidR="004F0BF7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9E3103">
        <w:rPr>
          <w:rFonts w:ascii="Helvetica" w:eastAsia="Arial" w:hAnsi="Helvetica" w:cs="Arial"/>
          <w:sz w:val="20"/>
        </w:rPr>
        <w:t xml:space="preserve">kur antikūnas arba jo fragmentas specifiškai jungiasi prie </w:t>
      </w:r>
      <w:proofErr w:type="spellStart"/>
      <w:r w:rsidRPr="009E3103">
        <w:rPr>
          <w:rFonts w:ascii="Helvetica" w:eastAsia="Arial" w:hAnsi="Helvetica" w:cs="Arial"/>
          <w:sz w:val="20"/>
        </w:rPr>
        <w:t>polipeptido</w:t>
      </w:r>
      <w:proofErr w:type="spellEnd"/>
      <w:r w:rsidRPr="009E3103">
        <w:rPr>
          <w:rFonts w:ascii="Helvetica" w:eastAsia="Arial" w:hAnsi="Helvetica" w:cs="Arial"/>
          <w:sz w:val="20"/>
        </w:rPr>
        <w:t xml:space="preserve">, susidedančio iš SEQ ID Nr. 431 su disociacijos </w:t>
      </w:r>
      <w:r w:rsidR="00716294" w:rsidRPr="009E3103">
        <w:rPr>
          <w:rFonts w:ascii="Helvetica" w:eastAsia="Arial" w:hAnsi="Helvetica" w:cs="Arial"/>
          <w:sz w:val="20"/>
        </w:rPr>
        <w:t xml:space="preserve">pusiausvyros </w:t>
      </w:r>
      <w:r w:rsidRPr="009E3103">
        <w:rPr>
          <w:rFonts w:ascii="Helvetica" w:eastAsia="Arial" w:hAnsi="Helvetica" w:cs="Arial"/>
          <w:sz w:val="20"/>
        </w:rPr>
        <w:t>konstanta, kuri yra nuo 10</w:t>
      </w:r>
      <w:r w:rsidRPr="009E3103">
        <w:rPr>
          <w:rFonts w:ascii="Helvetica" w:eastAsia="Arial" w:hAnsi="Helvetica" w:cs="Arial"/>
          <w:sz w:val="20"/>
          <w:vertAlign w:val="superscript"/>
        </w:rPr>
        <w:t>-9</w:t>
      </w:r>
      <w:r w:rsidRPr="009E3103">
        <w:rPr>
          <w:rFonts w:ascii="Helvetica" w:eastAsia="Arial" w:hAnsi="Helvetica" w:cs="Arial"/>
          <w:sz w:val="20"/>
        </w:rPr>
        <w:t xml:space="preserve"> iki 10</w:t>
      </w:r>
      <w:r w:rsidRPr="009E3103">
        <w:rPr>
          <w:rFonts w:ascii="Helvetica" w:eastAsia="Arial" w:hAnsi="Helvetica" w:cs="Arial"/>
          <w:sz w:val="20"/>
          <w:vertAlign w:val="superscript"/>
        </w:rPr>
        <w:t>-10</w:t>
      </w:r>
      <w:r w:rsidRPr="009E3103">
        <w:rPr>
          <w:rFonts w:ascii="Helvetica" w:eastAsia="Arial" w:hAnsi="Helvetica" w:cs="Arial"/>
          <w:sz w:val="20"/>
        </w:rPr>
        <w:t xml:space="preserve"> M, išmatuota paviršiaus </w:t>
      </w:r>
      <w:proofErr w:type="spellStart"/>
      <w:r w:rsidRPr="009E3103">
        <w:rPr>
          <w:rFonts w:ascii="Helvetica" w:eastAsia="Arial" w:hAnsi="Helvetica" w:cs="Arial"/>
          <w:sz w:val="20"/>
        </w:rPr>
        <w:t>plazmonų</w:t>
      </w:r>
      <w:proofErr w:type="spellEnd"/>
      <w:r w:rsidRPr="009E3103">
        <w:rPr>
          <w:rFonts w:ascii="Helvetica" w:eastAsia="Arial" w:hAnsi="Helvetica" w:cs="Arial"/>
          <w:sz w:val="20"/>
        </w:rPr>
        <w:t xml:space="preserve"> rezonansu 25°C temperatūroje, ir kur minėtas antikūnas arba fragmentas </w:t>
      </w:r>
      <w:r w:rsidR="00716294" w:rsidRPr="009E3103">
        <w:rPr>
          <w:rFonts w:ascii="Helvetica" w:eastAsia="Arial" w:hAnsi="Helvetica" w:cs="Arial"/>
          <w:sz w:val="20"/>
        </w:rPr>
        <w:t xml:space="preserve">specifiškai nesijungia prie minėto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polipeptido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, pakeisto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argininu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 152 padėtyje SEQ ID Nr. 431, specifiškai nesijungia prie minėto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polipeptido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, pakeisto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argininu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 154 padėtyje</w:t>
      </w:r>
      <w:r w:rsidR="00891795" w:rsidRPr="009E3103">
        <w:rPr>
          <w:rFonts w:ascii="Helvetica" w:eastAsia="Arial" w:hAnsi="Helvetica" w:cs="Arial"/>
          <w:sz w:val="20"/>
        </w:rPr>
        <w:t xml:space="preserve"> SEQ ID Nr. 431</w:t>
      </w:r>
      <w:r w:rsidR="00716294" w:rsidRPr="009E3103">
        <w:rPr>
          <w:rFonts w:ascii="Helvetica" w:eastAsia="Arial" w:hAnsi="Helvetica" w:cs="Arial"/>
          <w:sz w:val="20"/>
        </w:rPr>
        <w:t xml:space="preserve">, specifiškai nesijungia prie minėto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polipeptido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 pakeisto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argininu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 156 padėtyje</w:t>
      </w:r>
      <w:r w:rsidR="00891795" w:rsidRPr="009E3103">
        <w:rPr>
          <w:rFonts w:ascii="Helvetica" w:eastAsia="Arial" w:hAnsi="Helvetica" w:cs="Arial"/>
          <w:sz w:val="20"/>
        </w:rPr>
        <w:t xml:space="preserve"> SEQ ID Nr. 431</w:t>
      </w:r>
      <w:r w:rsidR="00716294" w:rsidRPr="009E3103">
        <w:rPr>
          <w:rFonts w:ascii="Helvetica" w:eastAsia="Arial" w:hAnsi="Helvetica" w:cs="Arial"/>
          <w:sz w:val="20"/>
        </w:rPr>
        <w:t xml:space="preserve">, specifiškai nesijungia prie minėto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polipeptido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, pakeisto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argininu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 184 padėtyje</w:t>
      </w:r>
      <w:r w:rsidR="00891795" w:rsidRPr="009E3103">
        <w:rPr>
          <w:rFonts w:ascii="Helvetica" w:eastAsia="Arial" w:hAnsi="Helvetica" w:cs="Arial"/>
          <w:sz w:val="20"/>
        </w:rPr>
        <w:t xml:space="preserve"> SEQ ID Nr. 431</w:t>
      </w:r>
      <w:r w:rsidR="00716294" w:rsidRPr="009E3103">
        <w:rPr>
          <w:rFonts w:ascii="Helvetica" w:eastAsia="Arial" w:hAnsi="Helvetica" w:cs="Arial"/>
          <w:sz w:val="20"/>
        </w:rPr>
        <w:t xml:space="preserve">, specifiškai nesijungia prie minėto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polipeptido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, pakeisto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argininu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 186 padėtyje </w:t>
      </w:r>
      <w:r w:rsidR="00891795" w:rsidRPr="009E3103">
        <w:rPr>
          <w:rFonts w:ascii="Helvetica" w:eastAsia="Arial" w:hAnsi="Helvetica" w:cs="Arial"/>
          <w:sz w:val="20"/>
        </w:rPr>
        <w:t xml:space="preserve">SEQ ID Nr. 431 </w:t>
      </w:r>
      <w:r w:rsidR="00716294" w:rsidRPr="009E3103">
        <w:rPr>
          <w:rFonts w:ascii="Helvetica" w:eastAsia="Arial" w:hAnsi="Helvetica" w:cs="Arial"/>
          <w:sz w:val="20"/>
        </w:rPr>
        <w:t xml:space="preserve">ir specifiškai </w:t>
      </w:r>
      <w:r w:rsidR="00891795" w:rsidRPr="009E3103">
        <w:rPr>
          <w:rFonts w:ascii="Helvetica" w:eastAsia="Arial" w:hAnsi="Helvetica" w:cs="Arial"/>
          <w:sz w:val="20"/>
        </w:rPr>
        <w:t xml:space="preserve">nesijungia prie </w:t>
      </w:r>
      <w:r w:rsidR="00716294" w:rsidRPr="009E3103">
        <w:rPr>
          <w:rFonts w:ascii="Helvetica" w:eastAsia="Arial" w:hAnsi="Helvetica" w:cs="Arial"/>
          <w:sz w:val="20"/>
        </w:rPr>
        <w:t xml:space="preserve">minėto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polipeptido</w:t>
      </w:r>
      <w:proofErr w:type="spellEnd"/>
      <w:r w:rsidR="00716294" w:rsidRPr="009E3103">
        <w:rPr>
          <w:rFonts w:ascii="Helvetica" w:eastAsia="Arial" w:hAnsi="Helvetica" w:cs="Arial"/>
          <w:sz w:val="20"/>
        </w:rPr>
        <w:t xml:space="preserve">, pakeisto </w:t>
      </w:r>
      <w:proofErr w:type="spellStart"/>
      <w:r w:rsidR="00716294" w:rsidRPr="009E3103">
        <w:rPr>
          <w:rFonts w:ascii="Helvetica" w:eastAsia="Arial" w:hAnsi="Helvetica" w:cs="Arial"/>
          <w:sz w:val="20"/>
        </w:rPr>
        <w:t>argininu</w:t>
      </w:r>
      <w:proofErr w:type="spellEnd"/>
      <w:r w:rsidR="00716294" w:rsidRPr="009E3103">
        <w:rPr>
          <w:rFonts w:ascii="Helvetica" w:eastAsia="Arial" w:hAnsi="Helvetica" w:cs="Arial"/>
          <w:sz w:val="20"/>
        </w:rPr>
        <w:t>, 297 padėtyje</w:t>
      </w:r>
      <w:r w:rsidR="00891795" w:rsidRPr="009E3103">
        <w:rPr>
          <w:rFonts w:ascii="Helvetica" w:eastAsia="Arial" w:hAnsi="Helvetica" w:cs="Arial"/>
          <w:sz w:val="20"/>
        </w:rPr>
        <w:t xml:space="preserve"> SEQ ID Nr. 431</w:t>
      </w:r>
      <w:r w:rsidR="00716294" w:rsidRPr="009E3103">
        <w:rPr>
          <w:rFonts w:ascii="Helvetica" w:eastAsia="Arial" w:hAnsi="Helvetica" w:cs="Arial"/>
          <w:sz w:val="20"/>
        </w:rPr>
        <w:t>.</w:t>
      </w:r>
    </w:p>
    <w:p w14:paraId="731CDC51" w14:textId="353CFB53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F826834" w14:textId="24C77F7F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E3103">
        <w:rPr>
          <w:rFonts w:ascii="Helvetica" w:eastAsia="Arial" w:hAnsi="Helvetica" w:cs="Arial"/>
          <w:sz w:val="20"/>
        </w:rPr>
        <w:t xml:space="preserve">2. Antikūnas arba jo fragmentas pagal 1 punktą, kur </w:t>
      </w:r>
      <w:proofErr w:type="spellStart"/>
      <w:r w:rsidRPr="009E3103">
        <w:rPr>
          <w:rFonts w:ascii="Helvetica" w:eastAsia="Arial" w:hAnsi="Helvetica" w:cs="Arial"/>
          <w:sz w:val="20"/>
        </w:rPr>
        <w:t>monokloninis</w:t>
      </w:r>
      <w:proofErr w:type="spellEnd"/>
      <w:r w:rsidRPr="009E3103">
        <w:rPr>
          <w:rFonts w:ascii="Helvetica" w:eastAsia="Arial" w:hAnsi="Helvetica" w:cs="Arial"/>
          <w:sz w:val="20"/>
        </w:rPr>
        <w:t xml:space="preserve"> antikūnas yra žmogaus </w:t>
      </w:r>
      <w:proofErr w:type="spellStart"/>
      <w:r w:rsidRPr="009E3103">
        <w:rPr>
          <w:rFonts w:ascii="Helvetica" w:eastAsia="Arial" w:hAnsi="Helvetica" w:cs="Arial"/>
          <w:sz w:val="20"/>
        </w:rPr>
        <w:t>IgG</w:t>
      </w:r>
      <w:proofErr w:type="spellEnd"/>
      <w:r w:rsidRPr="009E3103">
        <w:rPr>
          <w:rFonts w:ascii="Helvetica" w:eastAsia="Arial" w:hAnsi="Helvetica" w:cs="Arial"/>
          <w:sz w:val="20"/>
        </w:rPr>
        <w:t xml:space="preserve"> antikūnas.</w:t>
      </w:r>
    </w:p>
    <w:p w14:paraId="1472E309" w14:textId="167C9714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44BCA6B1" w14:textId="244827E3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E3103">
        <w:rPr>
          <w:rFonts w:ascii="Helvetica" w:eastAsia="Arial" w:hAnsi="Helvetica" w:cs="Arial"/>
          <w:sz w:val="20"/>
        </w:rPr>
        <w:t xml:space="preserve">3. Antikūnas arba jo fragmentas pagal 2 punktą, kur </w:t>
      </w:r>
      <w:proofErr w:type="spellStart"/>
      <w:r w:rsidRPr="009E3103">
        <w:rPr>
          <w:rFonts w:ascii="Helvetica" w:eastAsia="Arial" w:hAnsi="Helvetica" w:cs="Arial"/>
          <w:sz w:val="20"/>
        </w:rPr>
        <w:t>monokloninis</w:t>
      </w:r>
      <w:proofErr w:type="spellEnd"/>
      <w:r w:rsidRPr="009E3103">
        <w:rPr>
          <w:rFonts w:ascii="Helvetica" w:eastAsia="Arial" w:hAnsi="Helvetica" w:cs="Arial"/>
          <w:sz w:val="20"/>
        </w:rPr>
        <w:t xml:space="preserve"> antikūnas yra žmogaus IgG2 antikūnas.</w:t>
      </w:r>
    </w:p>
    <w:p w14:paraId="7F2EF764" w14:textId="47D5C5EB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F169552" w14:textId="561E7CE0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E3103">
        <w:rPr>
          <w:rFonts w:ascii="Helvetica" w:eastAsia="Arial" w:hAnsi="Helvetica" w:cs="Arial"/>
          <w:sz w:val="20"/>
        </w:rPr>
        <w:t>4. Farmacinė kompozicija, apimanti antikūną arba jo fragmentą pagal bet kurį iš 1-3 punktų.</w:t>
      </w:r>
    </w:p>
    <w:p w14:paraId="6AA97377" w14:textId="01BF911F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D2F1387" w14:textId="6098C312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E3103">
        <w:rPr>
          <w:rFonts w:ascii="Helvetica" w:eastAsia="Arial" w:hAnsi="Helvetica" w:cs="Arial"/>
          <w:sz w:val="20"/>
        </w:rPr>
        <w:t xml:space="preserve">5. Išskirtas </w:t>
      </w:r>
      <w:proofErr w:type="spellStart"/>
      <w:r w:rsidRPr="009E3103">
        <w:rPr>
          <w:rFonts w:ascii="Helvetica" w:eastAsia="Arial" w:hAnsi="Helvetica" w:cs="Arial"/>
          <w:sz w:val="20"/>
        </w:rPr>
        <w:t>polinukleotidas</w:t>
      </w:r>
      <w:proofErr w:type="spellEnd"/>
      <w:r w:rsidRPr="009E3103">
        <w:rPr>
          <w:rFonts w:ascii="Helvetica" w:eastAsia="Arial" w:hAnsi="Helvetica" w:cs="Arial"/>
          <w:sz w:val="20"/>
        </w:rPr>
        <w:t xml:space="preserve">, kur minėtas </w:t>
      </w:r>
      <w:proofErr w:type="spellStart"/>
      <w:r w:rsidRPr="009E3103">
        <w:rPr>
          <w:rFonts w:ascii="Helvetica" w:eastAsia="Arial" w:hAnsi="Helvetica" w:cs="Arial"/>
          <w:sz w:val="20"/>
        </w:rPr>
        <w:t>polinukleotidas</w:t>
      </w:r>
      <w:proofErr w:type="spellEnd"/>
      <w:r w:rsidRPr="009E3103">
        <w:rPr>
          <w:rFonts w:ascii="Helvetica" w:eastAsia="Arial" w:hAnsi="Helvetica" w:cs="Arial"/>
          <w:sz w:val="20"/>
        </w:rPr>
        <w:t xml:space="preserve"> koduoja antikūną arba jo fragmentą pagal bet kurį iš 1-3 punktų.</w:t>
      </w:r>
    </w:p>
    <w:p w14:paraId="7A0008FD" w14:textId="6E65C479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12F4BD2" w14:textId="25174252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E3103">
        <w:rPr>
          <w:rFonts w:ascii="Helvetica" w:eastAsia="Arial" w:hAnsi="Helvetica" w:cs="Arial"/>
          <w:sz w:val="20"/>
        </w:rPr>
        <w:t>6. Antikūnas pagal bet kurį iš 1-3 punktų arba farmacinė kompozicija pagal 4 punktą, skirti naudoti terapijoje.</w:t>
      </w:r>
    </w:p>
    <w:p w14:paraId="0857F984" w14:textId="320BF97F" w:rsidR="006A7984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11C0B01" w14:textId="617715DF" w:rsidR="00694F4C" w:rsidRPr="009E3103" w:rsidRDefault="006A7984" w:rsidP="009E31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E3103">
        <w:rPr>
          <w:rFonts w:ascii="Helvetica" w:eastAsia="Arial" w:hAnsi="Helvetica" w:cs="Arial"/>
          <w:sz w:val="20"/>
        </w:rPr>
        <w:t>7. Antikūnas, skirtas naudoti pagal 6 punktą, kur gydymas papildomai apima antrosios farmacinės kompozicijos panaudojimą,</w:t>
      </w:r>
      <w:r w:rsidR="00957871" w:rsidRPr="009E3103">
        <w:rPr>
          <w:rFonts w:ascii="Helvetica" w:eastAsia="Arial" w:hAnsi="Helvetica" w:cs="Arial"/>
          <w:sz w:val="20"/>
        </w:rPr>
        <w:t xml:space="preserve"> pasirinktini,</w:t>
      </w:r>
      <w:r w:rsidRPr="009E3103">
        <w:rPr>
          <w:rFonts w:ascii="Helvetica" w:eastAsia="Arial" w:hAnsi="Helvetica" w:cs="Arial"/>
          <w:sz w:val="20"/>
        </w:rPr>
        <w:t xml:space="preserve"> kur minėta antroji farmacinė kompozicija yra parinkta iš grupės, susidedančios iš: TNF inhibitorių, tirpių TNF receptorių, </w:t>
      </w:r>
      <w:proofErr w:type="spellStart"/>
      <w:r w:rsidRPr="009E3103">
        <w:rPr>
          <w:rFonts w:ascii="Helvetica" w:eastAsia="Arial" w:hAnsi="Helvetica" w:cs="Arial"/>
          <w:sz w:val="20"/>
        </w:rPr>
        <w:t>etanercepto</w:t>
      </w:r>
      <w:proofErr w:type="spellEnd"/>
      <w:r w:rsidRPr="009E3103">
        <w:rPr>
          <w:rFonts w:ascii="Helvetica" w:eastAsia="Arial" w:hAnsi="Helvetica" w:cs="Arial"/>
          <w:sz w:val="20"/>
        </w:rPr>
        <w:t xml:space="preserve">, tirpaus </w:t>
      </w:r>
      <w:r w:rsidR="003750B6" w:rsidRPr="009E3103">
        <w:rPr>
          <w:rFonts w:ascii="Helvetica" w:eastAsia="Arial" w:hAnsi="Helvetica" w:cs="Arial"/>
          <w:sz w:val="20"/>
        </w:rPr>
        <w:t xml:space="preserve">I tipo TNF receptoriaus ir tirpaus II tipo TNF receptoriaus, </w:t>
      </w:r>
      <w:proofErr w:type="spellStart"/>
      <w:r w:rsidR="003750B6" w:rsidRPr="009E3103">
        <w:rPr>
          <w:rFonts w:ascii="Helvetica" w:eastAsia="Arial" w:hAnsi="Helvetica" w:cs="Arial"/>
          <w:sz w:val="20"/>
        </w:rPr>
        <w:t>monomerinių</w:t>
      </w:r>
      <w:proofErr w:type="spellEnd"/>
      <w:r w:rsidR="003750B6" w:rsidRPr="009E3103">
        <w:rPr>
          <w:rFonts w:ascii="Helvetica" w:eastAsia="Arial" w:hAnsi="Helvetica" w:cs="Arial"/>
          <w:sz w:val="20"/>
        </w:rPr>
        <w:t xml:space="preserve"> arba </w:t>
      </w:r>
      <w:proofErr w:type="spellStart"/>
      <w:r w:rsidR="003750B6" w:rsidRPr="009E3103">
        <w:rPr>
          <w:rFonts w:ascii="Helvetica" w:eastAsia="Arial" w:hAnsi="Helvetica" w:cs="Arial"/>
          <w:sz w:val="20"/>
        </w:rPr>
        <w:t>multimerinių</w:t>
      </w:r>
      <w:proofErr w:type="spellEnd"/>
      <w:r w:rsidR="003750B6" w:rsidRPr="009E3103">
        <w:rPr>
          <w:rFonts w:ascii="Helvetica" w:eastAsia="Arial" w:hAnsi="Helvetica" w:cs="Arial"/>
          <w:sz w:val="20"/>
        </w:rPr>
        <w:t xml:space="preserve"> p75 ir/arba p55 TNF receptorių molekulių ir jų fragmentų</w:t>
      </w:r>
      <w:r w:rsidRPr="009E3103">
        <w:rPr>
          <w:rFonts w:ascii="Helvetica" w:eastAsia="Arial" w:hAnsi="Helvetica" w:cs="Arial"/>
          <w:sz w:val="20"/>
        </w:rPr>
        <w:t xml:space="preserve">, </w:t>
      </w:r>
      <w:proofErr w:type="spellStart"/>
      <w:r w:rsidR="003750B6" w:rsidRPr="009E3103">
        <w:rPr>
          <w:rFonts w:ascii="Helvetica" w:eastAsia="Arial" w:hAnsi="Helvetica" w:cs="Arial"/>
          <w:sz w:val="20"/>
        </w:rPr>
        <w:t>anti</w:t>
      </w:r>
      <w:proofErr w:type="spellEnd"/>
      <w:r w:rsidR="003750B6" w:rsidRPr="009E3103">
        <w:rPr>
          <w:rFonts w:ascii="Helvetica" w:eastAsia="Arial" w:hAnsi="Helvetica" w:cs="Arial"/>
          <w:sz w:val="20"/>
        </w:rPr>
        <w:t xml:space="preserve">-TNF antikūnų, </w:t>
      </w:r>
      <w:proofErr w:type="spellStart"/>
      <w:r w:rsidR="003750B6" w:rsidRPr="009E3103">
        <w:rPr>
          <w:rFonts w:ascii="Helvetica" w:eastAsia="Arial" w:hAnsi="Helvetica" w:cs="Arial"/>
          <w:sz w:val="20"/>
        </w:rPr>
        <w:t>infliksimabo</w:t>
      </w:r>
      <w:proofErr w:type="spellEnd"/>
      <w:r w:rsidR="003750B6" w:rsidRPr="009E3103">
        <w:rPr>
          <w:rFonts w:ascii="Helvetica" w:eastAsia="Arial" w:hAnsi="Helvetica" w:cs="Arial"/>
          <w:sz w:val="20"/>
        </w:rPr>
        <w:t xml:space="preserve">, </w:t>
      </w:r>
      <w:proofErr w:type="spellStart"/>
      <w:r w:rsidR="003750B6" w:rsidRPr="009E3103">
        <w:rPr>
          <w:rFonts w:ascii="Helvetica" w:eastAsia="Arial" w:hAnsi="Helvetica" w:cs="Arial"/>
          <w:sz w:val="20"/>
        </w:rPr>
        <w:t>adalimumabo</w:t>
      </w:r>
      <w:proofErr w:type="spellEnd"/>
      <w:r w:rsidR="003750B6" w:rsidRPr="009E3103">
        <w:rPr>
          <w:rFonts w:ascii="Helvetica" w:eastAsia="Arial" w:hAnsi="Helvetica" w:cs="Arial"/>
          <w:sz w:val="20"/>
        </w:rPr>
        <w:t xml:space="preserve">, IL-1 inhibitorių, IL-1 receptorių inhibitorių, CD28 inhibitorių, nesteroidinių vaistų nuo uždegimo (NVNU), lėtai veikiančių </w:t>
      </w:r>
      <w:proofErr w:type="spellStart"/>
      <w:r w:rsidR="003750B6" w:rsidRPr="009E3103">
        <w:rPr>
          <w:rFonts w:ascii="Helvetica" w:eastAsia="Arial" w:hAnsi="Helvetica" w:cs="Arial"/>
          <w:sz w:val="20"/>
        </w:rPr>
        <w:t>antireumatinių</w:t>
      </w:r>
      <w:proofErr w:type="spellEnd"/>
      <w:r w:rsidR="003750B6" w:rsidRPr="009E3103">
        <w:rPr>
          <w:rFonts w:ascii="Helvetica" w:eastAsia="Arial" w:hAnsi="Helvetica" w:cs="Arial"/>
          <w:sz w:val="20"/>
        </w:rPr>
        <w:t xml:space="preserve"> vaistų (SAARD) ir ligą modifikuojančių </w:t>
      </w:r>
      <w:proofErr w:type="spellStart"/>
      <w:r w:rsidR="003750B6" w:rsidRPr="009E3103">
        <w:rPr>
          <w:rFonts w:ascii="Helvetica" w:eastAsia="Arial" w:hAnsi="Helvetica" w:cs="Arial"/>
          <w:sz w:val="20"/>
        </w:rPr>
        <w:t>antireumatinių</w:t>
      </w:r>
      <w:proofErr w:type="spellEnd"/>
      <w:r w:rsidR="003750B6" w:rsidRPr="009E3103">
        <w:rPr>
          <w:rFonts w:ascii="Helvetica" w:eastAsia="Arial" w:hAnsi="Helvetica" w:cs="Arial"/>
          <w:sz w:val="20"/>
        </w:rPr>
        <w:t xml:space="preserve"> vaistų (DMARD).</w:t>
      </w:r>
    </w:p>
    <w:sectPr w:rsidR="00694F4C" w:rsidRPr="009E3103" w:rsidSect="009E3103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D409" w14:textId="77777777" w:rsidR="00FD64D9" w:rsidRDefault="00FD64D9">
      <w:pPr>
        <w:spacing w:after="0" w:line="240" w:lineRule="auto"/>
      </w:pPr>
      <w:r>
        <w:separator/>
      </w:r>
    </w:p>
  </w:endnote>
  <w:endnote w:type="continuationSeparator" w:id="0">
    <w:p w14:paraId="6B6AB21C" w14:textId="77777777" w:rsidR="00FD64D9" w:rsidRDefault="00FD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F72C" w14:textId="77777777" w:rsidR="00FD64D9" w:rsidRDefault="00FD64D9">
      <w:pPr>
        <w:spacing w:after="0" w:line="240" w:lineRule="auto"/>
      </w:pPr>
      <w:r>
        <w:separator/>
      </w:r>
    </w:p>
  </w:footnote>
  <w:footnote w:type="continuationSeparator" w:id="0">
    <w:p w14:paraId="2C57BF27" w14:textId="77777777" w:rsidR="00FD64D9" w:rsidRDefault="00FD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75CC8"/>
    <w:rsid w:val="00081D7B"/>
    <w:rsid w:val="00090C92"/>
    <w:rsid w:val="000960BC"/>
    <w:rsid w:val="000B7C64"/>
    <w:rsid w:val="000C6B81"/>
    <w:rsid w:val="00116AF4"/>
    <w:rsid w:val="00127477"/>
    <w:rsid w:val="001846F2"/>
    <w:rsid w:val="00186281"/>
    <w:rsid w:val="00191994"/>
    <w:rsid w:val="001A4087"/>
    <w:rsid w:val="001B55FE"/>
    <w:rsid w:val="001B74DA"/>
    <w:rsid w:val="001C284C"/>
    <w:rsid w:val="001D4D59"/>
    <w:rsid w:val="00214AE2"/>
    <w:rsid w:val="0025408F"/>
    <w:rsid w:val="00264922"/>
    <w:rsid w:val="0028584A"/>
    <w:rsid w:val="002949A0"/>
    <w:rsid w:val="002F4556"/>
    <w:rsid w:val="00311B4D"/>
    <w:rsid w:val="003750B6"/>
    <w:rsid w:val="00375442"/>
    <w:rsid w:val="00385DCB"/>
    <w:rsid w:val="003B14B2"/>
    <w:rsid w:val="003C1613"/>
    <w:rsid w:val="003D4B49"/>
    <w:rsid w:val="003D5F88"/>
    <w:rsid w:val="003F1D7F"/>
    <w:rsid w:val="00414B36"/>
    <w:rsid w:val="00433DC0"/>
    <w:rsid w:val="00444866"/>
    <w:rsid w:val="00461F26"/>
    <w:rsid w:val="00475FCC"/>
    <w:rsid w:val="004A5B6F"/>
    <w:rsid w:val="004D56DD"/>
    <w:rsid w:val="004E120D"/>
    <w:rsid w:val="004F0BF7"/>
    <w:rsid w:val="005101D7"/>
    <w:rsid w:val="0052053A"/>
    <w:rsid w:val="005209F2"/>
    <w:rsid w:val="00536383"/>
    <w:rsid w:val="00546CF2"/>
    <w:rsid w:val="00551453"/>
    <w:rsid w:val="005C3366"/>
    <w:rsid w:val="005C553A"/>
    <w:rsid w:val="005F28E4"/>
    <w:rsid w:val="00604E63"/>
    <w:rsid w:val="006219F9"/>
    <w:rsid w:val="00634D2A"/>
    <w:rsid w:val="006400D0"/>
    <w:rsid w:val="00647969"/>
    <w:rsid w:val="00647D47"/>
    <w:rsid w:val="00657DA8"/>
    <w:rsid w:val="00694F4C"/>
    <w:rsid w:val="0069701C"/>
    <w:rsid w:val="006A7984"/>
    <w:rsid w:val="006B6CB0"/>
    <w:rsid w:val="006C0933"/>
    <w:rsid w:val="006C147B"/>
    <w:rsid w:val="006C3352"/>
    <w:rsid w:val="006E0F0A"/>
    <w:rsid w:val="006F6BFD"/>
    <w:rsid w:val="00716294"/>
    <w:rsid w:val="00722DB0"/>
    <w:rsid w:val="007278EA"/>
    <w:rsid w:val="007564B8"/>
    <w:rsid w:val="00776508"/>
    <w:rsid w:val="007904F5"/>
    <w:rsid w:val="00851ACF"/>
    <w:rsid w:val="00891795"/>
    <w:rsid w:val="00894701"/>
    <w:rsid w:val="008D468D"/>
    <w:rsid w:val="008F3B7D"/>
    <w:rsid w:val="008F4258"/>
    <w:rsid w:val="008F48B2"/>
    <w:rsid w:val="0090448F"/>
    <w:rsid w:val="009233E6"/>
    <w:rsid w:val="009262BE"/>
    <w:rsid w:val="00957871"/>
    <w:rsid w:val="00983DA3"/>
    <w:rsid w:val="009A4AD9"/>
    <w:rsid w:val="009A7FA9"/>
    <w:rsid w:val="009D52F5"/>
    <w:rsid w:val="009E3103"/>
    <w:rsid w:val="009F688C"/>
    <w:rsid w:val="00A21121"/>
    <w:rsid w:val="00A24B55"/>
    <w:rsid w:val="00A26A2E"/>
    <w:rsid w:val="00A43DFA"/>
    <w:rsid w:val="00A854D4"/>
    <w:rsid w:val="00AA5193"/>
    <w:rsid w:val="00AC126E"/>
    <w:rsid w:val="00AE1DE9"/>
    <w:rsid w:val="00B10E14"/>
    <w:rsid w:val="00B31A4D"/>
    <w:rsid w:val="00B86D82"/>
    <w:rsid w:val="00B91326"/>
    <w:rsid w:val="00BA6002"/>
    <w:rsid w:val="00C34607"/>
    <w:rsid w:val="00C64276"/>
    <w:rsid w:val="00C779EF"/>
    <w:rsid w:val="00CB47B0"/>
    <w:rsid w:val="00CD0760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76782"/>
    <w:rsid w:val="00ED653D"/>
    <w:rsid w:val="00EE37AF"/>
    <w:rsid w:val="00EF0536"/>
    <w:rsid w:val="00EF5B81"/>
    <w:rsid w:val="00F34A74"/>
    <w:rsid w:val="00F36AC5"/>
    <w:rsid w:val="00F610AA"/>
    <w:rsid w:val="00F822D3"/>
    <w:rsid w:val="00FD64D9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1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3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03"/>
  </w:style>
  <w:style w:type="paragraph" w:styleId="Footer">
    <w:name w:val="footer"/>
    <w:basedOn w:val="Normal"/>
    <w:link w:val="FooterChar"/>
    <w:uiPriority w:val="99"/>
    <w:unhideWhenUsed/>
    <w:rsid w:val="009E3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1934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Kvietkauskaitė</dc:creator>
  <cp:lastModifiedBy>Raimonda Kvietkauskaitė</cp:lastModifiedBy>
  <cp:revision>2</cp:revision>
  <dcterms:created xsi:type="dcterms:W3CDTF">2022-03-17T11:48:00Z</dcterms:created>
  <dcterms:modified xsi:type="dcterms:W3CDTF">2022-03-17T11:48:00Z</dcterms:modified>
</cp:coreProperties>
</file>