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aprašomas celiuliozinės medžiagos frakcionavimo būdas, gautos frakcijos ir skaidulinių kultūrų apdorojimo būdas, panaudojant šias frakcijas tiek vienas, tiek kartu su naudingais mikroorganizmais.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