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Atskleistas pagerintas kompleksinis vario baktericidas/fungicidas, jo gamybos būdas ir panaudojimas. Pagerintas baktericidas/fungicidas paruošiamas, sudarant dalinai neutralizuotos, vandenyje tirpiospolikarboksilo rūgšties vandeninį tirpalą, turintį molekulinę masę tarp 1000 ir 300000 ir pH tarp 3 ir 9. Į šį vandeninį tirpalą pridedama vario turinčio junginio, kuris, sumaišytas su minėtu vandeniniu tirpalu, išlaisvinta vario (II) jonus, kurie sudaro vandenyje tirpų kompleksą su dalinai neutralizuota polikarboksilo rūgštimi. Vandenyje tirpus vario kompleksas taikomas augalams, kad ten būtų sutrukdytas arba nuslopintas bakterinės ir grybelinės ligos vystymasis.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