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Yra atskleista katijoninio tipo bitumo emulsija, kur susideda iš sutirštintojo, turinčio savyje mažiausiai vieną medžiagą, parinktą iš grupės, susidedančios iš nejoninio tipo asociatyvių sutirštintojų. Išradimas taip pat skirtas aukščiau paminėto tipo sutirštintojo panaudojimui kaip sutirštintojo katijoninio tipo bitumo emulsijoje ir bitumo emulsijos, turinčios savyje sutirštintoją, apibrėžtą anksčiau, panaudojimui kelių statyboje, stogų dengime ir nepralaidumo vandeniui sudaryme.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