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Peroksidinių ozonolizės produktų hidrogenolitinės redukcijos iki atitinkamų karbonilinių junginių, esant inertiniam organiniam tirpikliui ir esant monolitiniam katalizatoriui, kai vandenilio slėgis yra nuo 0,01 iki 2,0 MPa ir temperatūrų intervalas nuo -10 iki 150 °C, būdas ir įrenginys cheminių junginių hidrogenolizei vandeniliui, kurie po hidrogenolizės duoda vienalyčius naujus produktus.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