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Cilindrinės spynos ir rakto įtaisas, susidedantis iš cilindrinio korpuso (1) ir jo viduje esančio sukamo vidinio cilindro (2), kuriame yra diskų rinkinys, tame rinkinyje keletas blokuojamųjų diskų (7, 3) su periferinėmis išėmomis (6), ir blokuojamojo strypelio (10), kuris užrakintoje padėtyje kartu su blokuojamaisiais diskais (7, 3) trukdo vidiniam cilindrui (2) suktis cilindrinio korpuso (1) atžvilgiu. Blokuojamieji diskai (7, 3) yra sukami spynos raktu (4) į spynos mechanizmo atpalaidavimo padėtį. Dar yra kreipiamasis elementas (14) rakto kanale, suformuotame išvien su disku (7, 3)  rakto skylėms (5, 15), einantis išilgai diskų rinkinio ir įtaisytas taip. kad suktųsi kartu su raktu (4), kai raktas yra sukamas spynoje. Diskų rinkinyje yra keletas blokuojamųjų diskų (7, 3), kurių skylė (15, 7), sudaro bent vieną laiptelį (24), einantį link rakto skylės (15, 5) centrinės dalies, o laiptelio šonai statmenai vienas kitam. Vienas laiptelio (24) šonas sudaro kombinacijos paviršių (25), kuris sąveikauja su rakto (4) atitinkamos kombinacijos paviršiumi (26), nustatydami blokuojamo disko (7,3) sukamąjį judesį vidinio cilindro (2) atžvilgiu, kai raktas (4) yra sukamas spynos mechanizmo atrakinimo kryptimi. Kitas laiptelio (24) šonas atitinkamai sudaro grįžtamąjį paviršių (18) blokuojamajam diskui (7, 3), o raktas (4) kreipiamuoju elementu (14) grąžina blokuojamąjį diską (7, 3) į spynosmechanizmo užrakintą padėtį, atitinkančią rakto įkišimo pradinę padėtį.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