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B31A0" w14:textId="78A51DB5" w:rsidR="00EA19FA" w:rsidRPr="00246B02" w:rsidRDefault="00BA2E9F" w:rsidP="00246B02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246B02">
        <w:rPr>
          <w:rFonts w:ascii="Helvetica" w:hAnsi="Helvetica" w:cs="Helvetica"/>
          <w:sz w:val="20"/>
          <w:szCs w:val="24"/>
          <w:lang w:val="lt-LT"/>
        </w:rPr>
        <w:t xml:space="preserve">1. </w:t>
      </w:r>
      <w:r w:rsidR="00B159DF" w:rsidRPr="00246B02">
        <w:rPr>
          <w:rFonts w:ascii="Helvetica" w:hAnsi="Helvetica" w:cs="Helvetica"/>
          <w:sz w:val="20"/>
          <w:szCs w:val="24"/>
          <w:lang w:val="lt-LT"/>
        </w:rPr>
        <w:t>Pavienis</w:t>
      </w:r>
      <w:r w:rsidR="002F4ED8" w:rsidRPr="00246B02">
        <w:rPr>
          <w:rFonts w:ascii="Helvetica" w:hAnsi="Helvetica" w:cs="Helvetica"/>
          <w:sz w:val="20"/>
          <w:szCs w:val="24"/>
          <w:lang w:val="lt-LT"/>
        </w:rPr>
        <w:t xml:space="preserve"> 2 klasės CRISPR </w:t>
      </w:r>
      <w:proofErr w:type="spellStart"/>
      <w:r w:rsidR="002F4ED8" w:rsidRPr="00246B02">
        <w:rPr>
          <w:rFonts w:ascii="Helvetica" w:hAnsi="Helvetica" w:cs="Helvetica"/>
          <w:sz w:val="20"/>
          <w:szCs w:val="24"/>
          <w:lang w:val="lt-LT"/>
        </w:rPr>
        <w:t>polinukleotidas</w:t>
      </w:r>
      <w:proofErr w:type="spellEnd"/>
      <w:r w:rsidR="002F4ED8" w:rsidRPr="00246B02">
        <w:rPr>
          <w:rFonts w:ascii="Helvetica" w:hAnsi="Helvetica" w:cs="Helvetica"/>
          <w:sz w:val="20"/>
          <w:szCs w:val="24"/>
          <w:lang w:val="lt-LT"/>
        </w:rPr>
        <w:t xml:space="preserve">, </w:t>
      </w:r>
      <w:r w:rsidR="00B159DF" w:rsidRPr="00246B02">
        <w:rPr>
          <w:rFonts w:ascii="Helvetica" w:hAnsi="Helvetica" w:cs="Helvetica"/>
          <w:sz w:val="20"/>
          <w:szCs w:val="24"/>
          <w:lang w:val="lt-LT"/>
        </w:rPr>
        <w:t>apimantis</w:t>
      </w:r>
      <w:r w:rsidR="002F4ED8" w:rsidRPr="00246B02">
        <w:rPr>
          <w:rFonts w:ascii="Helvetica" w:hAnsi="Helvetica" w:cs="Helvetica"/>
          <w:sz w:val="20"/>
          <w:szCs w:val="24"/>
          <w:lang w:val="lt-LT"/>
        </w:rPr>
        <w:t xml:space="preserve">: </w:t>
      </w:r>
    </w:p>
    <w:p w14:paraId="2E6F8801" w14:textId="3AC04207" w:rsidR="002F4ED8" w:rsidRPr="00246B02" w:rsidRDefault="009A256A" w:rsidP="00246B02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246B02">
        <w:rPr>
          <w:rFonts w:ascii="Helvetica" w:hAnsi="Helvetica" w:cs="Helvetica"/>
          <w:sz w:val="20"/>
          <w:szCs w:val="24"/>
          <w:lang w:val="lt-LT"/>
        </w:rPr>
        <w:t>nukreipiančią</w:t>
      </w:r>
      <w:r w:rsidR="002F4ED8" w:rsidRPr="00246B02">
        <w:rPr>
          <w:rFonts w:ascii="Helvetica" w:hAnsi="Helvetica" w:cs="Helvetica"/>
          <w:sz w:val="20"/>
          <w:szCs w:val="24"/>
          <w:lang w:val="lt-LT"/>
        </w:rPr>
        <w:t xml:space="preserve"> sritį, </w:t>
      </w:r>
      <w:r w:rsidR="00B159DF" w:rsidRPr="00246B02">
        <w:rPr>
          <w:rFonts w:ascii="Helvetica" w:hAnsi="Helvetica" w:cs="Helvetica"/>
          <w:sz w:val="20"/>
          <w:szCs w:val="24"/>
          <w:lang w:val="lt-LT"/>
        </w:rPr>
        <w:t xml:space="preserve">kuri </w:t>
      </w:r>
      <w:r w:rsidR="002F4ED8" w:rsidRPr="00246B02">
        <w:rPr>
          <w:rFonts w:ascii="Helvetica" w:hAnsi="Helvetica" w:cs="Helvetica"/>
          <w:sz w:val="20"/>
          <w:szCs w:val="24"/>
          <w:lang w:val="lt-LT"/>
        </w:rPr>
        <w:t xml:space="preserve">apima </w:t>
      </w:r>
      <w:proofErr w:type="spellStart"/>
      <w:r w:rsidR="002F4ED8" w:rsidRPr="00246B02">
        <w:rPr>
          <w:rFonts w:ascii="Helvetica" w:hAnsi="Helvetica" w:cs="Helvetica"/>
          <w:sz w:val="20"/>
          <w:szCs w:val="24"/>
          <w:lang w:val="lt-LT"/>
        </w:rPr>
        <w:t>deoksiribonukleorūgštį</w:t>
      </w:r>
      <w:proofErr w:type="spellEnd"/>
      <w:r w:rsidR="002F4ED8" w:rsidRPr="00246B02">
        <w:rPr>
          <w:rFonts w:ascii="Helvetica" w:hAnsi="Helvetica" w:cs="Helvetica"/>
          <w:sz w:val="20"/>
          <w:szCs w:val="24"/>
          <w:lang w:val="lt-LT"/>
        </w:rPr>
        <w:t xml:space="preserve"> (DNR); ir</w:t>
      </w:r>
    </w:p>
    <w:p w14:paraId="07C15579" w14:textId="48D4AADC" w:rsidR="002F4ED8" w:rsidRPr="00246B02" w:rsidRDefault="006B4160" w:rsidP="00246B02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246B02">
        <w:rPr>
          <w:rFonts w:ascii="Helvetica" w:hAnsi="Helvetica" w:cs="Helvetica"/>
          <w:sz w:val="20"/>
          <w:szCs w:val="24"/>
          <w:lang w:val="lt-LT"/>
        </w:rPr>
        <w:t>aktyvinimo</w:t>
      </w:r>
      <w:r w:rsidR="002F4ED8" w:rsidRPr="00246B02">
        <w:rPr>
          <w:rFonts w:ascii="Helvetica" w:hAnsi="Helvetica" w:cs="Helvetica"/>
          <w:sz w:val="20"/>
          <w:szCs w:val="24"/>
          <w:lang w:val="lt-LT"/>
        </w:rPr>
        <w:t xml:space="preserve"> sritį, esančią greta minėtos nukreipi</w:t>
      </w:r>
      <w:r w:rsidR="009A256A" w:rsidRPr="00246B02">
        <w:rPr>
          <w:rFonts w:ascii="Helvetica" w:hAnsi="Helvetica" w:cs="Helvetica"/>
          <w:sz w:val="20"/>
          <w:szCs w:val="24"/>
          <w:lang w:val="lt-LT"/>
        </w:rPr>
        <w:t>ančios</w:t>
      </w:r>
      <w:r w:rsidR="002F4ED8" w:rsidRPr="00246B02">
        <w:rPr>
          <w:rFonts w:ascii="Helvetica" w:hAnsi="Helvetica" w:cs="Helvetica"/>
          <w:sz w:val="20"/>
          <w:szCs w:val="24"/>
          <w:lang w:val="lt-LT"/>
        </w:rPr>
        <w:t xml:space="preserve"> srities, kuri apima DNR;</w:t>
      </w:r>
    </w:p>
    <w:p w14:paraId="1EF8C4E5" w14:textId="5816470F" w:rsidR="002F4ED8" w:rsidRPr="00246B02" w:rsidRDefault="002F4ED8" w:rsidP="00246B02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246B02">
        <w:rPr>
          <w:rFonts w:ascii="Helvetica" w:hAnsi="Helvetica" w:cs="Helvetica"/>
          <w:sz w:val="20"/>
          <w:szCs w:val="24"/>
          <w:lang w:val="lt-LT"/>
        </w:rPr>
        <w:t>kur minėta aktyvinimo sritis apima stiebo</w:t>
      </w:r>
      <w:r w:rsidR="00B159DF" w:rsidRPr="00246B02">
        <w:rPr>
          <w:rFonts w:ascii="Helvetica" w:hAnsi="Helvetica" w:cs="Helvetica"/>
          <w:sz w:val="20"/>
          <w:szCs w:val="24"/>
          <w:lang w:val="lt-LT"/>
        </w:rPr>
        <w:t>-</w:t>
      </w:r>
      <w:r w:rsidRPr="00246B02">
        <w:rPr>
          <w:rFonts w:ascii="Helvetica" w:hAnsi="Helvetica" w:cs="Helvetica"/>
          <w:sz w:val="20"/>
          <w:szCs w:val="24"/>
          <w:lang w:val="lt-LT"/>
        </w:rPr>
        <w:t>kilpos struktūrą ir gali sąveikauti su Cpf1.</w:t>
      </w:r>
    </w:p>
    <w:p w14:paraId="3A35D326" w14:textId="77777777" w:rsidR="00EA19FA" w:rsidRPr="00246B02" w:rsidRDefault="00EA19FA" w:rsidP="00246B02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4D94FAE7" w14:textId="7B93B3A9" w:rsidR="002F4ED8" w:rsidRPr="00246B02" w:rsidRDefault="002F4ED8" w:rsidP="00246B02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246B02">
        <w:rPr>
          <w:rFonts w:ascii="Helvetica" w:hAnsi="Helvetica" w:cs="Helvetica"/>
          <w:sz w:val="20"/>
          <w:szCs w:val="24"/>
          <w:lang w:val="lt-LT"/>
        </w:rPr>
        <w:t>2.</w:t>
      </w:r>
      <w:r w:rsidR="00EA19FA" w:rsidRPr="00246B02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B159DF" w:rsidRPr="00246B02">
        <w:rPr>
          <w:rFonts w:ascii="Helvetica" w:hAnsi="Helvetica" w:cs="Helvetica"/>
          <w:sz w:val="20"/>
          <w:szCs w:val="24"/>
          <w:lang w:val="lt-LT"/>
        </w:rPr>
        <w:t>Pavienis</w:t>
      </w:r>
      <w:r w:rsidRPr="00246B02">
        <w:rPr>
          <w:rFonts w:ascii="Helvetica" w:hAnsi="Helvetica" w:cs="Helvetica"/>
          <w:sz w:val="20"/>
          <w:szCs w:val="24"/>
          <w:lang w:val="lt-LT"/>
        </w:rPr>
        <w:t xml:space="preserve"> 2 klasės CRISPR </w:t>
      </w:r>
      <w:proofErr w:type="spellStart"/>
      <w:r w:rsidRPr="00246B02">
        <w:rPr>
          <w:rFonts w:ascii="Helvetica" w:hAnsi="Helvetica" w:cs="Helvetica"/>
          <w:sz w:val="20"/>
          <w:szCs w:val="24"/>
          <w:lang w:val="lt-LT"/>
        </w:rPr>
        <w:t>polinukleotidas</w:t>
      </w:r>
      <w:proofErr w:type="spellEnd"/>
      <w:r w:rsidRPr="00246B02">
        <w:rPr>
          <w:rFonts w:ascii="Helvetica" w:hAnsi="Helvetica" w:cs="Helvetica"/>
          <w:sz w:val="20"/>
          <w:szCs w:val="24"/>
          <w:lang w:val="lt-LT"/>
        </w:rPr>
        <w:t xml:space="preserve"> pagal 1 punktą, kur </w:t>
      </w:r>
      <w:r w:rsidR="00A26A0F" w:rsidRPr="00246B02">
        <w:rPr>
          <w:rFonts w:ascii="Helvetica" w:hAnsi="Helvetica" w:cs="Helvetica"/>
          <w:sz w:val="20"/>
          <w:szCs w:val="24"/>
          <w:lang w:val="lt-LT"/>
        </w:rPr>
        <w:t>nukreipianti</w:t>
      </w:r>
      <w:r w:rsidRPr="00246B02">
        <w:rPr>
          <w:rFonts w:ascii="Helvetica" w:hAnsi="Helvetica" w:cs="Helvetica"/>
          <w:sz w:val="20"/>
          <w:szCs w:val="24"/>
          <w:lang w:val="lt-LT"/>
        </w:rPr>
        <w:t xml:space="preserve"> sritis apima DNR ir RNR mišinį</w:t>
      </w:r>
      <w:r w:rsidR="006B4160" w:rsidRPr="00246B02">
        <w:rPr>
          <w:rFonts w:ascii="Helvetica" w:hAnsi="Helvetica" w:cs="Helvetica"/>
          <w:sz w:val="20"/>
          <w:szCs w:val="24"/>
          <w:lang w:val="lt-LT"/>
        </w:rPr>
        <w:t>,</w:t>
      </w:r>
      <w:r w:rsidRPr="00246B02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A26A0F" w:rsidRPr="00246B02">
        <w:rPr>
          <w:rFonts w:ascii="Helvetica" w:hAnsi="Helvetica" w:cs="Helvetica"/>
          <w:sz w:val="20"/>
          <w:szCs w:val="24"/>
          <w:lang w:val="lt-LT"/>
        </w:rPr>
        <w:t>ir (arba)</w:t>
      </w:r>
      <w:r w:rsidRPr="00246B02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6B4160" w:rsidRPr="00246B02">
        <w:rPr>
          <w:rFonts w:ascii="Helvetica" w:hAnsi="Helvetica" w:cs="Helvetica"/>
          <w:sz w:val="20"/>
          <w:szCs w:val="24"/>
          <w:lang w:val="lt-LT"/>
        </w:rPr>
        <w:t>aktyvinimo</w:t>
      </w:r>
      <w:r w:rsidRPr="00246B02">
        <w:rPr>
          <w:rFonts w:ascii="Helvetica" w:hAnsi="Helvetica" w:cs="Helvetica"/>
          <w:sz w:val="20"/>
          <w:szCs w:val="24"/>
          <w:lang w:val="lt-LT"/>
        </w:rPr>
        <w:t xml:space="preserve"> sritis apima DNR ir RNR mišinį.</w:t>
      </w:r>
    </w:p>
    <w:p w14:paraId="3A8CCCD8" w14:textId="77777777" w:rsidR="00EA19FA" w:rsidRPr="00246B02" w:rsidRDefault="00EA19FA" w:rsidP="00246B02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4CA6E6E5" w14:textId="72CFD8D3" w:rsidR="002F4ED8" w:rsidRPr="00246B02" w:rsidRDefault="002F4ED8" w:rsidP="00246B02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246B02">
        <w:rPr>
          <w:rFonts w:ascii="Helvetica" w:hAnsi="Helvetica" w:cs="Helvetica"/>
          <w:sz w:val="20"/>
          <w:szCs w:val="24"/>
          <w:lang w:val="lt-LT"/>
        </w:rPr>
        <w:t>3.</w:t>
      </w:r>
      <w:r w:rsidR="00EA19FA" w:rsidRPr="00246B02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A26A0F" w:rsidRPr="00246B02">
        <w:rPr>
          <w:rFonts w:ascii="Helvetica" w:hAnsi="Helvetica" w:cs="Helvetica"/>
          <w:sz w:val="20"/>
          <w:szCs w:val="24"/>
          <w:lang w:val="lt-LT"/>
        </w:rPr>
        <w:t xml:space="preserve">CRISPR </w:t>
      </w:r>
      <w:r w:rsidRPr="00246B02">
        <w:rPr>
          <w:rFonts w:ascii="Helvetica" w:hAnsi="Helvetica" w:cs="Helvetica"/>
          <w:sz w:val="20"/>
          <w:szCs w:val="24"/>
          <w:lang w:val="lt-LT"/>
        </w:rPr>
        <w:t xml:space="preserve">2 klasės sistema, </w:t>
      </w:r>
      <w:r w:rsidR="00A26A0F" w:rsidRPr="00246B02">
        <w:rPr>
          <w:rFonts w:ascii="Helvetica" w:hAnsi="Helvetica" w:cs="Helvetica"/>
          <w:sz w:val="20"/>
          <w:szCs w:val="24"/>
          <w:lang w:val="lt-LT"/>
        </w:rPr>
        <w:t>apimanti</w:t>
      </w:r>
      <w:r w:rsidRPr="00246B02">
        <w:rPr>
          <w:rFonts w:ascii="Helvetica" w:hAnsi="Helvetica" w:cs="Helvetica"/>
          <w:sz w:val="20"/>
          <w:szCs w:val="24"/>
          <w:lang w:val="lt-LT"/>
        </w:rPr>
        <w:t>:</w:t>
      </w:r>
    </w:p>
    <w:p w14:paraId="39F4C3D2" w14:textId="7EBD72A8" w:rsidR="002F4ED8" w:rsidRPr="00246B02" w:rsidRDefault="002F4ED8" w:rsidP="00246B02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246B02">
        <w:rPr>
          <w:rFonts w:ascii="Helvetica" w:hAnsi="Helvetica" w:cs="Helvetica"/>
          <w:sz w:val="20"/>
          <w:szCs w:val="24"/>
          <w:lang w:val="lt-LT"/>
        </w:rPr>
        <w:t>(i) vien</w:t>
      </w:r>
      <w:r w:rsidR="00A26A0F" w:rsidRPr="00246B02">
        <w:rPr>
          <w:rFonts w:ascii="Helvetica" w:hAnsi="Helvetica" w:cs="Helvetica"/>
          <w:sz w:val="20"/>
          <w:szCs w:val="24"/>
          <w:lang w:val="lt-LT"/>
        </w:rPr>
        <w:t>ą</w:t>
      </w:r>
      <w:r w:rsidRPr="00246B02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246B02">
        <w:rPr>
          <w:rFonts w:ascii="Helvetica" w:hAnsi="Helvetica" w:cs="Helvetica"/>
          <w:sz w:val="20"/>
          <w:szCs w:val="24"/>
          <w:lang w:val="lt-LT"/>
        </w:rPr>
        <w:t>polinukleotid</w:t>
      </w:r>
      <w:r w:rsidR="00A26A0F" w:rsidRPr="00246B02">
        <w:rPr>
          <w:rFonts w:ascii="Helvetica" w:hAnsi="Helvetica" w:cs="Helvetica"/>
          <w:sz w:val="20"/>
          <w:szCs w:val="24"/>
          <w:lang w:val="lt-LT"/>
        </w:rPr>
        <w:t>ą</w:t>
      </w:r>
      <w:proofErr w:type="spellEnd"/>
      <w:r w:rsidRPr="00246B02">
        <w:rPr>
          <w:rFonts w:ascii="Helvetica" w:hAnsi="Helvetica" w:cs="Helvetica"/>
          <w:sz w:val="20"/>
          <w:szCs w:val="24"/>
          <w:lang w:val="lt-LT"/>
        </w:rPr>
        <w:t>, kaip apibrėžta bet kuriame iš 1</w:t>
      </w:r>
      <w:r w:rsidR="00A26A0F" w:rsidRPr="00246B02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246B02">
        <w:rPr>
          <w:rFonts w:ascii="Helvetica" w:hAnsi="Helvetica" w:cs="Helvetica"/>
          <w:sz w:val="20"/>
          <w:szCs w:val="24"/>
          <w:lang w:val="lt-LT"/>
        </w:rPr>
        <w:t>-</w:t>
      </w:r>
      <w:r w:rsidR="00A26A0F" w:rsidRPr="00246B02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246B02">
        <w:rPr>
          <w:rFonts w:ascii="Helvetica" w:hAnsi="Helvetica" w:cs="Helvetica"/>
          <w:sz w:val="20"/>
          <w:szCs w:val="24"/>
          <w:lang w:val="lt-LT"/>
        </w:rPr>
        <w:t>2 punktų; ir</w:t>
      </w:r>
    </w:p>
    <w:p w14:paraId="7E0926F4" w14:textId="77777777" w:rsidR="002F4ED8" w:rsidRPr="00246B02" w:rsidRDefault="002F4ED8" w:rsidP="00246B02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246B02">
        <w:rPr>
          <w:rFonts w:ascii="Helvetica" w:hAnsi="Helvetica" w:cs="Helvetica"/>
          <w:sz w:val="20"/>
          <w:szCs w:val="24"/>
          <w:lang w:val="lt-LT"/>
        </w:rPr>
        <w:t>(ii) Cpf1.</w:t>
      </w:r>
    </w:p>
    <w:p w14:paraId="47596D14" w14:textId="77777777" w:rsidR="00EA19FA" w:rsidRPr="00246B02" w:rsidRDefault="00EA19FA" w:rsidP="00246B02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070D9B3D" w14:textId="19A8DE45" w:rsidR="002F4ED8" w:rsidRPr="00246B02" w:rsidRDefault="002F4ED8" w:rsidP="00246B02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246B02">
        <w:rPr>
          <w:rFonts w:ascii="Helvetica" w:hAnsi="Helvetica" w:cs="Helvetica"/>
          <w:sz w:val="20"/>
          <w:szCs w:val="24"/>
          <w:lang w:val="lt-LT"/>
        </w:rPr>
        <w:t>4.</w:t>
      </w:r>
      <w:r w:rsidR="00EA19FA" w:rsidRPr="00246B02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A26A0F" w:rsidRPr="00246B02">
        <w:rPr>
          <w:rFonts w:ascii="Helvetica" w:hAnsi="Helvetica" w:cs="Helvetica"/>
          <w:sz w:val="20"/>
          <w:szCs w:val="24"/>
          <w:lang w:val="lt-LT"/>
        </w:rPr>
        <w:t xml:space="preserve">CRISPR </w:t>
      </w:r>
      <w:r w:rsidRPr="00246B02">
        <w:rPr>
          <w:rFonts w:ascii="Helvetica" w:hAnsi="Helvetica" w:cs="Helvetica"/>
          <w:sz w:val="20"/>
          <w:szCs w:val="24"/>
          <w:lang w:val="lt-LT"/>
        </w:rPr>
        <w:t>2 klasės sistema pagal 3 punktą,</w:t>
      </w:r>
      <w:r w:rsidR="006B4160" w:rsidRPr="00246B02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A26A0F" w:rsidRPr="00246B02">
        <w:rPr>
          <w:rFonts w:ascii="Helvetica" w:hAnsi="Helvetica" w:cs="Helvetica"/>
          <w:sz w:val="20"/>
          <w:szCs w:val="24"/>
          <w:lang w:val="lt-LT"/>
        </w:rPr>
        <w:t>dar</w:t>
      </w:r>
      <w:r w:rsidRPr="00246B02">
        <w:rPr>
          <w:rFonts w:ascii="Helvetica" w:hAnsi="Helvetica" w:cs="Helvetica"/>
          <w:sz w:val="20"/>
          <w:szCs w:val="24"/>
          <w:lang w:val="lt-LT"/>
        </w:rPr>
        <w:t xml:space="preserve"> apimanti donor</w:t>
      </w:r>
      <w:r w:rsidR="006B4160" w:rsidRPr="00246B02">
        <w:rPr>
          <w:rFonts w:ascii="Helvetica" w:hAnsi="Helvetica" w:cs="Helvetica"/>
          <w:sz w:val="20"/>
          <w:szCs w:val="24"/>
          <w:lang w:val="lt-LT"/>
        </w:rPr>
        <w:t>inį</w:t>
      </w:r>
      <w:r w:rsidRPr="00246B02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246B02">
        <w:rPr>
          <w:rFonts w:ascii="Helvetica" w:hAnsi="Helvetica" w:cs="Helvetica"/>
          <w:sz w:val="20"/>
          <w:szCs w:val="24"/>
          <w:lang w:val="lt-LT"/>
        </w:rPr>
        <w:t>polinukleotidą</w:t>
      </w:r>
      <w:proofErr w:type="spellEnd"/>
      <w:r w:rsidRPr="00246B02">
        <w:rPr>
          <w:rFonts w:ascii="Helvetica" w:hAnsi="Helvetica" w:cs="Helvetica"/>
          <w:sz w:val="20"/>
          <w:szCs w:val="24"/>
          <w:lang w:val="lt-LT"/>
        </w:rPr>
        <w:t>.</w:t>
      </w:r>
    </w:p>
    <w:p w14:paraId="565B0EB1" w14:textId="77777777" w:rsidR="00EA19FA" w:rsidRPr="00246B02" w:rsidRDefault="00EA19FA" w:rsidP="00246B02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2B8EEF5C" w14:textId="113E6257" w:rsidR="002F4ED8" w:rsidRPr="00246B02" w:rsidRDefault="002F4ED8" w:rsidP="00246B02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246B02">
        <w:rPr>
          <w:rFonts w:ascii="Helvetica" w:hAnsi="Helvetica" w:cs="Helvetica"/>
          <w:sz w:val="20"/>
          <w:szCs w:val="24"/>
          <w:lang w:val="lt-LT"/>
        </w:rPr>
        <w:t>5.</w:t>
      </w:r>
      <w:r w:rsidR="00EA19FA" w:rsidRPr="00246B02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246B02">
        <w:rPr>
          <w:rFonts w:ascii="Helvetica" w:hAnsi="Helvetica" w:cs="Helvetica"/>
          <w:sz w:val="20"/>
          <w:szCs w:val="24"/>
          <w:lang w:val="lt-LT"/>
        </w:rPr>
        <w:t xml:space="preserve">Tikslinės nukleorūgšties molekulės modifikavimo </w:t>
      </w:r>
      <w:r w:rsidR="00A26A0F" w:rsidRPr="00246B02">
        <w:rPr>
          <w:rFonts w:ascii="Helvetica" w:hAnsi="Helvetica" w:cs="Helvetica"/>
          <w:sz w:val="20"/>
          <w:szCs w:val="24"/>
          <w:lang w:val="lt-LT"/>
        </w:rPr>
        <w:t>metodas</w:t>
      </w:r>
      <w:r w:rsidR="00A26A0F" w:rsidRPr="00246B02">
        <w:rPr>
          <w:rFonts w:ascii="Helvetica" w:hAnsi="Helvetica" w:cs="Helvetica"/>
          <w:i/>
          <w:iCs/>
          <w:sz w:val="20"/>
          <w:szCs w:val="24"/>
          <w:lang w:val="lt-LT"/>
        </w:rPr>
        <w:t xml:space="preserve"> </w:t>
      </w:r>
      <w:proofErr w:type="spellStart"/>
      <w:r w:rsidRPr="00246B02">
        <w:rPr>
          <w:rFonts w:ascii="Helvetica" w:hAnsi="Helvetica" w:cs="Helvetica"/>
          <w:i/>
          <w:iCs/>
          <w:sz w:val="20"/>
          <w:szCs w:val="24"/>
          <w:lang w:val="lt-LT"/>
        </w:rPr>
        <w:t>in</w:t>
      </w:r>
      <w:proofErr w:type="spellEnd"/>
      <w:r w:rsidRPr="00246B02">
        <w:rPr>
          <w:rFonts w:ascii="Helvetica" w:hAnsi="Helvetica" w:cs="Helvetica"/>
          <w:i/>
          <w:iCs/>
          <w:sz w:val="20"/>
          <w:szCs w:val="24"/>
          <w:lang w:val="lt-LT"/>
        </w:rPr>
        <w:t xml:space="preserve"> </w:t>
      </w:r>
      <w:proofErr w:type="spellStart"/>
      <w:r w:rsidRPr="00246B02">
        <w:rPr>
          <w:rFonts w:ascii="Helvetica" w:hAnsi="Helvetica" w:cs="Helvetica"/>
          <w:i/>
          <w:iCs/>
          <w:sz w:val="20"/>
          <w:szCs w:val="24"/>
          <w:lang w:val="lt-LT"/>
        </w:rPr>
        <w:t>vitro</w:t>
      </w:r>
      <w:proofErr w:type="spellEnd"/>
      <w:r w:rsidRPr="00246B02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A26A0F" w:rsidRPr="00246B02">
        <w:rPr>
          <w:rFonts w:ascii="Helvetica" w:hAnsi="Helvetica" w:cs="Helvetica"/>
          <w:sz w:val="20"/>
          <w:szCs w:val="24"/>
          <w:lang w:val="lt-LT"/>
        </w:rPr>
        <w:t>sąlygomis</w:t>
      </w:r>
      <w:r w:rsidRPr="00246B02">
        <w:rPr>
          <w:rFonts w:ascii="Helvetica" w:hAnsi="Helvetica" w:cs="Helvetica"/>
          <w:sz w:val="20"/>
          <w:szCs w:val="24"/>
          <w:lang w:val="lt-LT"/>
        </w:rPr>
        <w:t xml:space="preserve">, apimantis minėtos tikslinės nukleorūgšties molekulės, </w:t>
      </w:r>
      <w:r w:rsidR="005118C5" w:rsidRPr="00246B02">
        <w:rPr>
          <w:rFonts w:ascii="Helvetica" w:hAnsi="Helvetica" w:cs="Helvetica"/>
          <w:sz w:val="20"/>
          <w:szCs w:val="24"/>
          <w:lang w:val="lt-LT"/>
        </w:rPr>
        <w:t>kurios sudėtyje yra</w:t>
      </w:r>
      <w:r w:rsidRPr="00246B02">
        <w:rPr>
          <w:rFonts w:ascii="Helvetica" w:hAnsi="Helvetica" w:cs="Helvetica"/>
          <w:sz w:val="20"/>
          <w:szCs w:val="24"/>
          <w:lang w:val="lt-LT"/>
        </w:rPr>
        <w:t xml:space="preserve"> tikslin</w:t>
      </w:r>
      <w:r w:rsidR="005118C5" w:rsidRPr="00246B02">
        <w:rPr>
          <w:rFonts w:ascii="Helvetica" w:hAnsi="Helvetica" w:cs="Helvetica"/>
          <w:sz w:val="20"/>
          <w:szCs w:val="24"/>
          <w:lang w:val="lt-LT"/>
        </w:rPr>
        <w:t>ė</w:t>
      </w:r>
      <w:r w:rsidRPr="00246B02">
        <w:rPr>
          <w:rFonts w:ascii="Helvetica" w:hAnsi="Helvetica" w:cs="Helvetica"/>
          <w:sz w:val="20"/>
          <w:szCs w:val="24"/>
          <w:lang w:val="lt-LT"/>
        </w:rPr>
        <w:t xml:space="preserve"> sek</w:t>
      </w:r>
      <w:r w:rsidR="005118C5" w:rsidRPr="00246B02">
        <w:rPr>
          <w:rFonts w:ascii="Helvetica" w:hAnsi="Helvetica" w:cs="Helvetica"/>
          <w:sz w:val="20"/>
          <w:szCs w:val="24"/>
          <w:lang w:val="lt-LT"/>
        </w:rPr>
        <w:t>a</w:t>
      </w:r>
      <w:r w:rsidRPr="00246B02">
        <w:rPr>
          <w:rFonts w:ascii="Helvetica" w:hAnsi="Helvetica" w:cs="Helvetica"/>
          <w:sz w:val="20"/>
          <w:szCs w:val="24"/>
          <w:lang w:val="lt-LT"/>
        </w:rPr>
        <w:t>, kontaktavimą su</w:t>
      </w:r>
    </w:p>
    <w:p w14:paraId="25816854" w14:textId="4031D1E9" w:rsidR="002F4ED8" w:rsidRPr="00246B02" w:rsidRDefault="002F4ED8" w:rsidP="00246B02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246B02">
        <w:rPr>
          <w:rFonts w:ascii="Helvetica" w:hAnsi="Helvetica" w:cs="Helvetica"/>
          <w:sz w:val="20"/>
          <w:szCs w:val="24"/>
          <w:lang w:val="lt-LT"/>
        </w:rPr>
        <w:t>(i) vien</w:t>
      </w:r>
      <w:r w:rsidR="005118C5" w:rsidRPr="00246B02">
        <w:rPr>
          <w:rFonts w:ascii="Helvetica" w:hAnsi="Helvetica" w:cs="Helvetica"/>
          <w:sz w:val="20"/>
          <w:szCs w:val="24"/>
          <w:lang w:val="lt-LT"/>
        </w:rPr>
        <w:t>u</w:t>
      </w:r>
      <w:r w:rsidRPr="00246B02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246B02">
        <w:rPr>
          <w:rFonts w:ascii="Helvetica" w:hAnsi="Helvetica" w:cs="Helvetica"/>
          <w:sz w:val="20"/>
          <w:szCs w:val="24"/>
          <w:lang w:val="lt-LT"/>
        </w:rPr>
        <w:t>polinukleotid</w:t>
      </w:r>
      <w:r w:rsidR="005118C5" w:rsidRPr="00246B02">
        <w:rPr>
          <w:rFonts w:ascii="Helvetica" w:hAnsi="Helvetica" w:cs="Helvetica"/>
          <w:sz w:val="20"/>
          <w:szCs w:val="24"/>
          <w:lang w:val="lt-LT"/>
        </w:rPr>
        <w:t>u</w:t>
      </w:r>
      <w:proofErr w:type="spellEnd"/>
      <w:r w:rsidRPr="00246B02">
        <w:rPr>
          <w:rFonts w:ascii="Helvetica" w:hAnsi="Helvetica" w:cs="Helvetica"/>
          <w:sz w:val="20"/>
          <w:szCs w:val="24"/>
          <w:lang w:val="lt-LT"/>
        </w:rPr>
        <w:t>, apiman</w:t>
      </w:r>
      <w:r w:rsidR="005118C5" w:rsidRPr="00246B02">
        <w:rPr>
          <w:rFonts w:ascii="Helvetica" w:hAnsi="Helvetica" w:cs="Helvetica"/>
          <w:sz w:val="20"/>
          <w:szCs w:val="24"/>
          <w:lang w:val="lt-LT"/>
        </w:rPr>
        <w:t>čiu</w:t>
      </w:r>
    </w:p>
    <w:p w14:paraId="708C1210" w14:textId="7E63BE2D" w:rsidR="002F4ED8" w:rsidRPr="00246B02" w:rsidRDefault="002F4ED8" w:rsidP="00246B02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246B02">
        <w:rPr>
          <w:rFonts w:ascii="Helvetica" w:hAnsi="Helvetica" w:cs="Helvetica"/>
          <w:sz w:val="20"/>
          <w:szCs w:val="24"/>
          <w:lang w:val="lt-LT"/>
        </w:rPr>
        <w:t xml:space="preserve">(a) </w:t>
      </w:r>
      <w:r w:rsidR="005118C5" w:rsidRPr="00246B02">
        <w:rPr>
          <w:rFonts w:ascii="Helvetica" w:hAnsi="Helvetica" w:cs="Helvetica"/>
          <w:sz w:val="20"/>
          <w:szCs w:val="24"/>
          <w:lang w:val="lt-LT"/>
        </w:rPr>
        <w:t xml:space="preserve">nukreipiančią sritį, kuri apima </w:t>
      </w:r>
      <w:proofErr w:type="spellStart"/>
      <w:r w:rsidR="005118C5" w:rsidRPr="00246B02">
        <w:rPr>
          <w:rFonts w:ascii="Helvetica" w:hAnsi="Helvetica" w:cs="Helvetica"/>
          <w:sz w:val="20"/>
          <w:szCs w:val="24"/>
          <w:lang w:val="lt-LT"/>
        </w:rPr>
        <w:t>deoksiribonukleorūgštį</w:t>
      </w:r>
      <w:proofErr w:type="spellEnd"/>
      <w:r w:rsidR="005118C5" w:rsidRPr="00246B02">
        <w:rPr>
          <w:rFonts w:ascii="Helvetica" w:hAnsi="Helvetica" w:cs="Helvetica"/>
          <w:sz w:val="20"/>
          <w:szCs w:val="24"/>
          <w:lang w:val="lt-LT"/>
        </w:rPr>
        <w:t xml:space="preserve"> (DNR),</w:t>
      </w:r>
      <w:r w:rsidRPr="00246B02">
        <w:rPr>
          <w:rFonts w:ascii="Helvetica" w:hAnsi="Helvetica" w:cs="Helvetica"/>
          <w:sz w:val="20"/>
          <w:szCs w:val="24"/>
          <w:lang w:val="lt-LT"/>
        </w:rPr>
        <w:t xml:space="preserve"> ir </w:t>
      </w:r>
      <w:r w:rsidR="005118C5" w:rsidRPr="00246B02">
        <w:rPr>
          <w:rFonts w:ascii="Helvetica" w:hAnsi="Helvetica" w:cs="Helvetica"/>
          <w:sz w:val="20"/>
          <w:szCs w:val="24"/>
          <w:lang w:val="lt-LT"/>
        </w:rPr>
        <w:t xml:space="preserve">yra </w:t>
      </w:r>
      <w:r w:rsidRPr="00246B02">
        <w:rPr>
          <w:rFonts w:ascii="Helvetica" w:hAnsi="Helvetica" w:cs="Helvetica"/>
          <w:sz w:val="20"/>
          <w:szCs w:val="24"/>
          <w:lang w:val="lt-LT"/>
        </w:rPr>
        <w:t xml:space="preserve">sukonfigūruotą </w:t>
      </w:r>
      <w:proofErr w:type="spellStart"/>
      <w:r w:rsidRPr="00246B02">
        <w:rPr>
          <w:rFonts w:ascii="Helvetica" w:hAnsi="Helvetica" w:cs="Helvetica"/>
          <w:sz w:val="20"/>
          <w:szCs w:val="24"/>
          <w:lang w:val="lt-LT"/>
        </w:rPr>
        <w:t>hibridizuotis</w:t>
      </w:r>
      <w:proofErr w:type="spellEnd"/>
      <w:r w:rsidRPr="00246B02">
        <w:rPr>
          <w:rFonts w:ascii="Helvetica" w:hAnsi="Helvetica" w:cs="Helvetica"/>
          <w:sz w:val="20"/>
          <w:szCs w:val="24"/>
          <w:lang w:val="lt-LT"/>
        </w:rPr>
        <w:t xml:space="preserve"> su tiksline seka; ir</w:t>
      </w:r>
    </w:p>
    <w:p w14:paraId="489DEED1" w14:textId="2C6B896D" w:rsidR="002F4ED8" w:rsidRPr="00246B02" w:rsidRDefault="002F4ED8" w:rsidP="00246B02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246B02">
        <w:rPr>
          <w:rFonts w:ascii="Helvetica" w:hAnsi="Helvetica" w:cs="Helvetica"/>
          <w:sz w:val="20"/>
          <w:szCs w:val="24"/>
          <w:lang w:val="lt-LT"/>
        </w:rPr>
        <w:t xml:space="preserve">(b) </w:t>
      </w:r>
      <w:r w:rsidR="006B4160" w:rsidRPr="00246B02">
        <w:rPr>
          <w:rFonts w:ascii="Helvetica" w:hAnsi="Helvetica" w:cs="Helvetica"/>
          <w:sz w:val="20"/>
          <w:szCs w:val="24"/>
          <w:lang w:val="lt-LT"/>
        </w:rPr>
        <w:t>aktyvinimo</w:t>
      </w:r>
      <w:r w:rsidRPr="00246B02">
        <w:rPr>
          <w:rFonts w:ascii="Helvetica" w:hAnsi="Helvetica" w:cs="Helvetica"/>
          <w:sz w:val="20"/>
          <w:szCs w:val="24"/>
          <w:lang w:val="lt-LT"/>
        </w:rPr>
        <w:t xml:space="preserve"> srit</w:t>
      </w:r>
      <w:r w:rsidR="005118C5" w:rsidRPr="00246B02">
        <w:rPr>
          <w:rFonts w:ascii="Helvetica" w:hAnsi="Helvetica" w:cs="Helvetica"/>
          <w:sz w:val="20"/>
          <w:szCs w:val="24"/>
          <w:lang w:val="lt-LT"/>
        </w:rPr>
        <w:t>į</w:t>
      </w:r>
      <w:r w:rsidRPr="00246B02">
        <w:rPr>
          <w:rFonts w:ascii="Helvetica" w:hAnsi="Helvetica" w:cs="Helvetica"/>
          <w:sz w:val="20"/>
          <w:szCs w:val="24"/>
          <w:lang w:val="lt-LT"/>
        </w:rPr>
        <w:t>, esanči</w:t>
      </w:r>
      <w:r w:rsidR="005118C5" w:rsidRPr="00246B02">
        <w:rPr>
          <w:rFonts w:ascii="Helvetica" w:hAnsi="Helvetica" w:cs="Helvetica"/>
          <w:sz w:val="20"/>
          <w:szCs w:val="24"/>
          <w:lang w:val="lt-LT"/>
        </w:rPr>
        <w:t>ą</w:t>
      </w:r>
      <w:r w:rsidRPr="00246B02">
        <w:rPr>
          <w:rFonts w:ascii="Helvetica" w:hAnsi="Helvetica" w:cs="Helvetica"/>
          <w:sz w:val="20"/>
          <w:szCs w:val="24"/>
          <w:lang w:val="lt-LT"/>
        </w:rPr>
        <w:t xml:space="preserve"> greta </w:t>
      </w:r>
      <w:r w:rsidR="005118C5" w:rsidRPr="00246B02">
        <w:rPr>
          <w:rFonts w:ascii="Helvetica" w:hAnsi="Helvetica" w:cs="Helvetica"/>
          <w:sz w:val="20"/>
          <w:szCs w:val="24"/>
          <w:lang w:val="lt-LT"/>
        </w:rPr>
        <w:t>nukreipiančios</w:t>
      </w:r>
      <w:r w:rsidRPr="00246B02">
        <w:rPr>
          <w:rFonts w:ascii="Helvetica" w:hAnsi="Helvetica" w:cs="Helvetica"/>
          <w:sz w:val="20"/>
          <w:szCs w:val="24"/>
          <w:lang w:val="lt-LT"/>
        </w:rPr>
        <w:t xml:space="preserve"> srities, kuri apima DNR</w:t>
      </w:r>
      <w:r w:rsidR="005118C5" w:rsidRPr="00246B02">
        <w:rPr>
          <w:rFonts w:ascii="Helvetica" w:hAnsi="Helvetica" w:cs="Helvetica"/>
          <w:sz w:val="20"/>
          <w:szCs w:val="24"/>
          <w:lang w:val="lt-LT"/>
        </w:rPr>
        <w:t>,</w:t>
      </w:r>
      <w:r w:rsidRPr="00246B02">
        <w:rPr>
          <w:rFonts w:ascii="Helvetica" w:hAnsi="Helvetica" w:cs="Helvetica"/>
          <w:sz w:val="20"/>
          <w:szCs w:val="24"/>
          <w:lang w:val="lt-LT"/>
        </w:rPr>
        <w:t xml:space="preserve"> ir kur </w:t>
      </w:r>
      <w:r w:rsidR="006B4160" w:rsidRPr="00246B02">
        <w:rPr>
          <w:rFonts w:ascii="Helvetica" w:hAnsi="Helvetica" w:cs="Helvetica"/>
          <w:sz w:val="20"/>
          <w:szCs w:val="24"/>
          <w:lang w:val="lt-LT"/>
        </w:rPr>
        <w:t>aktyvinimo</w:t>
      </w:r>
      <w:r w:rsidRPr="00246B02">
        <w:rPr>
          <w:rFonts w:ascii="Helvetica" w:hAnsi="Helvetica" w:cs="Helvetica"/>
          <w:sz w:val="20"/>
          <w:szCs w:val="24"/>
          <w:lang w:val="lt-LT"/>
        </w:rPr>
        <w:t xml:space="preserve"> sritis apima </w:t>
      </w:r>
      <w:r w:rsidR="005118C5" w:rsidRPr="00246B02">
        <w:rPr>
          <w:rFonts w:ascii="Helvetica" w:hAnsi="Helvetica" w:cs="Helvetica"/>
          <w:sz w:val="20"/>
          <w:szCs w:val="24"/>
          <w:lang w:val="lt-LT"/>
        </w:rPr>
        <w:t>stiebo-kilpos struktūrą</w:t>
      </w:r>
      <w:r w:rsidRPr="00246B02">
        <w:rPr>
          <w:rFonts w:ascii="Helvetica" w:hAnsi="Helvetica" w:cs="Helvetica"/>
          <w:sz w:val="20"/>
          <w:szCs w:val="24"/>
          <w:lang w:val="lt-LT"/>
        </w:rPr>
        <w:t>; ir</w:t>
      </w:r>
    </w:p>
    <w:p w14:paraId="2909F6CB" w14:textId="6577302E" w:rsidR="005118C5" w:rsidRPr="00246B02" w:rsidRDefault="002F4ED8" w:rsidP="00246B02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246B02">
        <w:rPr>
          <w:rFonts w:ascii="Helvetica" w:hAnsi="Helvetica" w:cs="Helvetica"/>
          <w:sz w:val="20"/>
          <w:szCs w:val="24"/>
          <w:lang w:val="lt-LT"/>
        </w:rPr>
        <w:t xml:space="preserve">(ii) Cpf1, kur Cpf1 </w:t>
      </w:r>
      <w:r w:rsidR="005118C5" w:rsidRPr="00246B02">
        <w:rPr>
          <w:rFonts w:ascii="Helvetica" w:hAnsi="Helvetica" w:cs="Helvetica"/>
          <w:sz w:val="20"/>
          <w:szCs w:val="24"/>
          <w:lang w:val="lt-LT"/>
        </w:rPr>
        <w:t>rišasi</w:t>
      </w:r>
      <w:r w:rsidRPr="00246B02">
        <w:rPr>
          <w:rFonts w:ascii="Helvetica" w:hAnsi="Helvetica" w:cs="Helvetica"/>
          <w:sz w:val="20"/>
          <w:szCs w:val="24"/>
          <w:lang w:val="lt-LT"/>
        </w:rPr>
        <w:t xml:space="preserve"> su vieno </w:t>
      </w:r>
      <w:proofErr w:type="spellStart"/>
      <w:r w:rsidRPr="00246B02">
        <w:rPr>
          <w:rFonts w:ascii="Helvetica" w:hAnsi="Helvetica" w:cs="Helvetica"/>
          <w:sz w:val="20"/>
          <w:szCs w:val="24"/>
          <w:lang w:val="lt-LT"/>
        </w:rPr>
        <w:t>polinukleotido</w:t>
      </w:r>
      <w:proofErr w:type="spellEnd"/>
      <w:r w:rsidRPr="00246B02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6B4160" w:rsidRPr="00246B02">
        <w:rPr>
          <w:rFonts w:ascii="Helvetica" w:hAnsi="Helvetica" w:cs="Helvetica"/>
          <w:sz w:val="20"/>
          <w:szCs w:val="24"/>
          <w:lang w:val="lt-LT"/>
        </w:rPr>
        <w:t>aktyvinimo</w:t>
      </w:r>
      <w:r w:rsidRPr="00246B02">
        <w:rPr>
          <w:rFonts w:ascii="Helvetica" w:hAnsi="Helvetica" w:cs="Helvetica"/>
          <w:sz w:val="20"/>
          <w:szCs w:val="24"/>
          <w:lang w:val="lt-LT"/>
        </w:rPr>
        <w:t xml:space="preserve"> sritimi, kur minėta tikslinė nukleorūgšties molekulė yra suskaldyta, </w:t>
      </w:r>
    </w:p>
    <w:p w14:paraId="6DDF9D44" w14:textId="2EE52D5C" w:rsidR="002F4ED8" w:rsidRPr="00246B02" w:rsidRDefault="002F4ED8" w:rsidP="00246B02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246B02">
        <w:rPr>
          <w:rFonts w:ascii="Helvetica" w:hAnsi="Helvetica" w:cs="Helvetica"/>
          <w:sz w:val="20"/>
          <w:szCs w:val="24"/>
          <w:lang w:val="lt-LT"/>
        </w:rPr>
        <w:t>kur minėta tikslinė nukleorūgšties molekulė apima DNR.</w:t>
      </w:r>
    </w:p>
    <w:p w14:paraId="2A0772CF" w14:textId="77777777" w:rsidR="00EA19FA" w:rsidRPr="00246B02" w:rsidRDefault="00EA19FA" w:rsidP="00246B02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709B7800" w14:textId="39183715" w:rsidR="002F4ED8" w:rsidRPr="00246B02" w:rsidRDefault="002F4ED8" w:rsidP="00246B02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246B02">
        <w:rPr>
          <w:rFonts w:ascii="Helvetica" w:hAnsi="Helvetica" w:cs="Helvetica"/>
          <w:sz w:val="20"/>
          <w:szCs w:val="24"/>
          <w:lang w:val="lt-LT"/>
        </w:rPr>
        <w:t>6.</w:t>
      </w:r>
      <w:r w:rsidR="00EA19FA" w:rsidRPr="00246B02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5118C5" w:rsidRPr="00246B02">
        <w:rPr>
          <w:rFonts w:ascii="Helvetica" w:hAnsi="Helvetica" w:cs="Helvetica"/>
          <w:sz w:val="20"/>
          <w:szCs w:val="24"/>
          <w:lang w:val="lt-LT"/>
        </w:rPr>
        <w:t xml:space="preserve">CRISPR </w:t>
      </w:r>
      <w:r w:rsidRPr="00246B02">
        <w:rPr>
          <w:rFonts w:ascii="Helvetica" w:hAnsi="Helvetica" w:cs="Helvetica"/>
          <w:sz w:val="20"/>
          <w:szCs w:val="24"/>
          <w:lang w:val="lt-LT"/>
        </w:rPr>
        <w:t xml:space="preserve">2 klasės sistema, skirta naudoti </w:t>
      </w:r>
      <w:r w:rsidR="005118C5" w:rsidRPr="00246B02">
        <w:rPr>
          <w:rFonts w:ascii="Helvetica" w:hAnsi="Helvetica" w:cs="Helvetica"/>
          <w:sz w:val="20"/>
          <w:szCs w:val="24"/>
          <w:lang w:val="lt-LT"/>
        </w:rPr>
        <w:t xml:space="preserve">taikant </w:t>
      </w:r>
      <w:r w:rsidRPr="00246B02">
        <w:rPr>
          <w:rFonts w:ascii="Helvetica" w:hAnsi="Helvetica" w:cs="Helvetica"/>
          <w:sz w:val="20"/>
          <w:szCs w:val="24"/>
          <w:lang w:val="lt-LT"/>
        </w:rPr>
        <w:t>tikslinės nukleorūgšties molekulės modifikavimo</w:t>
      </w:r>
      <w:r w:rsidR="005118C5" w:rsidRPr="00246B02">
        <w:rPr>
          <w:rFonts w:ascii="Helvetica" w:hAnsi="Helvetica" w:cs="Helvetica"/>
          <w:sz w:val="20"/>
          <w:szCs w:val="24"/>
          <w:lang w:val="lt-LT"/>
        </w:rPr>
        <w:t xml:space="preserve"> metodą</w:t>
      </w:r>
      <w:r w:rsidRPr="00246B02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246B02">
        <w:rPr>
          <w:rFonts w:ascii="Helvetica" w:hAnsi="Helvetica" w:cs="Helvetica"/>
          <w:i/>
          <w:iCs/>
          <w:sz w:val="20"/>
          <w:szCs w:val="24"/>
          <w:lang w:val="lt-LT"/>
        </w:rPr>
        <w:t>in</w:t>
      </w:r>
      <w:proofErr w:type="spellEnd"/>
      <w:r w:rsidRPr="00246B02">
        <w:rPr>
          <w:rFonts w:ascii="Helvetica" w:hAnsi="Helvetica" w:cs="Helvetica"/>
          <w:i/>
          <w:iCs/>
          <w:sz w:val="20"/>
          <w:szCs w:val="24"/>
          <w:lang w:val="lt-LT"/>
        </w:rPr>
        <w:t xml:space="preserve"> </w:t>
      </w:r>
      <w:proofErr w:type="spellStart"/>
      <w:r w:rsidRPr="00246B02">
        <w:rPr>
          <w:rFonts w:ascii="Helvetica" w:hAnsi="Helvetica" w:cs="Helvetica"/>
          <w:i/>
          <w:iCs/>
          <w:sz w:val="20"/>
          <w:szCs w:val="24"/>
          <w:lang w:val="lt-LT"/>
        </w:rPr>
        <w:t>vivo</w:t>
      </w:r>
      <w:proofErr w:type="spellEnd"/>
      <w:r w:rsidRPr="00246B02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7F3557" w:rsidRPr="00246B02">
        <w:rPr>
          <w:rFonts w:ascii="Helvetica" w:hAnsi="Helvetica" w:cs="Helvetica"/>
          <w:sz w:val="20"/>
          <w:szCs w:val="24"/>
          <w:lang w:val="lt-LT"/>
        </w:rPr>
        <w:t>sąlygomis</w:t>
      </w:r>
      <w:r w:rsidRPr="00246B02">
        <w:rPr>
          <w:rFonts w:ascii="Helvetica" w:hAnsi="Helvetica" w:cs="Helvetica"/>
          <w:sz w:val="20"/>
          <w:szCs w:val="24"/>
          <w:lang w:val="lt-LT"/>
        </w:rPr>
        <w:t>, kur minėta CRISPR sistema apima:</w:t>
      </w:r>
    </w:p>
    <w:p w14:paraId="1757955C" w14:textId="41B3277C" w:rsidR="002F4ED8" w:rsidRPr="00246B02" w:rsidRDefault="002F4ED8" w:rsidP="00246B02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246B02">
        <w:rPr>
          <w:rFonts w:ascii="Helvetica" w:hAnsi="Helvetica" w:cs="Helvetica"/>
          <w:sz w:val="20"/>
          <w:szCs w:val="24"/>
          <w:lang w:val="lt-LT"/>
        </w:rPr>
        <w:t xml:space="preserve">(i) vieną </w:t>
      </w:r>
      <w:proofErr w:type="spellStart"/>
      <w:r w:rsidRPr="00246B02">
        <w:rPr>
          <w:rFonts w:ascii="Helvetica" w:hAnsi="Helvetica" w:cs="Helvetica"/>
          <w:sz w:val="20"/>
          <w:szCs w:val="24"/>
          <w:lang w:val="lt-LT"/>
        </w:rPr>
        <w:t>polinukleotidą</w:t>
      </w:r>
      <w:proofErr w:type="spellEnd"/>
      <w:r w:rsidRPr="00246B02">
        <w:rPr>
          <w:rFonts w:ascii="Helvetica" w:hAnsi="Helvetica" w:cs="Helvetica"/>
          <w:sz w:val="20"/>
          <w:szCs w:val="24"/>
          <w:lang w:val="lt-LT"/>
        </w:rPr>
        <w:t xml:space="preserve">, apimantį (a) </w:t>
      </w:r>
      <w:r w:rsidR="007F3557" w:rsidRPr="00246B02">
        <w:rPr>
          <w:rFonts w:ascii="Helvetica" w:hAnsi="Helvetica" w:cs="Helvetica"/>
          <w:sz w:val="20"/>
          <w:szCs w:val="24"/>
          <w:lang w:val="lt-LT"/>
        </w:rPr>
        <w:t>nukreipiančią</w:t>
      </w:r>
      <w:r w:rsidRPr="00246B02">
        <w:rPr>
          <w:rFonts w:ascii="Helvetica" w:hAnsi="Helvetica" w:cs="Helvetica"/>
          <w:sz w:val="20"/>
          <w:szCs w:val="24"/>
          <w:lang w:val="lt-LT"/>
        </w:rPr>
        <w:t xml:space="preserve"> sritį, </w:t>
      </w:r>
      <w:r w:rsidR="007F3557" w:rsidRPr="00246B02">
        <w:rPr>
          <w:rFonts w:ascii="Helvetica" w:hAnsi="Helvetica" w:cs="Helvetica"/>
          <w:sz w:val="20"/>
          <w:szCs w:val="24"/>
          <w:lang w:val="lt-LT"/>
        </w:rPr>
        <w:t>kuri apima</w:t>
      </w:r>
      <w:r w:rsidRPr="00246B02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246B02">
        <w:rPr>
          <w:rFonts w:ascii="Helvetica" w:hAnsi="Helvetica" w:cs="Helvetica"/>
          <w:sz w:val="20"/>
          <w:szCs w:val="24"/>
          <w:lang w:val="lt-LT"/>
        </w:rPr>
        <w:t>deoksiribonukleorūgštį</w:t>
      </w:r>
      <w:proofErr w:type="spellEnd"/>
      <w:r w:rsidRPr="00246B02">
        <w:rPr>
          <w:rFonts w:ascii="Helvetica" w:hAnsi="Helvetica" w:cs="Helvetica"/>
          <w:sz w:val="20"/>
          <w:szCs w:val="24"/>
          <w:lang w:val="lt-LT"/>
        </w:rPr>
        <w:t xml:space="preserve"> (DNR)</w:t>
      </w:r>
      <w:r w:rsidR="007F3557" w:rsidRPr="00246B02">
        <w:rPr>
          <w:rFonts w:ascii="Helvetica" w:hAnsi="Helvetica" w:cs="Helvetica"/>
          <w:sz w:val="20"/>
          <w:szCs w:val="24"/>
          <w:lang w:val="lt-LT"/>
        </w:rPr>
        <w:t>,</w:t>
      </w:r>
      <w:r w:rsidRPr="00246B02">
        <w:rPr>
          <w:rFonts w:ascii="Helvetica" w:hAnsi="Helvetica" w:cs="Helvetica"/>
          <w:sz w:val="20"/>
          <w:szCs w:val="24"/>
          <w:lang w:val="lt-LT"/>
        </w:rPr>
        <w:t xml:space="preserve"> ir </w:t>
      </w:r>
      <w:r w:rsidR="007F3557" w:rsidRPr="00246B02">
        <w:rPr>
          <w:rFonts w:ascii="Helvetica" w:hAnsi="Helvetica" w:cs="Helvetica"/>
          <w:sz w:val="20"/>
          <w:szCs w:val="24"/>
          <w:lang w:val="lt-LT"/>
        </w:rPr>
        <w:t xml:space="preserve">yra </w:t>
      </w:r>
      <w:r w:rsidRPr="00246B02">
        <w:rPr>
          <w:rFonts w:ascii="Helvetica" w:hAnsi="Helvetica" w:cs="Helvetica"/>
          <w:sz w:val="20"/>
          <w:szCs w:val="24"/>
          <w:lang w:val="lt-LT"/>
        </w:rPr>
        <w:t xml:space="preserve">sukonfigūruotą </w:t>
      </w:r>
      <w:proofErr w:type="spellStart"/>
      <w:r w:rsidRPr="00246B02">
        <w:rPr>
          <w:rFonts w:ascii="Helvetica" w:hAnsi="Helvetica" w:cs="Helvetica"/>
          <w:sz w:val="20"/>
          <w:szCs w:val="24"/>
          <w:lang w:val="lt-LT"/>
        </w:rPr>
        <w:t>hibridizuotis</w:t>
      </w:r>
      <w:proofErr w:type="spellEnd"/>
      <w:r w:rsidRPr="00246B02">
        <w:rPr>
          <w:rFonts w:ascii="Helvetica" w:hAnsi="Helvetica" w:cs="Helvetica"/>
          <w:sz w:val="20"/>
          <w:szCs w:val="24"/>
          <w:lang w:val="lt-LT"/>
        </w:rPr>
        <w:t xml:space="preserve"> su tiksline seka; ir (b) </w:t>
      </w:r>
      <w:r w:rsidR="006B4160" w:rsidRPr="00246B02">
        <w:rPr>
          <w:rFonts w:ascii="Helvetica" w:hAnsi="Helvetica" w:cs="Helvetica"/>
          <w:sz w:val="20"/>
          <w:szCs w:val="24"/>
          <w:lang w:val="lt-LT"/>
        </w:rPr>
        <w:t>aktyvinimo</w:t>
      </w:r>
      <w:r w:rsidRPr="00246B02">
        <w:rPr>
          <w:rFonts w:ascii="Helvetica" w:hAnsi="Helvetica" w:cs="Helvetica"/>
          <w:sz w:val="20"/>
          <w:szCs w:val="24"/>
          <w:lang w:val="lt-LT"/>
        </w:rPr>
        <w:t xml:space="preserve"> sritį, esančią greta </w:t>
      </w:r>
      <w:r w:rsidR="007F3557" w:rsidRPr="00246B02">
        <w:rPr>
          <w:rFonts w:ascii="Helvetica" w:hAnsi="Helvetica" w:cs="Helvetica"/>
          <w:sz w:val="20"/>
          <w:szCs w:val="24"/>
          <w:lang w:val="lt-LT"/>
        </w:rPr>
        <w:t>nukreipiančios</w:t>
      </w:r>
      <w:r w:rsidRPr="00246B02">
        <w:rPr>
          <w:rFonts w:ascii="Helvetica" w:hAnsi="Helvetica" w:cs="Helvetica"/>
          <w:sz w:val="20"/>
          <w:szCs w:val="24"/>
          <w:lang w:val="lt-LT"/>
        </w:rPr>
        <w:t xml:space="preserve"> srities, kuri apima DNR, kur </w:t>
      </w:r>
      <w:r w:rsidR="006B4160" w:rsidRPr="00246B02">
        <w:rPr>
          <w:rFonts w:ascii="Helvetica" w:hAnsi="Helvetica" w:cs="Helvetica"/>
          <w:sz w:val="20"/>
          <w:szCs w:val="24"/>
          <w:lang w:val="lt-LT"/>
        </w:rPr>
        <w:t>aktyvinimo</w:t>
      </w:r>
      <w:r w:rsidRPr="00246B02">
        <w:rPr>
          <w:rFonts w:ascii="Helvetica" w:hAnsi="Helvetica" w:cs="Helvetica"/>
          <w:sz w:val="20"/>
          <w:szCs w:val="24"/>
          <w:lang w:val="lt-LT"/>
        </w:rPr>
        <w:t xml:space="preserve"> sritis apima </w:t>
      </w:r>
      <w:r w:rsidR="007F3557" w:rsidRPr="00246B02">
        <w:rPr>
          <w:rFonts w:ascii="Helvetica" w:hAnsi="Helvetica" w:cs="Helvetica"/>
          <w:sz w:val="20"/>
          <w:szCs w:val="24"/>
          <w:lang w:val="lt-LT"/>
        </w:rPr>
        <w:t>stiebo-kilpos struktūrą</w:t>
      </w:r>
      <w:r w:rsidRPr="00246B02">
        <w:rPr>
          <w:rFonts w:ascii="Helvetica" w:hAnsi="Helvetica" w:cs="Helvetica"/>
          <w:sz w:val="20"/>
          <w:szCs w:val="24"/>
          <w:lang w:val="lt-LT"/>
        </w:rPr>
        <w:t>; ir</w:t>
      </w:r>
    </w:p>
    <w:p w14:paraId="1609998E" w14:textId="77777777" w:rsidR="002F4ED8" w:rsidRPr="00246B02" w:rsidRDefault="002F4ED8" w:rsidP="00246B02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246B02">
        <w:rPr>
          <w:rFonts w:ascii="Helvetica" w:hAnsi="Helvetica" w:cs="Helvetica"/>
          <w:sz w:val="20"/>
          <w:szCs w:val="24"/>
          <w:lang w:val="lt-LT"/>
        </w:rPr>
        <w:t>(ii) Cpf1;</w:t>
      </w:r>
    </w:p>
    <w:p w14:paraId="095499BB" w14:textId="64D31F93" w:rsidR="002F4ED8" w:rsidRPr="00246B02" w:rsidRDefault="002F4ED8" w:rsidP="00246B02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246B02">
        <w:rPr>
          <w:rFonts w:ascii="Helvetica" w:hAnsi="Helvetica" w:cs="Helvetica"/>
          <w:sz w:val="20"/>
          <w:szCs w:val="24"/>
          <w:lang w:val="lt-LT"/>
        </w:rPr>
        <w:t xml:space="preserve">ir minėtas būdas apima minėtos tikslinės nukleorūgšties molekulės, </w:t>
      </w:r>
      <w:r w:rsidR="007F3557" w:rsidRPr="00246B02">
        <w:rPr>
          <w:rFonts w:ascii="Helvetica" w:hAnsi="Helvetica" w:cs="Helvetica"/>
          <w:sz w:val="20"/>
          <w:szCs w:val="24"/>
          <w:lang w:val="lt-LT"/>
        </w:rPr>
        <w:t>kurios sudėtyje yra</w:t>
      </w:r>
      <w:r w:rsidRPr="00246B02">
        <w:rPr>
          <w:rFonts w:ascii="Helvetica" w:hAnsi="Helvetica" w:cs="Helvetica"/>
          <w:sz w:val="20"/>
          <w:szCs w:val="24"/>
          <w:lang w:val="lt-LT"/>
        </w:rPr>
        <w:t xml:space="preserve"> tikslin</w:t>
      </w:r>
      <w:r w:rsidR="007F3557" w:rsidRPr="00246B02">
        <w:rPr>
          <w:rFonts w:ascii="Helvetica" w:hAnsi="Helvetica" w:cs="Helvetica"/>
          <w:sz w:val="20"/>
          <w:szCs w:val="24"/>
          <w:lang w:val="lt-LT"/>
        </w:rPr>
        <w:t>ė</w:t>
      </w:r>
      <w:r w:rsidRPr="00246B02">
        <w:rPr>
          <w:rFonts w:ascii="Helvetica" w:hAnsi="Helvetica" w:cs="Helvetica"/>
          <w:sz w:val="20"/>
          <w:szCs w:val="24"/>
          <w:lang w:val="lt-LT"/>
        </w:rPr>
        <w:t xml:space="preserve"> sek</w:t>
      </w:r>
      <w:r w:rsidR="007F3557" w:rsidRPr="00246B02">
        <w:rPr>
          <w:rFonts w:ascii="Helvetica" w:hAnsi="Helvetica" w:cs="Helvetica"/>
          <w:sz w:val="20"/>
          <w:szCs w:val="24"/>
          <w:lang w:val="lt-LT"/>
        </w:rPr>
        <w:t>a</w:t>
      </w:r>
      <w:r w:rsidRPr="00246B02">
        <w:rPr>
          <w:rFonts w:ascii="Helvetica" w:hAnsi="Helvetica" w:cs="Helvetica"/>
          <w:sz w:val="20"/>
          <w:szCs w:val="24"/>
          <w:lang w:val="lt-LT"/>
        </w:rPr>
        <w:t xml:space="preserve">, kontaktavimą </w:t>
      </w:r>
      <w:proofErr w:type="spellStart"/>
      <w:r w:rsidRPr="00246B02">
        <w:rPr>
          <w:rFonts w:ascii="Helvetica" w:hAnsi="Helvetica" w:cs="Helvetica"/>
          <w:i/>
          <w:iCs/>
          <w:sz w:val="20"/>
          <w:szCs w:val="24"/>
          <w:lang w:val="lt-LT"/>
        </w:rPr>
        <w:t>in</w:t>
      </w:r>
      <w:proofErr w:type="spellEnd"/>
      <w:r w:rsidRPr="00246B02">
        <w:rPr>
          <w:rFonts w:ascii="Helvetica" w:hAnsi="Helvetica" w:cs="Helvetica"/>
          <w:i/>
          <w:iCs/>
          <w:sz w:val="20"/>
          <w:szCs w:val="24"/>
          <w:lang w:val="lt-LT"/>
        </w:rPr>
        <w:t xml:space="preserve"> </w:t>
      </w:r>
      <w:proofErr w:type="spellStart"/>
      <w:r w:rsidRPr="00246B02">
        <w:rPr>
          <w:rFonts w:ascii="Helvetica" w:hAnsi="Helvetica" w:cs="Helvetica"/>
          <w:i/>
          <w:iCs/>
          <w:sz w:val="20"/>
          <w:szCs w:val="24"/>
          <w:lang w:val="lt-LT"/>
        </w:rPr>
        <w:t>vivo</w:t>
      </w:r>
      <w:proofErr w:type="spellEnd"/>
      <w:r w:rsidR="007F3557" w:rsidRPr="00246B02">
        <w:rPr>
          <w:rFonts w:ascii="Helvetica" w:hAnsi="Helvetica" w:cs="Helvetica"/>
          <w:sz w:val="20"/>
          <w:szCs w:val="24"/>
          <w:lang w:val="lt-LT"/>
        </w:rPr>
        <w:t xml:space="preserve"> sąlygomis</w:t>
      </w:r>
      <w:r w:rsidRPr="00246B02">
        <w:rPr>
          <w:rFonts w:ascii="Helvetica" w:hAnsi="Helvetica" w:cs="Helvetica"/>
          <w:sz w:val="20"/>
          <w:szCs w:val="24"/>
          <w:lang w:val="lt-LT"/>
        </w:rPr>
        <w:t xml:space="preserve"> su CRISPR sistema, kur Cpf1 </w:t>
      </w:r>
      <w:r w:rsidR="007F3557" w:rsidRPr="00246B02">
        <w:rPr>
          <w:rFonts w:ascii="Helvetica" w:hAnsi="Helvetica" w:cs="Helvetica"/>
          <w:sz w:val="20"/>
          <w:szCs w:val="24"/>
          <w:lang w:val="lt-LT"/>
        </w:rPr>
        <w:t xml:space="preserve">rišasi </w:t>
      </w:r>
      <w:r w:rsidRPr="00246B02">
        <w:rPr>
          <w:rFonts w:ascii="Helvetica" w:hAnsi="Helvetica" w:cs="Helvetica"/>
          <w:sz w:val="20"/>
          <w:szCs w:val="24"/>
          <w:lang w:val="lt-LT"/>
        </w:rPr>
        <w:t xml:space="preserve">su vieno </w:t>
      </w:r>
      <w:proofErr w:type="spellStart"/>
      <w:r w:rsidRPr="00246B02">
        <w:rPr>
          <w:rFonts w:ascii="Helvetica" w:hAnsi="Helvetica" w:cs="Helvetica"/>
          <w:sz w:val="20"/>
          <w:szCs w:val="24"/>
          <w:lang w:val="lt-LT"/>
        </w:rPr>
        <w:t>polinukleotido</w:t>
      </w:r>
      <w:proofErr w:type="spellEnd"/>
      <w:r w:rsidRPr="00246B02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6B4160" w:rsidRPr="00246B02">
        <w:rPr>
          <w:rFonts w:ascii="Helvetica" w:hAnsi="Helvetica" w:cs="Helvetica"/>
          <w:sz w:val="20"/>
          <w:szCs w:val="24"/>
          <w:lang w:val="lt-LT"/>
        </w:rPr>
        <w:t>aktyvinimo</w:t>
      </w:r>
      <w:r w:rsidRPr="00246B02">
        <w:rPr>
          <w:rFonts w:ascii="Helvetica" w:hAnsi="Helvetica" w:cs="Helvetica"/>
          <w:sz w:val="20"/>
          <w:szCs w:val="24"/>
          <w:lang w:val="lt-LT"/>
        </w:rPr>
        <w:t xml:space="preserve"> sritimi</w:t>
      </w:r>
      <w:r w:rsidR="007F3557" w:rsidRPr="00246B02">
        <w:rPr>
          <w:rFonts w:ascii="Helvetica" w:hAnsi="Helvetica" w:cs="Helvetica"/>
          <w:sz w:val="20"/>
          <w:szCs w:val="24"/>
          <w:lang w:val="lt-LT"/>
        </w:rPr>
        <w:t>,</w:t>
      </w:r>
      <w:r w:rsidRPr="00246B02">
        <w:rPr>
          <w:rFonts w:ascii="Helvetica" w:hAnsi="Helvetica" w:cs="Helvetica"/>
          <w:sz w:val="20"/>
          <w:szCs w:val="24"/>
          <w:lang w:val="lt-LT"/>
        </w:rPr>
        <w:t xml:space="preserve"> ir kur minėta tikslinė nukleorūgšties molekulė yra </w:t>
      </w:r>
      <w:r w:rsidR="00190255" w:rsidRPr="00246B02">
        <w:rPr>
          <w:rFonts w:ascii="Helvetica" w:hAnsi="Helvetica" w:cs="Helvetica"/>
          <w:sz w:val="20"/>
          <w:szCs w:val="24"/>
          <w:lang w:val="lt-LT"/>
        </w:rPr>
        <w:t>suskaldyta</w:t>
      </w:r>
      <w:r w:rsidRPr="00246B02">
        <w:rPr>
          <w:rFonts w:ascii="Helvetica" w:hAnsi="Helvetica" w:cs="Helvetica"/>
          <w:sz w:val="20"/>
          <w:szCs w:val="24"/>
          <w:lang w:val="lt-LT"/>
        </w:rPr>
        <w:t>;</w:t>
      </w:r>
    </w:p>
    <w:p w14:paraId="0D9A56CE" w14:textId="77777777" w:rsidR="002F4ED8" w:rsidRPr="00246B02" w:rsidRDefault="002F4ED8" w:rsidP="00246B02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246B02">
        <w:rPr>
          <w:rFonts w:ascii="Helvetica" w:hAnsi="Helvetica" w:cs="Helvetica"/>
          <w:sz w:val="20"/>
          <w:szCs w:val="24"/>
          <w:lang w:val="lt-LT"/>
        </w:rPr>
        <w:t>kur minėta tikslinė nukleorūgšties molekulė apima DNR.</w:t>
      </w:r>
    </w:p>
    <w:p w14:paraId="760DF844" w14:textId="77777777" w:rsidR="00EA19FA" w:rsidRPr="00246B02" w:rsidRDefault="00EA19FA" w:rsidP="00246B02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2560E270" w14:textId="09EFBE28" w:rsidR="002F4ED8" w:rsidRPr="00246B02" w:rsidRDefault="002F4ED8" w:rsidP="00246B02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246B02">
        <w:rPr>
          <w:rFonts w:ascii="Helvetica" w:hAnsi="Helvetica" w:cs="Helvetica"/>
          <w:sz w:val="20"/>
          <w:szCs w:val="24"/>
          <w:lang w:val="lt-LT"/>
        </w:rPr>
        <w:t>7.</w:t>
      </w:r>
      <w:r w:rsidR="00EA19FA" w:rsidRPr="00246B02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246B02">
        <w:rPr>
          <w:rFonts w:ascii="Helvetica" w:hAnsi="Helvetica" w:cs="Helvetica"/>
          <w:sz w:val="20"/>
          <w:szCs w:val="24"/>
          <w:lang w:val="lt-LT"/>
        </w:rPr>
        <w:t>Būdas arba CRISPR sistema, skirt</w:t>
      </w:r>
      <w:r w:rsidR="007F3557" w:rsidRPr="00246B02">
        <w:rPr>
          <w:rFonts w:ascii="Helvetica" w:hAnsi="Helvetica" w:cs="Helvetica"/>
          <w:sz w:val="20"/>
          <w:szCs w:val="24"/>
          <w:lang w:val="lt-LT"/>
        </w:rPr>
        <w:t>i</w:t>
      </w:r>
      <w:r w:rsidRPr="00246B02">
        <w:rPr>
          <w:rFonts w:ascii="Helvetica" w:hAnsi="Helvetica" w:cs="Helvetica"/>
          <w:sz w:val="20"/>
          <w:szCs w:val="24"/>
          <w:lang w:val="lt-LT"/>
        </w:rPr>
        <w:t xml:space="preserve"> naudoti pagal bet kurį iš 5</w:t>
      </w:r>
      <w:r w:rsidR="007F3557" w:rsidRPr="00246B02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246B02">
        <w:rPr>
          <w:rFonts w:ascii="Helvetica" w:hAnsi="Helvetica" w:cs="Helvetica"/>
          <w:sz w:val="20"/>
          <w:szCs w:val="24"/>
          <w:lang w:val="lt-LT"/>
        </w:rPr>
        <w:t>-</w:t>
      </w:r>
      <w:r w:rsidR="007F3557" w:rsidRPr="00246B02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246B02">
        <w:rPr>
          <w:rFonts w:ascii="Helvetica" w:hAnsi="Helvetica" w:cs="Helvetica"/>
          <w:sz w:val="20"/>
          <w:szCs w:val="24"/>
          <w:lang w:val="lt-LT"/>
        </w:rPr>
        <w:t xml:space="preserve">6 punktų, </w:t>
      </w:r>
      <w:r w:rsidR="007F3557" w:rsidRPr="00246B02">
        <w:rPr>
          <w:rFonts w:ascii="Helvetica" w:hAnsi="Helvetica" w:cs="Helvetica"/>
          <w:sz w:val="20"/>
          <w:szCs w:val="24"/>
          <w:lang w:val="lt-LT"/>
        </w:rPr>
        <w:t>dar</w:t>
      </w:r>
      <w:r w:rsidRPr="00246B02">
        <w:rPr>
          <w:rFonts w:ascii="Helvetica" w:hAnsi="Helvetica" w:cs="Helvetica"/>
          <w:sz w:val="20"/>
          <w:szCs w:val="24"/>
          <w:lang w:val="lt-LT"/>
        </w:rPr>
        <w:t xml:space="preserve"> apimant</w:t>
      </w:r>
      <w:r w:rsidR="007F3557" w:rsidRPr="00246B02">
        <w:rPr>
          <w:rFonts w:ascii="Helvetica" w:hAnsi="Helvetica" w:cs="Helvetica"/>
          <w:sz w:val="20"/>
          <w:szCs w:val="24"/>
          <w:lang w:val="lt-LT"/>
        </w:rPr>
        <w:t>ys</w:t>
      </w:r>
      <w:r w:rsidRPr="00246B02">
        <w:rPr>
          <w:rFonts w:ascii="Helvetica" w:hAnsi="Helvetica" w:cs="Helvetica"/>
          <w:sz w:val="20"/>
          <w:szCs w:val="24"/>
          <w:lang w:val="lt-LT"/>
        </w:rPr>
        <w:t xml:space="preserve"> donor</w:t>
      </w:r>
      <w:r w:rsidR="007F3557" w:rsidRPr="00246B02">
        <w:rPr>
          <w:rFonts w:ascii="Helvetica" w:hAnsi="Helvetica" w:cs="Helvetica"/>
          <w:sz w:val="20"/>
          <w:szCs w:val="24"/>
          <w:lang w:val="lt-LT"/>
        </w:rPr>
        <w:t>inio</w:t>
      </w:r>
      <w:r w:rsidRPr="00246B02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246B02">
        <w:rPr>
          <w:rFonts w:ascii="Helvetica" w:hAnsi="Helvetica" w:cs="Helvetica"/>
          <w:sz w:val="20"/>
          <w:szCs w:val="24"/>
          <w:lang w:val="lt-LT"/>
        </w:rPr>
        <w:t>polinukleotido</w:t>
      </w:r>
      <w:proofErr w:type="spellEnd"/>
      <w:r w:rsidRPr="00246B02">
        <w:rPr>
          <w:rFonts w:ascii="Helvetica" w:hAnsi="Helvetica" w:cs="Helvetica"/>
          <w:sz w:val="20"/>
          <w:szCs w:val="24"/>
          <w:lang w:val="lt-LT"/>
        </w:rPr>
        <w:t xml:space="preserve"> pateikimą.</w:t>
      </w:r>
    </w:p>
    <w:p w14:paraId="7FC068AA" w14:textId="77777777" w:rsidR="00EA19FA" w:rsidRPr="00246B02" w:rsidRDefault="00EA19FA" w:rsidP="00246B02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586B2398" w14:textId="1C94745A" w:rsidR="007F3557" w:rsidRPr="00246B02" w:rsidRDefault="002F4ED8" w:rsidP="00246B02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246B02">
        <w:rPr>
          <w:rFonts w:ascii="Helvetica" w:hAnsi="Helvetica" w:cs="Helvetica"/>
          <w:sz w:val="20"/>
          <w:szCs w:val="24"/>
          <w:lang w:val="lt-LT"/>
        </w:rPr>
        <w:t>8.</w:t>
      </w:r>
      <w:r w:rsidR="00EA19FA" w:rsidRPr="00246B02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246B02">
        <w:rPr>
          <w:rFonts w:ascii="Helvetica" w:hAnsi="Helvetica" w:cs="Helvetica"/>
          <w:sz w:val="20"/>
          <w:szCs w:val="24"/>
          <w:lang w:val="lt-LT"/>
        </w:rPr>
        <w:t>Bent vieno geno transkripcijos moduliavimo</w:t>
      </w:r>
      <w:r w:rsidR="007F3557" w:rsidRPr="00246B02">
        <w:rPr>
          <w:rFonts w:ascii="Helvetica" w:hAnsi="Helvetica" w:cs="Helvetica"/>
          <w:sz w:val="20"/>
          <w:szCs w:val="24"/>
          <w:lang w:val="lt-LT"/>
        </w:rPr>
        <w:t xml:space="preserve"> metodas</w:t>
      </w:r>
      <w:r w:rsidRPr="00246B02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246B02">
        <w:rPr>
          <w:rFonts w:ascii="Helvetica" w:hAnsi="Helvetica" w:cs="Helvetica"/>
          <w:i/>
          <w:iCs/>
          <w:sz w:val="20"/>
          <w:szCs w:val="24"/>
          <w:lang w:val="lt-LT"/>
        </w:rPr>
        <w:t>in</w:t>
      </w:r>
      <w:proofErr w:type="spellEnd"/>
      <w:r w:rsidRPr="00246B02">
        <w:rPr>
          <w:rFonts w:ascii="Helvetica" w:hAnsi="Helvetica" w:cs="Helvetica"/>
          <w:i/>
          <w:iCs/>
          <w:sz w:val="20"/>
          <w:szCs w:val="24"/>
          <w:lang w:val="lt-LT"/>
        </w:rPr>
        <w:t xml:space="preserve"> </w:t>
      </w:r>
      <w:proofErr w:type="spellStart"/>
      <w:r w:rsidRPr="00246B02">
        <w:rPr>
          <w:rFonts w:ascii="Helvetica" w:hAnsi="Helvetica" w:cs="Helvetica"/>
          <w:i/>
          <w:iCs/>
          <w:sz w:val="20"/>
          <w:szCs w:val="24"/>
          <w:lang w:val="lt-LT"/>
        </w:rPr>
        <w:t>vitro</w:t>
      </w:r>
      <w:proofErr w:type="spellEnd"/>
      <w:r w:rsidRPr="00246B02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7F3557" w:rsidRPr="00246B02">
        <w:rPr>
          <w:rFonts w:ascii="Helvetica" w:hAnsi="Helvetica" w:cs="Helvetica"/>
          <w:sz w:val="20"/>
          <w:szCs w:val="24"/>
          <w:lang w:val="lt-LT"/>
        </w:rPr>
        <w:t xml:space="preserve">sąlygomis </w:t>
      </w:r>
      <w:r w:rsidRPr="00246B02">
        <w:rPr>
          <w:rFonts w:ascii="Helvetica" w:hAnsi="Helvetica" w:cs="Helvetica"/>
          <w:sz w:val="20"/>
          <w:szCs w:val="24"/>
          <w:lang w:val="lt-LT"/>
        </w:rPr>
        <w:t>tikslinė</w:t>
      </w:r>
      <w:r w:rsidR="00190255" w:rsidRPr="00246B02">
        <w:rPr>
          <w:rFonts w:ascii="Helvetica" w:hAnsi="Helvetica" w:cs="Helvetica"/>
          <w:sz w:val="20"/>
          <w:szCs w:val="24"/>
          <w:lang w:val="lt-LT"/>
        </w:rPr>
        <w:t>s</w:t>
      </w:r>
      <w:r w:rsidRPr="00246B02">
        <w:rPr>
          <w:rFonts w:ascii="Helvetica" w:hAnsi="Helvetica" w:cs="Helvetica"/>
          <w:sz w:val="20"/>
          <w:szCs w:val="24"/>
          <w:lang w:val="lt-LT"/>
        </w:rPr>
        <w:t xml:space="preserve"> nukleorūgšties molekulėje, kur minėtas metodas apima tikslinės nukleorūgšties molekulės, </w:t>
      </w:r>
      <w:r w:rsidR="007F3557" w:rsidRPr="00246B02">
        <w:rPr>
          <w:rFonts w:ascii="Helvetica" w:hAnsi="Helvetica" w:cs="Helvetica"/>
          <w:sz w:val="20"/>
          <w:szCs w:val="24"/>
          <w:lang w:val="lt-LT"/>
        </w:rPr>
        <w:t>kurios sudėtyje yra tikslinė seka, kontaktavimą su</w:t>
      </w:r>
    </w:p>
    <w:p w14:paraId="21415750" w14:textId="77777777" w:rsidR="007F3557" w:rsidRPr="00246B02" w:rsidRDefault="007F3557" w:rsidP="00246B02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246B02">
        <w:rPr>
          <w:rFonts w:ascii="Helvetica" w:hAnsi="Helvetica" w:cs="Helvetica"/>
          <w:sz w:val="20"/>
          <w:szCs w:val="24"/>
          <w:lang w:val="lt-LT"/>
        </w:rPr>
        <w:t xml:space="preserve">(i) vienu </w:t>
      </w:r>
      <w:proofErr w:type="spellStart"/>
      <w:r w:rsidRPr="00246B02">
        <w:rPr>
          <w:rFonts w:ascii="Helvetica" w:hAnsi="Helvetica" w:cs="Helvetica"/>
          <w:sz w:val="20"/>
          <w:szCs w:val="24"/>
          <w:lang w:val="lt-LT"/>
        </w:rPr>
        <w:t>polinukleotidu</w:t>
      </w:r>
      <w:proofErr w:type="spellEnd"/>
      <w:r w:rsidRPr="00246B02">
        <w:rPr>
          <w:rFonts w:ascii="Helvetica" w:hAnsi="Helvetica" w:cs="Helvetica"/>
          <w:sz w:val="20"/>
          <w:szCs w:val="24"/>
          <w:lang w:val="lt-LT"/>
        </w:rPr>
        <w:t>, apimančiu</w:t>
      </w:r>
    </w:p>
    <w:p w14:paraId="62BF4A6A" w14:textId="06407358" w:rsidR="007F3557" w:rsidRPr="00246B02" w:rsidRDefault="007F3557" w:rsidP="00246B02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246B02">
        <w:rPr>
          <w:rFonts w:ascii="Helvetica" w:hAnsi="Helvetica" w:cs="Helvetica"/>
          <w:sz w:val="20"/>
          <w:szCs w:val="24"/>
          <w:lang w:val="lt-LT"/>
        </w:rPr>
        <w:lastRenderedPageBreak/>
        <w:t xml:space="preserve">(a) nukreipiančią sritį, kuri apima </w:t>
      </w:r>
      <w:proofErr w:type="spellStart"/>
      <w:r w:rsidRPr="00246B02">
        <w:rPr>
          <w:rFonts w:ascii="Helvetica" w:hAnsi="Helvetica" w:cs="Helvetica"/>
          <w:sz w:val="20"/>
          <w:szCs w:val="24"/>
          <w:lang w:val="lt-LT"/>
        </w:rPr>
        <w:t>deoksiribonukleorūgštį</w:t>
      </w:r>
      <w:proofErr w:type="spellEnd"/>
      <w:r w:rsidRPr="00246B02">
        <w:rPr>
          <w:rFonts w:ascii="Helvetica" w:hAnsi="Helvetica" w:cs="Helvetica"/>
          <w:sz w:val="20"/>
          <w:szCs w:val="24"/>
          <w:lang w:val="lt-LT"/>
        </w:rPr>
        <w:t xml:space="preserve"> (DNR), ir yra sukonfigūruotą </w:t>
      </w:r>
      <w:proofErr w:type="spellStart"/>
      <w:r w:rsidRPr="00246B02">
        <w:rPr>
          <w:rFonts w:ascii="Helvetica" w:hAnsi="Helvetica" w:cs="Helvetica"/>
          <w:sz w:val="20"/>
          <w:szCs w:val="24"/>
          <w:lang w:val="lt-LT"/>
        </w:rPr>
        <w:t>hibridizuotis</w:t>
      </w:r>
      <w:proofErr w:type="spellEnd"/>
      <w:r w:rsidRPr="00246B02">
        <w:rPr>
          <w:rFonts w:ascii="Helvetica" w:hAnsi="Helvetica" w:cs="Helvetica"/>
          <w:sz w:val="20"/>
          <w:szCs w:val="24"/>
          <w:lang w:val="lt-LT"/>
        </w:rPr>
        <w:t xml:space="preserve"> su tiksline seka; ir</w:t>
      </w:r>
    </w:p>
    <w:p w14:paraId="5F96A0BE" w14:textId="133CE150" w:rsidR="007F3557" w:rsidRPr="00246B02" w:rsidRDefault="007F3557" w:rsidP="00246B02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246B02">
        <w:rPr>
          <w:rFonts w:ascii="Helvetica" w:hAnsi="Helvetica" w:cs="Helvetica"/>
          <w:sz w:val="20"/>
          <w:szCs w:val="24"/>
          <w:lang w:val="lt-LT"/>
        </w:rPr>
        <w:t xml:space="preserve">(b) </w:t>
      </w:r>
      <w:r w:rsidR="006B4160" w:rsidRPr="00246B02">
        <w:rPr>
          <w:rFonts w:ascii="Helvetica" w:hAnsi="Helvetica" w:cs="Helvetica"/>
          <w:sz w:val="20"/>
          <w:szCs w:val="24"/>
          <w:lang w:val="lt-LT"/>
        </w:rPr>
        <w:t>aktyvinimo</w:t>
      </w:r>
      <w:r w:rsidRPr="00246B02">
        <w:rPr>
          <w:rFonts w:ascii="Helvetica" w:hAnsi="Helvetica" w:cs="Helvetica"/>
          <w:sz w:val="20"/>
          <w:szCs w:val="24"/>
          <w:lang w:val="lt-LT"/>
        </w:rPr>
        <w:t xml:space="preserve"> sritį, esančią greta nukreipiančios srities, kuri apima DNR, ir kur </w:t>
      </w:r>
      <w:r w:rsidR="006B4160" w:rsidRPr="00246B02">
        <w:rPr>
          <w:rFonts w:ascii="Helvetica" w:hAnsi="Helvetica" w:cs="Helvetica"/>
          <w:sz w:val="20"/>
          <w:szCs w:val="24"/>
          <w:lang w:val="lt-LT"/>
        </w:rPr>
        <w:t>aktyvinimo</w:t>
      </w:r>
      <w:r w:rsidRPr="00246B02">
        <w:rPr>
          <w:rFonts w:ascii="Helvetica" w:hAnsi="Helvetica" w:cs="Helvetica"/>
          <w:sz w:val="20"/>
          <w:szCs w:val="24"/>
          <w:lang w:val="lt-LT"/>
        </w:rPr>
        <w:t xml:space="preserve"> sritis apima stiebo-kilpos struktūrą; ir</w:t>
      </w:r>
    </w:p>
    <w:p w14:paraId="7839BC83" w14:textId="77777777" w:rsidR="002F4ED8" w:rsidRPr="00246B02" w:rsidRDefault="002F4ED8" w:rsidP="00246B02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246B02">
        <w:rPr>
          <w:rFonts w:ascii="Helvetica" w:hAnsi="Helvetica" w:cs="Helvetica"/>
          <w:sz w:val="20"/>
          <w:szCs w:val="24"/>
          <w:lang w:val="lt-LT"/>
        </w:rPr>
        <w:t>ii) Cpf1,</w:t>
      </w:r>
    </w:p>
    <w:p w14:paraId="5A01DCDB" w14:textId="73B1DE45" w:rsidR="002F4ED8" w:rsidRPr="00246B02" w:rsidRDefault="002F4ED8" w:rsidP="00246B02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246B02">
        <w:rPr>
          <w:rFonts w:ascii="Helvetica" w:hAnsi="Helvetica" w:cs="Helvetica"/>
          <w:sz w:val="20"/>
          <w:szCs w:val="24"/>
          <w:lang w:val="lt-LT"/>
        </w:rPr>
        <w:t xml:space="preserve">kur Cpf1 neturi </w:t>
      </w:r>
      <w:proofErr w:type="spellStart"/>
      <w:r w:rsidRPr="00246B02">
        <w:rPr>
          <w:rFonts w:ascii="Helvetica" w:hAnsi="Helvetica" w:cs="Helvetica"/>
          <w:sz w:val="20"/>
          <w:szCs w:val="24"/>
          <w:lang w:val="lt-LT"/>
        </w:rPr>
        <w:t>nukleazės</w:t>
      </w:r>
      <w:proofErr w:type="spellEnd"/>
      <w:r w:rsidRPr="00246B02">
        <w:rPr>
          <w:rFonts w:ascii="Helvetica" w:hAnsi="Helvetica" w:cs="Helvetica"/>
          <w:sz w:val="20"/>
          <w:szCs w:val="24"/>
          <w:lang w:val="lt-LT"/>
        </w:rPr>
        <w:t xml:space="preserve"> aktyvumo, kur Cpf1 </w:t>
      </w:r>
      <w:r w:rsidR="007F3557" w:rsidRPr="00246B02">
        <w:rPr>
          <w:rFonts w:ascii="Helvetica" w:hAnsi="Helvetica" w:cs="Helvetica"/>
          <w:sz w:val="20"/>
          <w:szCs w:val="24"/>
          <w:lang w:val="lt-LT"/>
        </w:rPr>
        <w:t>rišasi</w:t>
      </w:r>
      <w:r w:rsidRPr="00246B02">
        <w:rPr>
          <w:rFonts w:ascii="Helvetica" w:hAnsi="Helvetica" w:cs="Helvetica"/>
          <w:sz w:val="20"/>
          <w:szCs w:val="24"/>
          <w:lang w:val="lt-LT"/>
        </w:rPr>
        <w:t xml:space="preserve"> su vieno </w:t>
      </w:r>
      <w:proofErr w:type="spellStart"/>
      <w:r w:rsidRPr="00246B02">
        <w:rPr>
          <w:rFonts w:ascii="Helvetica" w:hAnsi="Helvetica" w:cs="Helvetica"/>
          <w:sz w:val="20"/>
          <w:szCs w:val="24"/>
          <w:lang w:val="lt-LT"/>
        </w:rPr>
        <w:t>polinukleotido</w:t>
      </w:r>
      <w:proofErr w:type="spellEnd"/>
      <w:r w:rsidRPr="00246B02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6B4160" w:rsidRPr="00246B02">
        <w:rPr>
          <w:rFonts w:ascii="Helvetica" w:hAnsi="Helvetica" w:cs="Helvetica"/>
          <w:sz w:val="20"/>
          <w:szCs w:val="24"/>
          <w:lang w:val="lt-LT"/>
        </w:rPr>
        <w:t>aktyvinimo</w:t>
      </w:r>
      <w:r w:rsidRPr="00246B02">
        <w:rPr>
          <w:rFonts w:ascii="Helvetica" w:hAnsi="Helvetica" w:cs="Helvetica"/>
          <w:sz w:val="20"/>
          <w:szCs w:val="24"/>
          <w:lang w:val="lt-LT"/>
        </w:rPr>
        <w:t xml:space="preserve"> sritimi, kur vieno </w:t>
      </w:r>
      <w:proofErr w:type="spellStart"/>
      <w:r w:rsidRPr="00246B02">
        <w:rPr>
          <w:rFonts w:ascii="Helvetica" w:hAnsi="Helvetica" w:cs="Helvetica"/>
          <w:sz w:val="20"/>
          <w:szCs w:val="24"/>
          <w:lang w:val="lt-LT"/>
        </w:rPr>
        <w:t>polinukleotido</w:t>
      </w:r>
      <w:proofErr w:type="spellEnd"/>
      <w:r w:rsidRPr="00246B02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8A5E46" w:rsidRPr="00246B02">
        <w:rPr>
          <w:rFonts w:ascii="Helvetica" w:hAnsi="Helvetica" w:cs="Helvetica"/>
          <w:sz w:val="20"/>
          <w:szCs w:val="24"/>
          <w:lang w:val="lt-LT"/>
        </w:rPr>
        <w:t>nukreipianti</w:t>
      </w:r>
      <w:r w:rsidRPr="00246B02">
        <w:rPr>
          <w:rFonts w:ascii="Helvetica" w:hAnsi="Helvetica" w:cs="Helvetica"/>
          <w:sz w:val="20"/>
          <w:szCs w:val="24"/>
          <w:lang w:val="lt-LT"/>
        </w:rPr>
        <w:t xml:space="preserve"> sritis </w:t>
      </w:r>
      <w:proofErr w:type="spellStart"/>
      <w:r w:rsidRPr="00246B02">
        <w:rPr>
          <w:rFonts w:ascii="Helvetica" w:hAnsi="Helvetica" w:cs="Helvetica"/>
          <w:sz w:val="20"/>
          <w:szCs w:val="24"/>
          <w:lang w:val="lt-LT"/>
        </w:rPr>
        <w:t>hibridizuojasi</w:t>
      </w:r>
      <w:proofErr w:type="spellEnd"/>
      <w:r w:rsidRPr="00246B02">
        <w:rPr>
          <w:rFonts w:ascii="Helvetica" w:hAnsi="Helvetica" w:cs="Helvetica"/>
          <w:sz w:val="20"/>
          <w:szCs w:val="24"/>
          <w:lang w:val="lt-LT"/>
        </w:rPr>
        <w:t xml:space="preserve"> su tiksline seka, kur bent vieno geno transkripcija tikslinėje nukleorūgšties molekulėje yra moduliuo</w:t>
      </w:r>
      <w:r w:rsidR="008A5E46" w:rsidRPr="00246B02">
        <w:rPr>
          <w:rFonts w:ascii="Helvetica" w:hAnsi="Helvetica" w:cs="Helvetica"/>
          <w:sz w:val="20"/>
          <w:szCs w:val="24"/>
          <w:lang w:val="lt-LT"/>
        </w:rPr>
        <w:t>ta</w:t>
      </w:r>
      <w:r w:rsidRPr="00246B02">
        <w:rPr>
          <w:rFonts w:ascii="Helvetica" w:hAnsi="Helvetica" w:cs="Helvetica"/>
          <w:sz w:val="20"/>
          <w:szCs w:val="24"/>
          <w:lang w:val="lt-LT"/>
        </w:rPr>
        <w:t>.</w:t>
      </w:r>
    </w:p>
    <w:p w14:paraId="4BE4EBD1" w14:textId="77777777" w:rsidR="00EA19FA" w:rsidRPr="00246B02" w:rsidRDefault="00EA19FA" w:rsidP="00246B02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213614A2" w14:textId="4B376276" w:rsidR="002F4ED8" w:rsidRPr="00246B02" w:rsidRDefault="002F4ED8" w:rsidP="00246B02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246B02">
        <w:rPr>
          <w:rFonts w:ascii="Helvetica" w:hAnsi="Helvetica" w:cs="Helvetica"/>
          <w:sz w:val="20"/>
          <w:szCs w:val="24"/>
          <w:lang w:val="lt-LT"/>
        </w:rPr>
        <w:t>9.</w:t>
      </w:r>
      <w:r w:rsidR="00EA19FA" w:rsidRPr="00246B02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8A5E46" w:rsidRPr="00246B02">
        <w:rPr>
          <w:rFonts w:ascii="Helvetica" w:hAnsi="Helvetica" w:cs="Helvetica"/>
          <w:sz w:val="20"/>
          <w:szCs w:val="24"/>
          <w:lang w:val="lt-LT"/>
        </w:rPr>
        <w:t xml:space="preserve">CRISPR </w:t>
      </w:r>
      <w:r w:rsidRPr="00246B02">
        <w:rPr>
          <w:rFonts w:ascii="Helvetica" w:hAnsi="Helvetica" w:cs="Helvetica"/>
          <w:sz w:val="20"/>
          <w:szCs w:val="24"/>
          <w:lang w:val="lt-LT"/>
        </w:rPr>
        <w:t xml:space="preserve">2 klasės sistema, skirta naudoti </w:t>
      </w:r>
      <w:r w:rsidR="008A5E46" w:rsidRPr="00246B02">
        <w:rPr>
          <w:rFonts w:ascii="Helvetica" w:hAnsi="Helvetica" w:cs="Helvetica"/>
          <w:sz w:val="20"/>
          <w:szCs w:val="24"/>
          <w:lang w:val="lt-LT"/>
        </w:rPr>
        <w:t>taikant bent</w:t>
      </w:r>
      <w:r w:rsidRPr="00246B02">
        <w:rPr>
          <w:rFonts w:ascii="Helvetica" w:hAnsi="Helvetica" w:cs="Helvetica"/>
          <w:sz w:val="20"/>
          <w:szCs w:val="24"/>
          <w:lang w:val="lt-LT"/>
        </w:rPr>
        <w:t xml:space="preserve"> vieno geno transkripcijos moduliavimo būd</w:t>
      </w:r>
      <w:r w:rsidR="008A5E46" w:rsidRPr="00246B02">
        <w:rPr>
          <w:rFonts w:ascii="Helvetica" w:hAnsi="Helvetica" w:cs="Helvetica"/>
          <w:sz w:val="20"/>
          <w:szCs w:val="24"/>
          <w:lang w:val="lt-LT"/>
        </w:rPr>
        <w:t>ą</w:t>
      </w:r>
      <w:r w:rsidRPr="00246B02">
        <w:rPr>
          <w:rFonts w:ascii="Helvetica" w:hAnsi="Helvetica" w:cs="Helvetica"/>
          <w:sz w:val="20"/>
          <w:szCs w:val="24"/>
          <w:lang w:val="lt-LT"/>
        </w:rPr>
        <w:t xml:space="preserve"> tikslinėje nukleorūgšties molekulėje </w:t>
      </w:r>
      <w:proofErr w:type="spellStart"/>
      <w:r w:rsidRPr="00246B02">
        <w:rPr>
          <w:rFonts w:ascii="Helvetica" w:hAnsi="Helvetica" w:cs="Helvetica"/>
          <w:i/>
          <w:iCs/>
          <w:sz w:val="20"/>
          <w:szCs w:val="24"/>
          <w:lang w:val="lt-LT"/>
        </w:rPr>
        <w:t>in</w:t>
      </w:r>
      <w:proofErr w:type="spellEnd"/>
      <w:r w:rsidRPr="00246B02">
        <w:rPr>
          <w:rFonts w:ascii="Helvetica" w:hAnsi="Helvetica" w:cs="Helvetica"/>
          <w:i/>
          <w:iCs/>
          <w:sz w:val="20"/>
          <w:szCs w:val="24"/>
          <w:lang w:val="lt-LT"/>
        </w:rPr>
        <w:t xml:space="preserve"> </w:t>
      </w:r>
      <w:proofErr w:type="spellStart"/>
      <w:r w:rsidRPr="00246B02">
        <w:rPr>
          <w:rFonts w:ascii="Helvetica" w:hAnsi="Helvetica" w:cs="Helvetica"/>
          <w:i/>
          <w:iCs/>
          <w:sz w:val="20"/>
          <w:szCs w:val="24"/>
          <w:lang w:val="lt-LT"/>
        </w:rPr>
        <w:t>vivo</w:t>
      </w:r>
      <w:proofErr w:type="spellEnd"/>
      <w:r w:rsidR="008A5E46" w:rsidRPr="00246B02">
        <w:rPr>
          <w:rFonts w:ascii="Helvetica" w:hAnsi="Helvetica" w:cs="Helvetica"/>
          <w:sz w:val="20"/>
          <w:szCs w:val="24"/>
          <w:lang w:val="lt-LT"/>
        </w:rPr>
        <w:t xml:space="preserve"> sąlygomis</w:t>
      </w:r>
      <w:r w:rsidRPr="00246B02">
        <w:rPr>
          <w:rFonts w:ascii="Helvetica" w:hAnsi="Helvetica" w:cs="Helvetica"/>
          <w:sz w:val="20"/>
          <w:szCs w:val="24"/>
          <w:lang w:val="lt-LT"/>
        </w:rPr>
        <w:t>, kur minėta CRISPR sistema apima:</w:t>
      </w:r>
    </w:p>
    <w:p w14:paraId="32C24D50" w14:textId="77777777" w:rsidR="002F4ED8" w:rsidRPr="00246B02" w:rsidRDefault="002F4ED8" w:rsidP="00246B02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246B02">
        <w:rPr>
          <w:rFonts w:ascii="Helvetica" w:hAnsi="Helvetica" w:cs="Helvetica"/>
          <w:sz w:val="20"/>
          <w:szCs w:val="24"/>
          <w:lang w:val="lt-LT"/>
        </w:rPr>
        <w:t xml:space="preserve">(i) vieną </w:t>
      </w:r>
      <w:proofErr w:type="spellStart"/>
      <w:r w:rsidRPr="00246B02">
        <w:rPr>
          <w:rFonts w:ascii="Helvetica" w:hAnsi="Helvetica" w:cs="Helvetica"/>
          <w:sz w:val="20"/>
          <w:szCs w:val="24"/>
          <w:lang w:val="lt-LT"/>
        </w:rPr>
        <w:t>polinukleotidą</w:t>
      </w:r>
      <w:proofErr w:type="spellEnd"/>
      <w:r w:rsidRPr="00246B02">
        <w:rPr>
          <w:rFonts w:ascii="Helvetica" w:hAnsi="Helvetica" w:cs="Helvetica"/>
          <w:sz w:val="20"/>
          <w:szCs w:val="24"/>
          <w:lang w:val="lt-LT"/>
        </w:rPr>
        <w:t>, apimantį</w:t>
      </w:r>
    </w:p>
    <w:p w14:paraId="3C9C8E9B" w14:textId="7195B7DB" w:rsidR="008A5E46" w:rsidRPr="00246B02" w:rsidRDefault="008A5E46" w:rsidP="00246B02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246B02">
        <w:rPr>
          <w:rFonts w:ascii="Helvetica" w:hAnsi="Helvetica" w:cs="Helvetica"/>
          <w:sz w:val="20"/>
          <w:szCs w:val="24"/>
          <w:lang w:val="lt-LT"/>
        </w:rPr>
        <w:t xml:space="preserve">(a) nukreipiančią sritį, kuri apima </w:t>
      </w:r>
      <w:proofErr w:type="spellStart"/>
      <w:r w:rsidRPr="00246B02">
        <w:rPr>
          <w:rFonts w:ascii="Helvetica" w:hAnsi="Helvetica" w:cs="Helvetica"/>
          <w:sz w:val="20"/>
          <w:szCs w:val="24"/>
          <w:lang w:val="lt-LT"/>
        </w:rPr>
        <w:t>deoksiribonukleorūgštį</w:t>
      </w:r>
      <w:proofErr w:type="spellEnd"/>
      <w:r w:rsidRPr="00246B02">
        <w:rPr>
          <w:rFonts w:ascii="Helvetica" w:hAnsi="Helvetica" w:cs="Helvetica"/>
          <w:sz w:val="20"/>
          <w:szCs w:val="24"/>
          <w:lang w:val="lt-LT"/>
        </w:rPr>
        <w:t xml:space="preserve"> (DNR), ir yra sukonfigūruotą </w:t>
      </w:r>
      <w:proofErr w:type="spellStart"/>
      <w:r w:rsidRPr="00246B02">
        <w:rPr>
          <w:rFonts w:ascii="Helvetica" w:hAnsi="Helvetica" w:cs="Helvetica"/>
          <w:sz w:val="20"/>
          <w:szCs w:val="24"/>
          <w:lang w:val="lt-LT"/>
        </w:rPr>
        <w:t>hibridizuotis</w:t>
      </w:r>
      <w:proofErr w:type="spellEnd"/>
      <w:r w:rsidRPr="00246B02">
        <w:rPr>
          <w:rFonts w:ascii="Helvetica" w:hAnsi="Helvetica" w:cs="Helvetica"/>
          <w:sz w:val="20"/>
          <w:szCs w:val="24"/>
          <w:lang w:val="lt-LT"/>
        </w:rPr>
        <w:t xml:space="preserve"> su tiksline seka; ir</w:t>
      </w:r>
    </w:p>
    <w:p w14:paraId="5D17B250" w14:textId="08206473" w:rsidR="008A5E46" w:rsidRPr="00246B02" w:rsidRDefault="008A5E46" w:rsidP="00246B02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246B02">
        <w:rPr>
          <w:rFonts w:ascii="Helvetica" w:hAnsi="Helvetica" w:cs="Helvetica"/>
          <w:sz w:val="20"/>
          <w:szCs w:val="24"/>
          <w:lang w:val="lt-LT"/>
        </w:rPr>
        <w:t xml:space="preserve">(b) </w:t>
      </w:r>
      <w:r w:rsidR="006B4160" w:rsidRPr="00246B02">
        <w:rPr>
          <w:rFonts w:ascii="Helvetica" w:hAnsi="Helvetica" w:cs="Helvetica"/>
          <w:sz w:val="20"/>
          <w:szCs w:val="24"/>
          <w:lang w:val="lt-LT"/>
        </w:rPr>
        <w:t>aktyvinimo</w:t>
      </w:r>
      <w:r w:rsidRPr="00246B02">
        <w:rPr>
          <w:rFonts w:ascii="Helvetica" w:hAnsi="Helvetica" w:cs="Helvetica"/>
          <w:sz w:val="20"/>
          <w:szCs w:val="24"/>
          <w:lang w:val="lt-LT"/>
        </w:rPr>
        <w:t xml:space="preserve"> sritį, esančią greta nukreipiančios srities, kuri apima DNR, ir kur </w:t>
      </w:r>
      <w:r w:rsidR="006B4160" w:rsidRPr="00246B02">
        <w:rPr>
          <w:rFonts w:ascii="Helvetica" w:hAnsi="Helvetica" w:cs="Helvetica"/>
          <w:sz w:val="20"/>
          <w:szCs w:val="24"/>
          <w:lang w:val="lt-LT"/>
        </w:rPr>
        <w:t>aktyvinimo</w:t>
      </w:r>
      <w:r w:rsidRPr="00246B02">
        <w:rPr>
          <w:rFonts w:ascii="Helvetica" w:hAnsi="Helvetica" w:cs="Helvetica"/>
          <w:sz w:val="20"/>
          <w:szCs w:val="24"/>
          <w:lang w:val="lt-LT"/>
        </w:rPr>
        <w:t xml:space="preserve"> sritis apima stiebo-kilpos struktūrą; ir</w:t>
      </w:r>
    </w:p>
    <w:p w14:paraId="7784BBCA" w14:textId="77777777" w:rsidR="002F4ED8" w:rsidRPr="00246B02" w:rsidRDefault="002F4ED8" w:rsidP="00246B02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246B02">
        <w:rPr>
          <w:rFonts w:ascii="Helvetica" w:hAnsi="Helvetica" w:cs="Helvetica"/>
          <w:sz w:val="20"/>
          <w:szCs w:val="24"/>
          <w:lang w:val="lt-LT"/>
        </w:rPr>
        <w:t>ii) Cpf1,</w:t>
      </w:r>
    </w:p>
    <w:p w14:paraId="3A253F13" w14:textId="306E2FD1" w:rsidR="002F4ED8" w:rsidRPr="00246B02" w:rsidRDefault="002F4ED8" w:rsidP="00246B02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246B02">
        <w:rPr>
          <w:rFonts w:ascii="Helvetica" w:hAnsi="Helvetica" w:cs="Helvetica"/>
          <w:sz w:val="20"/>
          <w:szCs w:val="24"/>
          <w:lang w:val="lt-LT"/>
        </w:rPr>
        <w:t xml:space="preserve">kur Cpf1 neturi </w:t>
      </w:r>
      <w:proofErr w:type="spellStart"/>
      <w:r w:rsidRPr="00246B02">
        <w:rPr>
          <w:rFonts w:ascii="Helvetica" w:hAnsi="Helvetica" w:cs="Helvetica"/>
          <w:sz w:val="20"/>
          <w:szCs w:val="24"/>
          <w:lang w:val="lt-LT"/>
        </w:rPr>
        <w:t>nukleazės</w:t>
      </w:r>
      <w:proofErr w:type="spellEnd"/>
      <w:r w:rsidRPr="00246B02">
        <w:rPr>
          <w:rFonts w:ascii="Helvetica" w:hAnsi="Helvetica" w:cs="Helvetica"/>
          <w:sz w:val="20"/>
          <w:szCs w:val="24"/>
          <w:lang w:val="lt-LT"/>
        </w:rPr>
        <w:t xml:space="preserve"> aktyvumo; ir minėtas būdas apima tikslinės nukleorūgšties molekulės, </w:t>
      </w:r>
      <w:r w:rsidR="008A5E46" w:rsidRPr="00246B02">
        <w:rPr>
          <w:rFonts w:ascii="Helvetica" w:hAnsi="Helvetica" w:cs="Helvetica"/>
          <w:sz w:val="20"/>
          <w:szCs w:val="24"/>
          <w:lang w:val="lt-LT"/>
        </w:rPr>
        <w:t xml:space="preserve">kurios sudėtyje yra tikslinė seka, kontaktavimą </w:t>
      </w:r>
      <w:proofErr w:type="spellStart"/>
      <w:r w:rsidR="008A5E46" w:rsidRPr="00246B02">
        <w:rPr>
          <w:rFonts w:ascii="Helvetica" w:hAnsi="Helvetica" w:cs="Helvetica"/>
          <w:i/>
          <w:iCs/>
          <w:sz w:val="20"/>
          <w:szCs w:val="24"/>
          <w:lang w:val="lt-LT"/>
        </w:rPr>
        <w:t>in</w:t>
      </w:r>
      <w:proofErr w:type="spellEnd"/>
      <w:r w:rsidR="008A5E46" w:rsidRPr="00246B02">
        <w:rPr>
          <w:rFonts w:ascii="Helvetica" w:hAnsi="Helvetica" w:cs="Helvetica"/>
          <w:i/>
          <w:iCs/>
          <w:sz w:val="20"/>
          <w:szCs w:val="24"/>
          <w:lang w:val="lt-LT"/>
        </w:rPr>
        <w:t xml:space="preserve"> </w:t>
      </w:r>
      <w:proofErr w:type="spellStart"/>
      <w:r w:rsidR="008A5E46" w:rsidRPr="00246B02">
        <w:rPr>
          <w:rFonts w:ascii="Helvetica" w:hAnsi="Helvetica" w:cs="Helvetica"/>
          <w:i/>
          <w:iCs/>
          <w:sz w:val="20"/>
          <w:szCs w:val="24"/>
          <w:lang w:val="lt-LT"/>
        </w:rPr>
        <w:t>vivo</w:t>
      </w:r>
      <w:proofErr w:type="spellEnd"/>
      <w:r w:rsidR="008A5E46" w:rsidRPr="00246B02">
        <w:rPr>
          <w:rFonts w:ascii="Helvetica" w:hAnsi="Helvetica" w:cs="Helvetica"/>
          <w:sz w:val="20"/>
          <w:szCs w:val="24"/>
          <w:lang w:val="lt-LT"/>
        </w:rPr>
        <w:t xml:space="preserve"> sąlygomis su CRISPR sistema, kur Cpf1 rišasi su vieno </w:t>
      </w:r>
      <w:proofErr w:type="spellStart"/>
      <w:r w:rsidR="008A5E46" w:rsidRPr="00246B02">
        <w:rPr>
          <w:rFonts w:ascii="Helvetica" w:hAnsi="Helvetica" w:cs="Helvetica"/>
          <w:sz w:val="20"/>
          <w:szCs w:val="24"/>
          <w:lang w:val="lt-LT"/>
        </w:rPr>
        <w:t>polinukleotido</w:t>
      </w:r>
      <w:proofErr w:type="spellEnd"/>
      <w:r w:rsidR="008A5E46" w:rsidRPr="00246B02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6B4160" w:rsidRPr="00246B02">
        <w:rPr>
          <w:rFonts w:ascii="Helvetica" w:hAnsi="Helvetica" w:cs="Helvetica"/>
          <w:sz w:val="20"/>
          <w:szCs w:val="24"/>
          <w:lang w:val="lt-LT"/>
        </w:rPr>
        <w:t>aktyvinimo</w:t>
      </w:r>
      <w:r w:rsidR="008A5E46" w:rsidRPr="00246B02">
        <w:rPr>
          <w:rFonts w:ascii="Helvetica" w:hAnsi="Helvetica" w:cs="Helvetica"/>
          <w:sz w:val="20"/>
          <w:szCs w:val="24"/>
          <w:lang w:val="lt-LT"/>
        </w:rPr>
        <w:t xml:space="preserve"> sritimi</w:t>
      </w:r>
      <w:r w:rsidRPr="00246B02">
        <w:rPr>
          <w:rFonts w:ascii="Helvetica" w:hAnsi="Helvetica" w:cs="Helvetica"/>
          <w:sz w:val="20"/>
          <w:szCs w:val="24"/>
          <w:lang w:val="lt-LT"/>
        </w:rPr>
        <w:t xml:space="preserve">, kur vieno </w:t>
      </w:r>
      <w:proofErr w:type="spellStart"/>
      <w:r w:rsidRPr="00246B02">
        <w:rPr>
          <w:rFonts w:ascii="Helvetica" w:hAnsi="Helvetica" w:cs="Helvetica"/>
          <w:sz w:val="20"/>
          <w:szCs w:val="24"/>
          <w:lang w:val="lt-LT"/>
        </w:rPr>
        <w:t>polinukleotido</w:t>
      </w:r>
      <w:proofErr w:type="spellEnd"/>
      <w:r w:rsidRPr="00246B02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8A5E46" w:rsidRPr="00246B02">
        <w:rPr>
          <w:rFonts w:ascii="Helvetica" w:hAnsi="Helvetica" w:cs="Helvetica"/>
          <w:sz w:val="20"/>
          <w:szCs w:val="24"/>
          <w:lang w:val="lt-LT"/>
        </w:rPr>
        <w:t>nukreipianti</w:t>
      </w:r>
      <w:r w:rsidRPr="00246B02">
        <w:rPr>
          <w:rFonts w:ascii="Helvetica" w:hAnsi="Helvetica" w:cs="Helvetica"/>
          <w:sz w:val="20"/>
          <w:szCs w:val="24"/>
          <w:lang w:val="lt-LT"/>
        </w:rPr>
        <w:t xml:space="preserve"> sritis </w:t>
      </w:r>
      <w:proofErr w:type="spellStart"/>
      <w:r w:rsidRPr="00246B02">
        <w:rPr>
          <w:rFonts w:ascii="Helvetica" w:hAnsi="Helvetica" w:cs="Helvetica"/>
          <w:sz w:val="20"/>
          <w:szCs w:val="24"/>
          <w:lang w:val="lt-LT"/>
        </w:rPr>
        <w:t>hibridizuojasi</w:t>
      </w:r>
      <w:proofErr w:type="spellEnd"/>
      <w:r w:rsidRPr="00246B02">
        <w:rPr>
          <w:rFonts w:ascii="Helvetica" w:hAnsi="Helvetica" w:cs="Helvetica"/>
          <w:sz w:val="20"/>
          <w:szCs w:val="24"/>
          <w:lang w:val="lt-LT"/>
        </w:rPr>
        <w:t xml:space="preserve"> su tiksline seka, ir kur </w:t>
      </w:r>
      <w:r w:rsidR="008A5E46" w:rsidRPr="00246B02">
        <w:rPr>
          <w:rFonts w:ascii="Helvetica" w:hAnsi="Helvetica" w:cs="Helvetica"/>
          <w:sz w:val="20"/>
          <w:szCs w:val="24"/>
          <w:lang w:val="lt-LT"/>
        </w:rPr>
        <w:t>bent</w:t>
      </w:r>
      <w:r w:rsidRPr="00246B02">
        <w:rPr>
          <w:rFonts w:ascii="Helvetica" w:hAnsi="Helvetica" w:cs="Helvetica"/>
          <w:sz w:val="20"/>
          <w:szCs w:val="24"/>
          <w:lang w:val="lt-LT"/>
        </w:rPr>
        <w:t xml:space="preserve"> vieno geno transkripcija tikslinėje nukleorūgšties molekulėje</w:t>
      </w:r>
      <w:r w:rsidR="008A5E46" w:rsidRPr="00246B02">
        <w:rPr>
          <w:rFonts w:ascii="Helvetica" w:hAnsi="Helvetica" w:cs="Helvetica"/>
          <w:sz w:val="20"/>
          <w:szCs w:val="24"/>
          <w:lang w:val="lt-LT"/>
        </w:rPr>
        <w:t xml:space="preserve"> yra moduliuota</w:t>
      </w:r>
      <w:r w:rsidRPr="00246B02">
        <w:rPr>
          <w:rFonts w:ascii="Helvetica" w:hAnsi="Helvetica" w:cs="Helvetica"/>
          <w:sz w:val="20"/>
          <w:szCs w:val="24"/>
          <w:lang w:val="lt-LT"/>
        </w:rPr>
        <w:t>.</w:t>
      </w:r>
    </w:p>
    <w:p w14:paraId="3D44A35C" w14:textId="77777777" w:rsidR="00EA19FA" w:rsidRPr="00246B02" w:rsidRDefault="00EA19FA" w:rsidP="00246B02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25A0B8CF" w14:textId="4BB8FD0C" w:rsidR="002F4ED8" w:rsidRPr="00246B02" w:rsidRDefault="002F4ED8" w:rsidP="00246B02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246B02">
        <w:rPr>
          <w:rFonts w:ascii="Helvetica" w:hAnsi="Helvetica" w:cs="Helvetica"/>
          <w:sz w:val="20"/>
          <w:szCs w:val="24"/>
          <w:lang w:val="lt-LT"/>
        </w:rPr>
        <w:t>10.</w:t>
      </w:r>
      <w:r w:rsidR="00EA19FA" w:rsidRPr="00246B02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246B02">
        <w:rPr>
          <w:rFonts w:ascii="Helvetica" w:hAnsi="Helvetica" w:cs="Helvetica"/>
          <w:sz w:val="20"/>
          <w:szCs w:val="24"/>
          <w:lang w:val="lt-LT"/>
        </w:rPr>
        <w:t>Būdas arba CRISPR sistema, skirti naudoti pagal bet kurį iš 5</w:t>
      </w:r>
      <w:r w:rsidR="008A5E46" w:rsidRPr="00246B02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246B02">
        <w:rPr>
          <w:rFonts w:ascii="Helvetica" w:hAnsi="Helvetica" w:cs="Helvetica"/>
          <w:sz w:val="20"/>
          <w:szCs w:val="24"/>
          <w:lang w:val="lt-LT"/>
        </w:rPr>
        <w:t>-</w:t>
      </w:r>
      <w:r w:rsidR="008A5E46" w:rsidRPr="00246B02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246B02">
        <w:rPr>
          <w:rFonts w:ascii="Helvetica" w:hAnsi="Helvetica" w:cs="Helvetica"/>
          <w:sz w:val="20"/>
          <w:szCs w:val="24"/>
          <w:lang w:val="lt-LT"/>
        </w:rPr>
        <w:t xml:space="preserve">9 punktų, kur </w:t>
      </w:r>
      <w:r w:rsidR="008A5E46" w:rsidRPr="00246B02">
        <w:rPr>
          <w:rFonts w:ascii="Helvetica" w:hAnsi="Helvetica" w:cs="Helvetica"/>
          <w:sz w:val="20"/>
          <w:szCs w:val="24"/>
          <w:lang w:val="lt-LT"/>
        </w:rPr>
        <w:t>nukreipianti</w:t>
      </w:r>
      <w:r w:rsidRPr="00246B02">
        <w:rPr>
          <w:rFonts w:ascii="Helvetica" w:hAnsi="Helvetica" w:cs="Helvetica"/>
          <w:sz w:val="20"/>
          <w:szCs w:val="24"/>
          <w:lang w:val="lt-LT"/>
        </w:rPr>
        <w:t xml:space="preserve"> sritis </w:t>
      </w:r>
      <w:r w:rsidR="00A26A0F" w:rsidRPr="00246B02">
        <w:rPr>
          <w:rFonts w:ascii="Helvetica" w:hAnsi="Helvetica" w:cs="Helvetica"/>
          <w:sz w:val="20"/>
          <w:szCs w:val="24"/>
          <w:lang w:val="lt-LT"/>
        </w:rPr>
        <w:t>ir (arba)</w:t>
      </w:r>
      <w:r w:rsidRPr="00246B02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6B4160" w:rsidRPr="00246B02">
        <w:rPr>
          <w:rFonts w:ascii="Helvetica" w:hAnsi="Helvetica" w:cs="Helvetica"/>
          <w:sz w:val="20"/>
          <w:szCs w:val="24"/>
          <w:lang w:val="lt-LT"/>
        </w:rPr>
        <w:t>aktyvinimo</w:t>
      </w:r>
      <w:r w:rsidRPr="00246B02">
        <w:rPr>
          <w:rFonts w:ascii="Helvetica" w:hAnsi="Helvetica" w:cs="Helvetica"/>
          <w:sz w:val="20"/>
          <w:szCs w:val="24"/>
          <w:lang w:val="lt-LT"/>
        </w:rPr>
        <w:t xml:space="preserve"> sritis apima DNR ir RNR mišinį.</w:t>
      </w:r>
    </w:p>
    <w:p w14:paraId="0D8E3397" w14:textId="77777777" w:rsidR="00EA19FA" w:rsidRPr="00246B02" w:rsidRDefault="00EA19FA" w:rsidP="00246B02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7422CD50" w14:textId="76A129B9" w:rsidR="002F4ED8" w:rsidRPr="00246B02" w:rsidRDefault="002F4ED8" w:rsidP="00246B02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246B02">
        <w:rPr>
          <w:rFonts w:ascii="Helvetica" w:hAnsi="Helvetica" w:cs="Helvetica"/>
          <w:sz w:val="20"/>
          <w:szCs w:val="24"/>
          <w:lang w:val="lt-LT"/>
        </w:rPr>
        <w:t>11.</w:t>
      </w:r>
      <w:r w:rsidR="00EA19FA" w:rsidRPr="00246B02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246B02">
        <w:rPr>
          <w:rFonts w:ascii="Helvetica" w:hAnsi="Helvetica" w:cs="Helvetica"/>
          <w:sz w:val="20"/>
          <w:szCs w:val="24"/>
          <w:lang w:val="lt-LT"/>
        </w:rPr>
        <w:t>Būdas arba CRISPR sistema, skirt</w:t>
      </w:r>
      <w:r w:rsidR="008A5E46" w:rsidRPr="00246B02">
        <w:rPr>
          <w:rFonts w:ascii="Helvetica" w:hAnsi="Helvetica" w:cs="Helvetica"/>
          <w:sz w:val="20"/>
          <w:szCs w:val="24"/>
          <w:lang w:val="lt-LT"/>
        </w:rPr>
        <w:t>i</w:t>
      </w:r>
      <w:r w:rsidRPr="00246B02">
        <w:rPr>
          <w:rFonts w:ascii="Helvetica" w:hAnsi="Helvetica" w:cs="Helvetica"/>
          <w:sz w:val="20"/>
          <w:szCs w:val="24"/>
          <w:lang w:val="lt-LT"/>
        </w:rPr>
        <w:t xml:space="preserve"> naudoti pagal bet kurį iš 5</w:t>
      </w:r>
      <w:r w:rsidR="008A5E46" w:rsidRPr="00246B02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246B02">
        <w:rPr>
          <w:rFonts w:ascii="Helvetica" w:hAnsi="Helvetica" w:cs="Helvetica"/>
          <w:sz w:val="20"/>
          <w:szCs w:val="24"/>
          <w:lang w:val="lt-LT"/>
        </w:rPr>
        <w:t>-</w:t>
      </w:r>
      <w:r w:rsidR="008A5E46" w:rsidRPr="00246B02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246B02">
        <w:rPr>
          <w:rFonts w:ascii="Helvetica" w:hAnsi="Helvetica" w:cs="Helvetica"/>
          <w:sz w:val="20"/>
          <w:szCs w:val="24"/>
          <w:lang w:val="lt-LT"/>
        </w:rPr>
        <w:t xml:space="preserve">10 punktų, kur ląstelė, kurioje naudojamas metodas, yra parinkta iš grupės, susidedančios iš bakterinės ląstelės, </w:t>
      </w:r>
      <w:proofErr w:type="spellStart"/>
      <w:r w:rsidRPr="00246B02">
        <w:rPr>
          <w:rFonts w:ascii="Helvetica" w:hAnsi="Helvetica" w:cs="Helvetica"/>
          <w:sz w:val="20"/>
          <w:szCs w:val="24"/>
          <w:lang w:val="lt-LT"/>
        </w:rPr>
        <w:t>arch</w:t>
      </w:r>
      <w:r w:rsidR="008A5E46" w:rsidRPr="00246B02">
        <w:rPr>
          <w:rFonts w:ascii="Helvetica" w:hAnsi="Helvetica" w:cs="Helvetica"/>
          <w:sz w:val="20"/>
          <w:szCs w:val="24"/>
          <w:lang w:val="lt-LT"/>
        </w:rPr>
        <w:t>ėjų</w:t>
      </w:r>
      <w:proofErr w:type="spellEnd"/>
      <w:r w:rsidRPr="00246B02">
        <w:rPr>
          <w:rFonts w:ascii="Helvetica" w:hAnsi="Helvetica" w:cs="Helvetica"/>
          <w:sz w:val="20"/>
          <w:szCs w:val="24"/>
          <w:lang w:val="lt-LT"/>
        </w:rPr>
        <w:t xml:space="preserve"> ląstelės, augalo ląstelės, dumblių ląstelės, grybelio ląstelė</w:t>
      </w:r>
      <w:r w:rsidR="008A5E46" w:rsidRPr="00246B02">
        <w:rPr>
          <w:rFonts w:ascii="Helvetica" w:hAnsi="Helvetica" w:cs="Helvetica"/>
          <w:sz w:val="20"/>
          <w:szCs w:val="24"/>
          <w:lang w:val="lt-LT"/>
        </w:rPr>
        <w:t>s</w:t>
      </w:r>
      <w:r w:rsidRPr="00246B02">
        <w:rPr>
          <w:rFonts w:ascii="Helvetica" w:hAnsi="Helvetica" w:cs="Helvetica"/>
          <w:sz w:val="20"/>
          <w:szCs w:val="24"/>
          <w:lang w:val="lt-LT"/>
        </w:rPr>
        <w:t>, bestuburio ląstelė</w:t>
      </w:r>
      <w:r w:rsidR="008A5E46" w:rsidRPr="00246B02">
        <w:rPr>
          <w:rFonts w:ascii="Helvetica" w:hAnsi="Helvetica" w:cs="Helvetica"/>
          <w:sz w:val="20"/>
          <w:szCs w:val="24"/>
          <w:lang w:val="lt-LT"/>
        </w:rPr>
        <w:t>s</w:t>
      </w:r>
      <w:r w:rsidRPr="00246B02">
        <w:rPr>
          <w:rFonts w:ascii="Helvetica" w:hAnsi="Helvetica" w:cs="Helvetica"/>
          <w:sz w:val="20"/>
          <w:szCs w:val="24"/>
          <w:lang w:val="lt-LT"/>
        </w:rPr>
        <w:t>, stuburinio gyvūno ląstelė</w:t>
      </w:r>
      <w:r w:rsidR="00AC5A33" w:rsidRPr="00246B02">
        <w:rPr>
          <w:rFonts w:ascii="Helvetica" w:hAnsi="Helvetica" w:cs="Helvetica"/>
          <w:sz w:val="20"/>
          <w:szCs w:val="24"/>
          <w:lang w:val="lt-LT"/>
        </w:rPr>
        <w:t>s</w:t>
      </w:r>
      <w:r w:rsidRPr="00246B02">
        <w:rPr>
          <w:rFonts w:ascii="Helvetica" w:hAnsi="Helvetica" w:cs="Helvetica"/>
          <w:sz w:val="20"/>
          <w:szCs w:val="24"/>
          <w:lang w:val="lt-LT"/>
        </w:rPr>
        <w:t>, žinduolių ląstelė</w:t>
      </w:r>
      <w:r w:rsidR="00AC5A33" w:rsidRPr="00246B02">
        <w:rPr>
          <w:rFonts w:ascii="Helvetica" w:hAnsi="Helvetica" w:cs="Helvetica"/>
          <w:sz w:val="20"/>
          <w:szCs w:val="24"/>
          <w:lang w:val="lt-LT"/>
        </w:rPr>
        <w:t>s</w:t>
      </w:r>
      <w:r w:rsidRPr="00246B02">
        <w:rPr>
          <w:rFonts w:ascii="Helvetica" w:hAnsi="Helvetica" w:cs="Helvetica"/>
          <w:sz w:val="20"/>
          <w:szCs w:val="24"/>
          <w:lang w:val="lt-LT"/>
        </w:rPr>
        <w:t xml:space="preserve"> ir žmogaus ląstelė</w:t>
      </w:r>
      <w:r w:rsidR="00AC5A33" w:rsidRPr="00246B02">
        <w:rPr>
          <w:rFonts w:ascii="Helvetica" w:hAnsi="Helvetica" w:cs="Helvetica"/>
          <w:sz w:val="20"/>
          <w:szCs w:val="24"/>
          <w:lang w:val="lt-LT"/>
        </w:rPr>
        <w:t>s</w:t>
      </w:r>
      <w:r w:rsidRPr="00246B02">
        <w:rPr>
          <w:rFonts w:ascii="Helvetica" w:hAnsi="Helvetica" w:cs="Helvetica"/>
          <w:sz w:val="20"/>
          <w:szCs w:val="24"/>
          <w:lang w:val="lt-LT"/>
        </w:rPr>
        <w:t>.</w:t>
      </w:r>
    </w:p>
    <w:p w14:paraId="74B6381C" w14:textId="77777777" w:rsidR="00EA19FA" w:rsidRPr="00246B02" w:rsidRDefault="00EA19FA" w:rsidP="00246B02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017BC5A8" w14:textId="7227E0C7" w:rsidR="00035E1E" w:rsidRPr="00246B02" w:rsidRDefault="002F4ED8" w:rsidP="00246B02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246B02">
        <w:rPr>
          <w:rFonts w:ascii="Helvetica" w:hAnsi="Helvetica" w:cs="Helvetica"/>
          <w:sz w:val="20"/>
          <w:szCs w:val="24"/>
          <w:lang w:val="lt-LT"/>
        </w:rPr>
        <w:t>12.</w:t>
      </w:r>
      <w:r w:rsidR="00EA19FA" w:rsidRPr="00246B02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246B02">
        <w:rPr>
          <w:rFonts w:ascii="Helvetica" w:hAnsi="Helvetica" w:cs="Helvetica"/>
          <w:sz w:val="20"/>
          <w:szCs w:val="24"/>
          <w:lang w:val="lt-LT"/>
        </w:rPr>
        <w:t xml:space="preserve">Vienas </w:t>
      </w:r>
      <w:r w:rsidR="00AC5A33" w:rsidRPr="00246B02">
        <w:rPr>
          <w:rFonts w:ascii="Helvetica" w:hAnsi="Helvetica" w:cs="Helvetica"/>
          <w:sz w:val="20"/>
          <w:szCs w:val="24"/>
          <w:lang w:val="lt-LT"/>
        </w:rPr>
        <w:t xml:space="preserve">2 klasės CRISPR </w:t>
      </w:r>
      <w:proofErr w:type="spellStart"/>
      <w:r w:rsidRPr="00246B02">
        <w:rPr>
          <w:rFonts w:ascii="Helvetica" w:hAnsi="Helvetica" w:cs="Helvetica"/>
          <w:sz w:val="20"/>
          <w:szCs w:val="24"/>
          <w:lang w:val="lt-LT"/>
        </w:rPr>
        <w:t>polinukleotidas</w:t>
      </w:r>
      <w:proofErr w:type="spellEnd"/>
      <w:r w:rsidRPr="00246B02">
        <w:rPr>
          <w:rFonts w:ascii="Helvetica" w:hAnsi="Helvetica" w:cs="Helvetica"/>
          <w:sz w:val="20"/>
          <w:szCs w:val="24"/>
          <w:lang w:val="lt-LT"/>
        </w:rPr>
        <w:t xml:space="preserve"> pagal bet kurį iš 1</w:t>
      </w:r>
      <w:r w:rsidR="00AC5A33" w:rsidRPr="00246B02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246B02">
        <w:rPr>
          <w:rFonts w:ascii="Helvetica" w:hAnsi="Helvetica" w:cs="Helvetica"/>
          <w:sz w:val="20"/>
          <w:szCs w:val="24"/>
          <w:lang w:val="lt-LT"/>
        </w:rPr>
        <w:t>-</w:t>
      </w:r>
      <w:r w:rsidR="00AC5A33" w:rsidRPr="00246B02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246B02">
        <w:rPr>
          <w:rFonts w:ascii="Helvetica" w:hAnsi="Helvetica" w:cs="Helvetica"/>
          <w:sz w:val="20"/>
          <w:szCs w:val="24"/>
          <w:lang w:val="lt-LT"/>
        </w:rPr>
        <w:t>2 punktų, 2 klasės CRISPR sistema pagal bet kurį iš 3</w:t>
      </w:r>
      <w:r w:rsidR="00AC5A33" w:rsidRPr="00246B02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246B02">
        <w:rPr>
          <w:rFonts w:ascii="Helvetica" w:hAnsi="Helvetica" w:cs="Helvetica"/>
          <w:sz w:val="20"/>
          <w:szCs w:val="24"/>
          <w:lang w:val="lt-LT"/>
        </w:rPr>
        <w:t>-</w:t>
      </w:r>
      <w:r w:rsidR="00AC5A33" w:rsidRPr="00246B02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246B02">
        <w:rPr>
          <w:rFonts w:ascii="Helvetica" w:hAnsi="Helvetica" w:cs="Helvetica"/>
          <w:sz w:val="20"/>
          <w:szCs w:val="24"/>
          <w:lang w:val="lt-LT"/>
        </w:rPr>
        <w:t>4 punktų arba metodai arba CRISPR sistemos, skirti naudoti pagal bet kurį iš 5</w:t>
      </w:r>
      <w:r w:rsidR="00AC5A33" w:rsidRPr="00246B02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246B02">
        <w:rPr>
          <w:rFonts w:ascii="Helvetica" w:hAnsi="Helvetica" w:cs="Helvetica"/>
          <w:sz w:val="20"/>
          <w:szCs w:val="24"/>
          <w:lang w:val="lt-LT"/>
        </w:rPr>
        <w:t>-</w:t>
      </w:r>
      <w:r w:rsidR="00AC5A33" w:rsidRPr="00246B02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246B02">
        <w:rPr>
          <w:rFonts w:ascii="Helvetica" w:hAnsi="Helvetica" w:cs="Helvetica"/>
          <w:sz w:val="20"/>
          <w:szCs w:val="24"/>
          <w:lang w:val="lt-LT"/>
        </w:rPr>
        <w:t xml:space="preserve">11 punktų, kur Cpf1 yra iš </w:t>
      </w:r>
      <w:proofErr w:type="spellStart"/>
      <w:r w:rsidRPr="00246B02">
        <w:rPr>
          <w:rFonts w:ascii="Helvetica" w:hAnsi="Helvetica" w:cs="Helvetica"/>
          <w:i/>
          <w:iCs/>
          <w:sz w:val="20"/>
          <w:szCs w:val="24"/>
          <w:lang w:val="lt-LT"/>
        </w:rPr>
        <w:t>Francisella</w:t>
      </w:r>
      <w:proofErr w:type="spellEnd"/>
      <w:r w:rsidRPr="00246B02">
        <w:rPr>
          <w:rFonts w:ascii="Helvetica" w:hAnsi="Helvetica" w:cs="Helvetica"/>
          <w:i/>
          <w:iCs/>
          <w:sz w:val="20"/>
          <w:szCs w:val="24"/>
          <w:lang w:val="lt-LT"/>
        </w:rPr>
        <w:t xml:space="preserve">. </w:t>
      </w:r>
      <w:proofErr w:type="spellStart"/>
      <w:r w:rsidRPr="00246B02">
        <w:rPr>
          <w:rFonts w:ascii="Helvetica" w:hAnsi="Helvetica" w:cs="Helvetica"/>
          <w:i/>
          <w:iCs/>
          <w:sz w:val="20"/>
          <w:szCs w:val="24"/>
          <w:lang w:val="lt-LT"/>
        </w:rPr>
        <w:t>novicida</w:t>
      </w:r>
      <w:proofErr w:type="spellEnd"/>
      <w:r w:rsidRPr="00246B02">
        <w:rPr>
          <w:rFonts w:ascii="Helvetica" w:hAnsi="Helvetica" w:cs="Helvetica"/>
          <w:i/>
          <w:iCs/>
          <w:sz w:val="20"/>
          <w:szCs w:val="24"/>
          <w:lang w:val="lt-LT"/>
        </w:rPr>
        <w:t xml:space="preserve"> U112</w:t>
      </w:r>
      <w:r w:rsidRPr="00246B02">
        <w:rPr>
          <w:rFonts w:ascii="Helvetica" w:hAnsi="Helvetica" w:cs="Helvetica"/>
          <w:sz w:val="20"/>
          <w:szCs w:val="24"/>
          <w:lang w:val="lt-LT"/>
        </w:rPr>
        <w:t xml:space="preserve"> arba </w:t>
      </w:r>
      <w:proofErr w:type="spellStart"/>
      <w:r w:rsidRPr="00246B02">
        <w:rPr>
          <w:rFonts w:ascii="Helvetica" w:hAnsi="Helvetica" w:cs="Helvetica"/>
          <w:i/>
          <w:iCs/>
          <w:sz w:val="20"/>
          <w:szCs w:val="24"/>
          <w:lang w:val="lt-LT"/>
        </w:rPr>
        <w:t>Acidaminococcus</w:t>
      </w:r>
      <w:proofErr w:type="spellEnd"/>
      <w:r w:rsidRPr="00246B02">
        <w:rPr>
          <w:rFonts w:ascii="Helvetica" w:hAnsi="Helvetica" w:cs="Helvetica"/>
          <w:i/>
          <w:iCs/>
          <w:sz w:val="20"/>
          <w:szCs w:val="24"/>
          <w:lang w:val="lt-LT"/>
        </w:rPr>
        <w:t xml:space="preserve"> sp.</w:t>
      </w:r>
      <w:r w:rsidR="00AC5A33" w:rsidRPr="00246B02">
        <w:rPr>
          <w:rFonts w:ascii="Helvetica" w:hAnsi="Helvetica" w:cs="Helvetica"/>
          <w:i/>
          <w:iCs/>
          <w:sz w:val="20"/>
          <w:szCs w:val="24"/>
          <w:lang w:val="lt-LT"/>
        </w:rPr>
        <w:t xml:space="preserve"> </w:t>
      </w:r>
      <w:r w:rsidRPr="00246B02">
        <w:rPr>
          <w:rFonts w:ascii="Helvetica" w:hAnsi="Helvetica" w:cs="Helvetica"/>
          <w:i/>
          <w:iCs/>
          <w:sz w:val="20"/>
          <w:szCs w:val="24"/>
          <w:lang w:val="lt-LT"/>
        </w:rPr>
        <w:t>BV3L6</w:t>
      </w:r>
      <w:r w:rsidRPr="00246B02">
        <w:rPr>
          <w:rFonts w:ascii="Helvetica" w:hAnsi="Helvetica" w:cs="Helvetica"/>
          <w:sz w:val="20"/>
          <w:szCs w:val="24"/>
          <w:lang w:val="lt-LT"/>
        </w:rPr>
        <w:t>.</w:t>
      </w:r>
    </w:p>
    <w:sectPr w:rsidR="00035E1E" w:rsidRPr="00246B02" w:rsidSect="00246B02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7CF18" w14:textId="77777777" w:rsidR="00666706" w:rsidRDefault="00666706" w:rsidP="007B0A41">
      <w:pPr>
        <w:spacing w:after="0" w:line="240" w:lineRule="auto"/>
      </w:pPr>
      <w:r>
        <w:separator/>
      </w:r>
    </w:p>
  </w:endnote>
  <w:endnote w:type="continuationSeparator" w:id="0">
    <w:p w14:paraId="6D3DA5C1" w14:textId="77777777" w:rsidR="00666706" w:rsidRDefault="00666706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2C67E" w14:textId="77777777" w:rsidR="00666706" w:rsidRDefault="00666706" w:rsidP="007B0A41">
      <w:pPr>
        <w:spacing w:after="0" w:line="240" w:lineRule="auto"/>
      </w:pPr>
      <w:r>
        <w:separator/>
      </w:r>
    </w:p>
  </w:footnote>
  <w:footnote w:type="continuationSeparator" w:id="0">
    <w:p w14:paraId="6936FDDA" w14:textId="77777777" w:rsidR="00666706" w:rsidRDefault="00666706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08"/>
  <w:removePersonalInformation/>
  <w:removeDateAndTime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07436"/>
    <w:rsid w:val="00010A56"/>
    <w:rsid w:val="00035E1E"/>
    <w:rsid w:val="00050629"/>
    <w:rsid w:val="00052CC3"/>
    <w:rsid w:val="00065F0D"/>
    <w:rsid w:val="00070D8A"/>
    <w:rsid w:val="000816AE"/>
    <w:rsid w:val="00092D0B"/>
    <w:rsid w:val="00114CEC"/>
    <w:rsid w:val="00120AC9"/>
    <w:rsid w:val="00121D84"/>
    <w:rsid w:val="001308ED"/>
    <w:rsid w:val="00145EBC"/>
    <w:rsid w:val="001668DF"/>
    <w:rsid w:val="00190255"/>
    <w:rsid w:val="00192F10"/>
    <w:rsid w:val="001A0135"/>
    <w:rsid w:val="001A3E8E"/>
    <w:rsid w:val="001C33D1"/>
    <w:rsid w:val="001F266E"/>
    <w:rsid w:val="00206546"/>
    <w:rsid w:val="002132A5"/>
    <w:rsid w:val="00215E69"/>
    <w:rsid w:val="00220DDC"/>
    <w:rsid w:val="00223910"/>
    <w:rsid w:val="00234E11"/>
    <w:rsid w:val="00246B02"/>
    <w:rsid w:val="0025601D"/>
    <w:rsid w:val="0025675F"/>
    <w:rsid w:val="00260D4E"/>
    <w:rsid w:val="00263A3E"/>
    <w:rsid w:val="00270962"/>
    <w:rsid w:val="002837FC"/>
    <w:rsid w:val="0029749A"/>
    <w:rsid w:val="002D21AE"/>
    <w:rsid w:val="002F4ED8"/>
    <w:rsid w:val="00316FB7"/>
    <w:rsid w:val="0033671B"/>
    <w:rsid w:val="00342BEC"/>
    <w:rsid w:val="00360E2B"/>
    <w:rsid w:val="003700E9"/>
    <w:rsid w:val="003825E2"/>
    <w:rsid w:val="003924B8"/>
    <w:rsid w:val="003A0D71"/>
    <w:rsid w:val="003A1B2E"/>
    <w:rsid w:val="003B53A5"/>
    <w:rsid w:val="003B5C0B"/>
    <w:rsid w:val="003C6957"/>
    <w:rsid w:val="003D0FEF"/>
    <w:rsid w:val="003D4001"/>
    <w:rsid w:val="003E5E6D"/>
    <w:rsid w:val="00412B35"/>
    <w:rsid w:val="004138E9"/>
    <w:rsid w:val="00416928"/>
    <w:rsid w:val="00431822"/>
    <w:rsid w:val="004361EB"/>
    <w:rsid w:val="00437D3F"/>
    <w:rsid w:val="00442300"/>
    <w:rsid w:val="00490D98"/>
    <w:rsid w:val="004A61A4"/>
    <w:rsid w:val="004B6E5E"/>
    <w:rsid w:val="004C1469"/>
    <w:rsid w:val="004D6BC3"/>
    <w:rsid w:val="004E0077"/>
    <w:rsid w:val="004F35B0"/>
    <w:rsid w:val="00501F3F"/>
    <w:rsid w:val="00510879"/>
    <w:rsid w:val="005118C5"/>
    <w:rsid w:val="00520A99"/>
    <w:rsid w:val="0053198F"/>
    <w:rsid w:val="0054327A"/>
    <w:rsid w:val="00560B7D"/>
    <w:rsid w:val="00564911"/>
    <w:rsid w:val="00570509"/>
    <w:rsid w:val="00593A5A"/>
    <w:rsid w:val="0059478E"/>
    <w:rsid w:val="005A0BED"/>
    <w:rsid w:val="005A1D19"/>
    <w:rsid w:val="005A7E9F"/>
    <w:rsid w:val="005C4A77"/>
    <w:rsid w:val="005D37DF"/>
    <w:rsid w:val="005E21CB"/>
    <w:rsid w:val="005F62B9"/>
    <w:rsid w:val="00601E69"/>
    <w:rsid w:val="006049CC"/>
    <w:rsid w:val="00617E21"/>
    <w:rsid w:val="00620797"/>
    <w:rsid w:val="006375BB"/>
    <w:rsid w:val="00666706"/>
    <w:rsid w:val="00675FB8"/>
    <w:rsid w:val="00683EAE"/>
    <w:rsid w:val="006A20BA"/>
    <w:rsid w:val="006A5176"/>
    <w:rsid w:val="006B1A30"/>
    <w:rsid w:val="006B4160"/>
    <w:rsid w:val="006C3CD4"/>
    <w:rsid w:val="006C5EA4"/>
    <w:rsid w:val="006C673E"/>
    <w:rsid w:val="006D15AB"/>
    <w:rsid w:val="006F52F9"/>
    <w:rsid w:val="00703E54"/>
    <w:rsid w:val="0072141D"/>
    <w:rsid w:val="007265BB"/>
    <w:rsid w:val="007752B9"/>
    <w:rsid w:val="007760A8"/>
    <w:rsid w:val="00780575"/>
    <w:rsid w:val="00790202"/>
    <w:rsid w:val="00792C7E"/>
    <w:rsid w:val="00795D58"/>
    <w:rsid w:val="007A4B6F"/>
    <w:rsid w:val="007B0A41"/>
    <w:rsid w:val="007C0A0D"/>
    <w:rsid w:val="007C18AB"/>
    <w:rsid w:val="007C60FE"/>
    <w:rsid w:val="007C6593"/>
    <w:rsid w:val="007D7E01"/>
    <w:rsid w:val="007E2261"/>
    <w:rsid w:val="007E3FCB"/>
    <w:rsid w:val="007F3557"/>
    <w:rsid w:val="00806BE5"/>
    <w:rsid w:val="00807DB6"/>
    <w:rsid w:val="008109C4"/>
    <w:rsid w:val="008261A6"/>
    <w:rsid w:val="008309E7"/>
    <w:rsid w:val="00837B1E"/>
    <w:rsid w:val="00843F06"/>
    <w:rsid w:val="0085014B"/>
    <w:rsid w:val="00851ABA"/>
    <w:rsid w:val="008632E9"/>
    <w:rsid w:val="00864E7D"/>
    <w:rsid w:val="008650E7"/>
    <w:rsid w:val="00886FF4"/>
    <w:rsid w:val="008A5E46"/>
    <w:rsid w:val="008A7B6E"/>
    <w:rsid w:val="008B41AC"/>
    <w:rsid w:val="008C60D6"/>
    <w:rsid w:val="008D4E61"/>
    <w:rsid w:val="008E0E9E"/>
    <w:rsid w:val="009055AC"/>
    <w:rsid w:val="0090596D"/>
    <w:rsid w:val="00907FD8"/>
    <w:rsid w:val="00916226"/>
    <w:rsid w:val="00947ACD"/>
    <w:rsid w:val="00951EB5"/>
    <w:rsid w:val="00963C86"/>
    <w:rsid w:val="00971B8A"/>
    <w:rsid w:val="00972206"/>
    <w:rsid w:val="009766FA"/>
    <w:rsid w:val="0098532A"/>
    <w:rsid w:val="00992879"/>
    <w:rsid w:val="009A256A"/>
    <w:rsid w:val="009B2E35"/>
    <w:rsid w:val="009B6C12"/>
    <w:rsid w:val="009C10C1"/>
    <w:rsid w:val="009D77D6"/>
    <w:rsid w:val="00A02F0C"/>
    <w:rsid w:val="00A07615"/>
    <w:rsid w:val="00A22BBD"/>
    <w:rsid w:val="00A26A0F"/>
    <w:rsid w:val="00A4282B"/>
    <w:rsid w:val="00A51B6C"/>
    <w:rsid w:val="00A534B9"/>
    <w:rsid w:val="00AA3A1F"/>
    <w:rsid w:val="00AB53ED"/>
    <w:rsid w:val="00AC5A33"/>
    <w:rsid w:val="00AD2397"/>
    <w:rsid w:val="00AD4691"/>
    <w:rsid w:val="00AE1ECB"/>
    <w:rsid w:val="00AE51EA"/>
    <w:rsid w:val="00B159DF"/>
    <w:rsid w:val="00B226B6"/>
    <w:rsid w:val="00B347CF"/>
    <w:rsid w:val="00B456BD"/>
    <w:rsid w:val="00B60A59"/>
    <w:rsid w:val="00B6516C"/>
    <w:rsid w:val="00B67649"/>
    <w:rsid w:val="00B70727"/>
    <w:rsid w:val="00B81287"/>
    <w:rsid w:val="00B81AB2"/>
    <w:rsid w:val="00B86C5A"/>
    <w:rsid w:val="00B96506"/>
    <w:rsid w:val="00BA0DAE"/>
    <w:rsid w:val="00BA2E9F"/>
    <w:rsid w:val="00BD2789"/>
    <w:rsid w:val="00BD7E27"/>
    <w:rsid w:val="00BE60D0"/>
    <w:rsid w:val="00C1001A"/>
    <w:rsid w:val="00C156FA"/>
    <w:rsid w:val="00C26B30"/>
    <w:rsid w:val="00C26C67"/>
    <w:rsid w:val="00C30968"/>
    <w:rsid w:val="00C323DA"/>
    <w:rsid w:val="00C34317"/>
    <w:rsid w:val="00C42D27"/>
    <w:rsid w:val="00C72847"/>
    <w:rsid w:val="00C86DA9"/>
    <w:rsid w:val="00C91715"/>
    <w:rsid w:val="00C93BF9"/>
    <w:rsid w:val="00C94E78"/>
    <w:rsid w:val="00CC28BC"/>
    <w:rsid w:val="00CD04F3"/>
    <w:rsid w:val="00CE09D3"/>
    <w:rsid w:val="00CE12E8"/>
    <w:rsid w:val="00CE42D1"/>
    <w:rsid w:val="00CF70D6"/>
    <w:rsid w:val="00D15412"/>
    <w:rsid w:val="00D26E30"/>
    <w:rsid w:val="00D30F69"/>
    <w:rsid w:val="00D54A23"/>
    <w:rsid w:val="00D54DBC"/>
    <w:rsid w:val="00D55A30"/>
    <w:rsid w:val="00D56D60"/>
    <w:rsid w:val="00DB2CA9"/>
    <w:rsid w:val="00DB375D"/>
    <w:rsid w:val="00DD27CC"/>
    <w:rsid w:val="00DD49B4"/>
    <w:rsid w:val="00DF2C8B"/>
    <w:rsid w:val="00E0433E"/>
    <w:rsid w:val="00E1104B"/>
    <w:rsid w:val="00E14BB7"/>
    <w:rsid w:val="00E1543E"/>
    <w:rsid w:val="00E2583B"/>
    <w:rsid w:val="00E321B7"/>
    <w:rsid w:val="00E90835"/>
    <w:rsid w:val="00EA19FA"/>
    <w:rsid w:val="00EB03E6"/>
    <w:rsid w:val="00EC3343"/>
    <w:rsid w:val="00F01CE8"/>
    <w:rsid w:val="00F06564"/>
    <w:rsid w:val="00F26CDE"/>
    <w:rsid w:val="00F32BD1"/>
    <w:rsid w:val="00F37F4D"/>
    <w:rsid w:val="00F5330D"/>
    <w:rsid w:val="00F577D6"/>
    <w:rsid w:val="00F66B57"/>
    <w:rsid w:val="00F87A00"/>
    <w:rsid w:val="00FA380A"/>
    <w:rsid w:val="00FA7C00"/>
    <w:rsid w:val="00FB2032"/>
    <w:rsid w:val="00FB211A"/>
    <w:rsid w:val="00FB5E50"/>
    <w:rsid w:val="00FB72FF"/>
    <w:rsid w:val="00FC4138"/>
    <w:rsid w:val="00FD103E"/>
    <w:rsid w:val="00FD3E6A"/>
    <w:rsid w:val="00FE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9703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4081</Characters>
  <Application>Microsoft Office Word</Application>
  <DocSecurity>0</DocSecurity>
  <Lines>83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2023-08-17T08:37:00Z</dcterms:created>
  <dcterms:modified xsi:type="dcterms:W3CDTF">2023-08-23T10:17:00Z</dcterms:modified>
</cp:coreProperties>
</file>