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C68A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1. Prietaisas, skirtas šiluminio kondensavimo aerozoliui tiekti, apimantis</w:t>
      </w:r>
    </w:p>
    <w:p w14:paraId="016556CE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(a) ortakį, kuris apima antistatinę medžiagą, ir</w:t>
      </w:r>
    </w:p>
    <w:p w14:paraId="27BFD8EE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(b) substratą ortakyje, kur substratas yra padengtas </w:t>
      </w:r>
      <w:proofErr w:type="spellStart"/>
      <w:r w:rsidRPr="00A7312D">
        <w:rPr>
          <w:rFonts w:ascii="Helvetica" w:hAnsi="Helvetica"/>
          <w:szCs w:val="24"/>
        </w:rPr>
        <w:t>alprazolamo</w:t>
      </w:r>
      <w:proofErr w:type="spellEnd"/>
      <w:r w:rsidRPr="00A7312D">
        <w:rPr>
          <w:rFonts w:ascii="Helvetica" w:hAnsi="Helvetica"/>
          <w:szCs w:val="24"/>
        </w:rPr>
        <w:t xml:space="preserve"> kompozicija,</w:t>
      </w:r>
    </w:p>
    <w:p w14:paraId="05F1EFDE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kur šiluminio kondensavimo aerozolis susidaro kaitinant substratą, kad susidarytų </w:t>
      </w:r>
      <w:proofErr w:type="spellStart"/>
      <w:r w:rsidRPr="00A7312D">
        <w:rPr>
          <w:rFonts w:ascii="Helvetica" w:hAnsi="Helvetica"/>
          <w:szCs w:val="24"/>
        </w:rPr>
        <w:t>alprazolamo</w:t>
      </w:r>
      <w:proofErr w:type="spellEnd"/>
      <w:r w:rsidRPr="00A7312D">
        <w:rPr>
          <w:rFonts w:ascii="Helvetica" w:hAnsi="Helvetica"/>
          <w:szCs w:val="24"/>
        </w:rPr>
        <w:t xml:space="preserve"> garai, kurie paskui atvėsta ir kondensuojasi, taip susidaro dalelės,</w:t>
      </w:r>
    </w:p>
    <w:p w14:paraId="2D8BC89E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kur aerozolyje iš esmės nėra organinių tirpiklių ir </w:t>
      </w:r>
      <w:proofErr w:type="spellStart"/>
      <w:r w:rsidRPr="00A7312D">
        <w:rPr>
          <w:rFonts w:ascii="Helvetica" w:hAnsi="Helvetica"/>
          <w:szCs w:val="24"/>
        </w:rPr>
        <w:t>propelentų</w:t>
      </w:r>
      <w:proofErr w:type="spellEnd"/>
      <w:r w:rsidRPr="00A7312D">
        <w:rPr>
          <w:rFonts w:ascii="Helvetica" w:hAnsi="Helvetica"/>
          <w:szCs w:val="24"/>
        </w:rPr>
        <w:t xml:space="preserve"> ir</w:t>
      </w:r>
    </w:p>
    <w:p w14:paraId="669C10A1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kur šilumos šaltinis tiekia šilumą substratui tokiu greičiu, kad pasiekiama mažiausiai 300 arba 350 °C substrato temperatūra ir </w:t>
      </w:r>
      <w:proofErr w:type="spellStart"/>
      <w:r w:rsidRPr="00A7312D">
        <w:rPr>
          <w:rFonts w:ascii="Helvetica" w:hAnsi="Helvetica"/>
          <w:szCs w:val="24"/>
        </w:rPr>
        <w:t>alprazolamo</w:t>
      </w:r>
      <w:proofErr w:type="spellEnd"/>
      <w:r w:rsidRPr="00A7312D">
        <w:rPr>
          <w:rFonts w:ascii="Helvetica" w:hAnsi="Helvetica"/>
          <w:szCs w:val="24"/>
        </w:rPr>
        <w:t xml:space="preserve"> kompozicija iš esmės visiškai išgaruoja nuo substrato per 2 sekundžių laikotarpį.</w:t>
      </w:r>
    </w:p>
    <w:p w14:paraId="0C36CDAA" w14:textId="6473CBA1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2D7CB465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2. Prietaisas pagal 1 punktą, kur garai vėsta oro sraute, sukeldami vaisto kondensavimąsi į aerozolio daleles, kurių masės </w:t>
      </w:r>
      <w:proofErr w:type="spellStart"/>
      <w:r w:rsidRPr="00A7312D">
        <w:rPr>
          <w:rFonts w:ascii="Helvetica" w:hAnsi="Helvetica"/>
          <w:szCs w:val="24"/>
        </w:rPr>
        <w:t>medianinis</w:t>
      </w:r>
      <w:proofErr w:type="spellEnd"/>
      <w:r w:rsidRPr="00A7312D">
        <w:rPr>
          <w:rFonts w:ascii="Helvetica" w:hAnsi="Helvetica"/>
          <w:szCs w:val="24"/>
        </w:rPr>
        <w:t xml:space="preserve"> aerodinaminis dydis yra 0,1–3 µm diapazone.</w:t>
      </w:r>
    </w:p>
    <w:p w14:paraId="24216507" w14:textId="4957D114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302D8B52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3. Prietaisas pagal bet kurį iš ankstesnių punktų, kur </w:t>
      </w:r>
      <w:proofErr w:type="spellStart"/>
      <w:r w:rsidRPr="00A7312D">
        <w:rPr>
          <w:rFonts w:ascii="Helvetica" w:hAnsi="Helvetica"/>
          <w:szCs w:val="24"/>
        </w:rPr>
        <w:t>alprazolamas</w:t>
      </w:r>
      <w:proofErr w:type="spellEnd"/>
      <w:r w:rsidRPr="00A7312D">
        <w:rPr>
          <w:rFonts w:ascii="Helvetica" w:hAnsi="Helvetica"/>
          <w:szCs w:val="24"/>
        </w:rPr>
        <w:t xml:space="preserve"> dengia substratą plona plėvele, kurios storis yra nuo 0,5 iki 25 µm.</w:t>
      </w:r>
    </w:p>
    <w:p w14:paraId="5E469118" w14:textId="48FCD431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54392A6C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4. Prietaisas pagal bet kurį iš ankstesnių punktų, kur vidinę ortakio sienelę dengia antistatinė medžiaga.</w:t>
      </w:r>
    </w:p>
    <w:p w14:paraId="301D4FDF" w14:textId="2665332B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6F8DE14B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5. Prietaisas pagal bet kurį iš ankstesnių punktų, kur antistatinė medžiaga apima</w:t>
      </w:r>
    </w:p>
    <w:p w14:paraId="3108FECC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(a) metalizuotus ortakius, kur vidinė ortakio sienelė yra padengta laidžiais metalais, kur laidūs metalai apima nerūdijantįjį plieną / varį / varį / nerūdijantįjį plieną,</w:t>
      </w:r>
    </w:p>
    <w:p w14:paraId="41239806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(b) metalinę juostelę, pritvirtintą ant vidinės ir išorinės ortakio sienelių, arba</w:t>
      </w:r>
    </w:p>
    <w:p w14:paraId="0D8BF5B3" w14:textId="77777777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(c) antistatinį purškalą, naudojamą ant numatytojo ortakio.</w:t>
      </w:r>
    </w:p>
    <w:p w14:paraId="4D5D8D7F" w14:textId="1368CA85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190A2731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6. Prietaisas pagal bet kurį iš 1–3 punktų, kur antistatinė medžiaga apima antistatinius plastikus, naudojamus kaip ortakio medžiagos.</w:t>
      </w:r>
    </w:p>
    <w:p w14:paraId="358E456A" w14:textId="362E1840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2E09B958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 xml:space="preserve">7. Prietaisas pagal 6 punktą, kur antistatinis plastikas yra </w:t>
      </w:r>
      <w:proofErr w:type="spellStart"/>
      <w:r w:rsidRPr="00A7312D">
        <w:rPr>
          <w:rFonts w:ascii="Helvetica" w:hAnsi="Helvetica"/>
          <w:szCs w:val="24"/>
        </w:rPr>
        <w:t>polikarbonatas</w:t>
      </w:r>
      <w:proofErr w:type="spellEnd"/>
      <w:r w:rsidRPr="00A7312D">
        <w:rPr>
          <w:rFonts w:ascii="Helvetica" w:hAnsi="Helvetica"/>
          <w:szCs w:val="24"/>
        </w:rPr>
        <w:t>.</w:t>
      </w:r>
    </w:p>
    <w:p w14:paraId="46182389" w14:textId="2165111D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27180BF3" w14:textId="77777777" w:rsidR="00A7312D" w:rsidRPr="00A7312D" w:rsidRDefault="00A7312D" w:rsidP="00A731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8. Prietaisas pagal 6 punktą, kur antistatinio plastiko paviršiaus savitoji varža yra apie 1E11 omų kvadratui arba apie 1E9 omų kvadratui.</w:t>
      </w:r>
    </w:p>
    <w:p w14:paraId="608F2033" w14:textId="3D4E5269" w:rsidR="00A7312D" w:rsidRPr="00A7312D" w:rsidRDefault="00A7312D" w:rsidP="00A7312D">
      <w:pPr>
        <w:spacing w:line="360" w:lineRule="auto"/>
        <w:jc w:val="both"/>
        <w:rPr>
          <w:rFonts w:ascii="Helvetica" w:hAnsi="Helvetica"/>
          <w:szCs w:val="24"/>
        </w:rPr>
      </w:pPr>
    </w:p>
    <w:p w14:paraId="1C92E133" w14:textId="6DD323D5" w:rsidR="0018473C" w:rsidRPr="00A7312D" w:rsidRDefault="00A7312D" w:rsidP="003077B9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7312D">
        <w:rPr>
          <w:rFonts w:ascii="Helvetica" w:hAnsi="Helvetica"/>
          <w:szCs w:val="24"/>
        </w:rPr>
        <w:t>9. Prietaisas pagal bet kurį iš ankstesnių punktų, kur prietaisas yra aktyvuojamas įkvėpimu.</w:t>
      </w:r>
    </w:p>
    <w:sectPr w:rsidR="0018473C" w:rsidRPr="00A7312D" w:rsidSect="007F371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29C4" w14:textId="77777777" w:rsidR="007F3715" w:rsidRDefault="007F3715" w:rsidP="00A7312D">
      <w:r>
        <w:separator/>
      </w:r>
    </w:p>
  </w:endnote>
  <w:endnote w:type="continuationSeparator" w:id="0">
    <w:p w14:paraId="710F82E9" w14:textId="77777777" w:rsidR="007F3715" w:rsidRDefault="007F3715" w:rsidP="00A7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246B" w14:textId="77777777" w:rsidR="007F3715" w:rsidRDefault="007F3715" w:rsidP="00A7312D">
      <w:r>
        <w:separator/>
      </w:r>
    </w:p>
  </w:footnote>
  <w:footnote w:type="continuationSeparator" w:id="0">
    <w:p w14:paraId="50C9D956" w14:textId="77777777" w:rsidR="007F3715" w:rsidRDefault="007F3715" w:rsidP="00A7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368E"/>
    <w:rsid w:val="001603B1"/>
    <w:rsid w:val="0018473C"/>
    <w:rsid w:val="00276E95"/>
    <w:rsid w:val="0028658E"/>
    <w:rsid w:val="002B7DF2"/>
    <w:rsid w:val="002C37E5"/>
    <w:rsid w:val="002C447F"/>
    <w:rsid w:val="003077B9"/>
    <w:rsid w:val="00362981"/>
    <w:rsid w:val="00365F5C"/>
    <w:rsid w:val="00515B8F"/>
    <w:rsid w:val="00575236"/>
    <w:rsid w:val="005A2745"/>
    <w:rsid w:val="006A06C5"/>
    <w:rsid w:val="007668C7"/>
    <w:rsid w:val="007F3715"/>
    <w:rsid w:val="008B5CBC"/>
    <w:rsid w:val="008C6247"/>
    <w:rsid w:val="00947F90"/>
    <w:rsid w:val="00A24BCC"/>
    <w:rsid w:val="00A444E4"/>
    <w:rsid w:val="00A7312D"/>
    <w:rsid w:val="00C15C7F"/>
    <w:rsid w:val="00D15B06"/>
    <w:rsid w:val="00D5368E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CFBBC"/>
  <w15:chartTrackingRefBased/>
  <w15:docId w15:val="{25BE9ECF-75C5-40CF-A2C2-67B737B5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312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12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312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1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1664</Characters>
  <Application>Microsoft Office Word</Application>
  <DocSecurity>0</DocSecurity>
  <Lines>37</Lines>
  <Paragraphs>20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2024-01-18T12:25:00Z</dcterms:created>
  <dcterms:modified xsi:type="dcterms:W3CDTF">2024-01-18T12:26:00Z</dcterms:modified>
</cp:coreProperties>
</file>