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Fiksuojančio sandarinimo įdėklo galvutė (24) turi iš kūno pusės iškilimą (30) su aštria briauna, apribojamą dviem užpakaliniais paviršiais (29, 31). Kada tarpinė pastatyta į įmovos (3) vietą, gaubiamasis galas (1) įvedamas į įmovą (3) jėga, radialiai suspausdamas tarpinės kūną. Tada du užpakaliniai paviršiai (29, 31) sudaro tarp savęs arti aštrios briaunos (30) kampą, nukreiptą į įmovos dugną.@Išradimas naudojamas slėgio veikiamų vamzdžių, pagamintų iš špižiaus su seferoidiniu grafitu, fiksavimui.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