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9C014" w14:textId="5581AAF5" w:rsidR="007A5B77" w:rsidRPr="00936580" w:rsidRDefault="00BA2E9F" w:rsidP="009365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36580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375718" w:rsidRPr="00936580">
        <w:rPr>
          <w:rFonts w:ascii="Helvetica" w:hAnsi="Helvetica" w:cs="Arial"/>
          <w:sz w:val="20"/>
          <w:szCs w:val="24"/>
          <w:lang w:val="lt-LT"/>
        </w:rPr>
        <w:t>Vietinė farmacinė emulsinė kompozicija, apimanti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>:</w:t>
      </w:r>
    </w:p>
    <w:p w14:paraId="2F2A693A" w14:textId="4E237873" w:rsidR="007A5B77" w:rsidRPr="00936580" w:rsidRDefault="007A5B77" w:rsidP="009365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36580">
        <w:rPr>
          <w:rFonts w:ascii="Helvetica" w:hAnsi="Helvetica" w:cs="Arial"/>
          <w:sz w:val="20"/>
          <w:szCs w:val="24"/>
          <w:lang w:val="lt-LT"/>
        </w:rPr>
        <w:t>3,5-</w:t>
      </w:r>
      <w:r w:rsidR="00F76C09" w:rsidRPr="00936580">
        <w:rPr>
          <w:rFonts w:ascii="Helvetica" w:hAnsi="Helvetica" w:cs="Arial"/>
          <w:sz w:val="20"/>
          <w:szCs w:val="24"/>
          <w:lang w:val="lt-LT"/>
        </w:rPr>
        <w:t>dihidroksi-4-izopropil-trans-stilbeną</w:t>
      </w:r>
      <w:r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76C09" w:rsidRPr="00936580">
        <w:rPr>
          <w:rFonts w:ascii="Helvetica" w:hAnsi="Helvetica" w:cs="Arial"/>
          <w:sz w:val="20"/>
          <w:szCs w:val="24"/>
          <w:lang w:val="lt-LT"/>
        </w:rPr>
        <w:t>arba farmaciniu požiūriu priimtiną jo druską</w:t>
      </w:r>
      <w:r w:rsidRPr="00936580">
        <w:rPr>
          <w:rFonts w:ascii="Helvetica" w:hAnsi="Helvetica" w:cs="Arial"/>
          <w:sz w:val="20"/>
          <w:szCs w:val="24"/>
          <w:lang w:val="lt-LT"/>
        </w:rPr>
        <w:t>,</w:t>
      </w:r>
    </w:p>
    <w:p w14:paraId="0F99DA79" w14:textId="08AFA320" w:rsidR="00F76C09" w:rsidRPr="00936580" w:rsidRDefault="00F76C09" w:rsidP="009365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36580">
        <w:rPr>
          <w:rFonts w:ascii="Helvetica" w:hAnsi="Helvetica" w:cs="Arial"/>
          <w:sz w:val="20"/>
          <w:szCs w:val="24"/>
          <w:lang w:val="lt-LT"/>
        </w:rPr>
        <w:t xml:space="preserve">aliejinės fazės kiekį nuo maždaug 5 masės % iki maždaug 35 masės %, </w:t>
      </w:r>
      <w:r w:rsidR="009C1B13" w:rsidRPr="00936580">
        <w:rPr>
          <w:rFonts w:ascii="Helvetica" w:hAnsi="Helvetica" w:cs="Arial"/>
          <w:sz w:val="20"/>
          <w:szCs w:val="24"/>
          <w:lang w:val="lt-LT"/>
        </w:rPr>
        <w:t>skaičiuojant pagal visą kompozicijos masę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 xml:space="preserve">, </w:t>
      </w:r>
    </w:p>
    <w:p w14:paraId="51B261F0" w14:textId="1786DFAA" w:rsidR="007A5B77" w:rsidRPr="00936580" w:rsidRDefault="00F76C09" w:rsidP="009365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36580">
        <w:rPr>
          <w:rFonts w:ascii="Helvetica" w:hAnsi="Helvetica" w:cs="Arial"/>
          <w:sz w:val="20"/>
          <w:szCs w:val="24"/>
          <w:lang w:val="lt-LT"/>
        </w:rPr>
        <w:t>vandeninę fazę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>,</w:t>
      </w:r>
    </w:p>
    <w:p w14:paraId="03542586" w14:textId="40E0CEE1" w:rsidR="00F76C09" w:rsidRPr="00936580" w:rsidRDefault="00F76C09" w:rsidP="009365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36580">
        <w:rPr>
          <w:rFonts w:ascii="Helvetica" w:hAnsi="Helvetica" w:cs="Arial"/>
          <w:sz w:val="20"/>
          <w:szCs w:val="24"/>
          <w:lang w:val="lt-LT"/>
        </w:rPr>
        <w:t xml:space="preserve">paviršinio aktyvumo medžiagos kiekį nuo maždaug 1 masės % iki maždaug 20 masės %, </w:t>
      </w:r>
      <w:r w:rsidR="009C1B13" w:rsidRPr="00936580">
        <w:rPr>
          <w:rFonts w:ascii="Helvetica" w:hAnsi="Helvetica" w:cs="Arial"/>
          <w:sz w:val="20"/>
          <w:szCs w:val="24"/>
          <w:lang w:val="lt-LT"/>
        </w:rPr>
        <w:t>skaičiuojant pagal visą kompozicijos masę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 xml:space="preserve">, </w:t>
      </w:r>
      <w:r w:rsidRPr="00936580">
        <w:rPr>
          <w:rFonts w:ascii="Helvetica" w:hAnsi="Helvetica" w:cs="Arial"/>
          <w:sz w:val="20"/>
          <w:szCs w:val="24"/>
          <w:lang w:val="lt-LT"/>
        </w:rPr>
        <w:t>ir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</w:p>
    <w:p w14:paraId="731B95F3" w14:textId="5593A22B" w:rsidR="007A5B77" w:rsidRPr="00936580" w:rsidRDefault="00F76C09" w:rsidP="009365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36580">
        <w:rPr>
          <w:rFonts w:ascii="Helvetica" w:hAnsi="Helvetica" w:cs="Arial"/>
          <w:sz w:val="20"/>
          <w:szCs w:val="24"/>
          <w:lang w:val="lt-LT"/>
        </w:rPr>
        <w:t>antioksidantą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>;</w:t>
      </w:r>
    </w:p>
    <w:p w14:paraId="045485CA" w14:textId="77516B8A" w:rsidR="007A5B77" w:rsidRPr="00936580" w:rsidRDefault="008E5C22" w:rsidP="009365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36580">
        <w:rPr>
          <w:rFonts w:ascii="Helvetica" w:hAnsi="Helvetica" w:cs="Arial"/>
          <w:sz w:val="20"/>
          <w:szCs w:val="24"/>
          <w:lang w:val="lt-LT"/>
        </w:rPr>
        <w:t>kur emulsijos kompozicija yra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 xml:space="preserve"> homogen</w:t>
      </w:r>
      <w:r w:rsidRPr="00936580">
        <w:rPr>
          <w:rFonts w:ascii="Helvetica" w:hAnsi="Helvetica" w:cs="Arial"/>
          <w:sz w:val="20"/>
          <w:szCs w:val="24"/>
          <w:lang w:val="lt-LT"/>
        </w:rPr>
        <w:t>iška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>,</w:t>
      </w:r>
    </w:p>
    <w:p w14:paraId="05C08702" w14:textId="77777777" w:rsidR="008E5C22" w:rsidRPr="00936580" w:rsidRDefault="008E5C22" w:rsidP="009365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36580">
        <w:rPr>
          <w:rFonts w:ascii="Helvetica" w:hAnsi="Helvetica" w:cs="Arial"/>
          <w:sz w:val="20"/>
          <w:szCs w:val="24"/>
          <w:lang w:val="lt-LT"/>
        </w:rPr>
        <w:t xml:space="preserve">ir kur aliejinėje fazėje iš esmės nėra </w:t>
      </w:r>
      <w:proofErr w:type="spellStart"/>
      <w:r w:rsidRPr="00936580">
        <w:rPr>
          <w:rFonts w:ascii="Helvetica" w:hAnsi="Helvetica" w:cs="Arial"/>
          <w:sz w:val="20"/>
          <w:szCs w:val="24"/>
          <w:lang w:val="lt-LT"/>
        </w:rPr>
        <w:t>petrolatumo</w:t>
      </w:r>
      <w:proofErr w:type="spellEnd"/>
      <w:r w:rsidRPr="00936580">
        <w:rPr>
          <w:rFonts w:ascii="Helvetica" w:hAnsi="Helvetica" w:cs="Arial"/>
          <w:sz w:val="20"/>
          <w:szCs w:val="24"/>
          <w:lang w:val="lt-LT"/>
        </w:rPr>
        <w:t>.</w:t>
      </w:r>
    </w:p>
    <w:p w14:paraId="4268EF1B" w14:textId="77777777" w:rsidR="007A5B77" w:rsidRPr="00936580" w:rsidRDefault="007A5B77" w:rsidP="009365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6EE645C" w14:textId="285DE736" w:rsidR="007A5B77" w:rsidRPr="00936580" w:rsidRDefault="007A5B77" w:rsidP="009365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36580">
        <w:rPr>
          <w:rFonts w:ascii="Helvetica" w:hAnsi="Helvetica" w:cs="Arial"/>
          <w:sz w:val="20"/>
          <w:szCs w:val="24"/>
          <w:lang w:val="lt-LT"/>
        </w:rPr>
        <w:t xml:space="preserve">2. </w:t>
      </w:r>
      <w:r w:rsidR="00CC7E05" w:rsidRPr="00936580">
        <w:rPr>
          <w:rFonts w:ascii="Helvetica" w:hAnsi="Helvetica" w:cs="Arial"/>
          <w:sz w:val="20"/>
          <w:szCs w:val="24"/>
          <w:lang w:val="lt-LT"/>
        </w:rPr>
        <w:t>Vietinė farmacinė emulsinė kompozicija pagal 1 punktą, kur kompozicija</w:t>
      </w:r>
      <w:r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E5C22" w:rsidRPr="00936580">
        <w:rPr>
          <w:rFonts w:ascii="Helvetica" w:hAnsi="Helvetica" w:cs="Arial"/>
          <w:sz w:val="20"/>
          <w:szCs w:val="24"/>
          <w:lang w:val="lt-LT"/>
        </w:rPr>
        <w:t xml:space="preserve">pasirinktinai apima vieną arba daugiau papildomų </w:t>
      </w:r>
      <w:proofErr w:type="spellStart"/>
      <w:r w:rsidR="008E5C22" w:rsidRPr="00936580">
        <w:rPr>
          <w:rFonts w:ascii="Helvetica" w:hAnsi="Helvetica" w:cs="Arial"/>
          <w:sz w:val="20"/>
          <w:szCs w:val="24"/>
          <w:lang w:val="lt-LT"/>
        </w:rPr>
        <w:t>dermatologiškai</w:t>
      </w:r>
      <w:proofErr w:type="spellEnd"/>
      <w:r w:rsidR="008E5C22" w:rsidRPr="00936580">
        <w:rPr>
          <w:rFonts w:ascii="Helvetica" w:hAnsi="Helvetica" w:cs="Arial"/>
          <w:sz w:val="20"/>
          <w:szCs w:val="24"/>
          <w:lang w:val="lt-LT"/>
        </w:rPr>
        <w:t xml:space="preserve"> priimtinų pagalbinių medžiagų, parinktų iš pH </w:t>
      </w:r>
      <w:r w:rsidR="00254A09" w:rsidRPr="00936580">
        <w:rPr>
          <w:rFonts w:ascii="Helvetica" w:hAnsi="Helvetica" w:cs="Arial"/>
          <w:sz w:val="20"/>
          <w:szCs w:val="24"/>
          <w:lang w:val="lt-LT"/>
        </w:rPr>
        <w:t>koreg</w:t>
      </w:r>
      <w:r w:rsidR="008E5C22" w:rsidRPr="00936580">
        <w:rPr>
          <w:rFonts w:ascii="Helvetica" w:hAnsi="Helvetica" w:cs="Arial"/>
          <w:sz w:val="20"/>
          <w:szCs w:val="24"/>
          <w:lang w:val="lt-LT"/>
        </w:rPr>
        <w:t xml:space="preserve">uojančio agento, </w:t>
      </w:r>
      <w:proofErr w:type="spellStart"/>
      <w:r w:rsidR="008E5C22" w:rsidRPr="00936580">
        <w:rPr>
          <w:rFonts w:ascii="Helvetica" w:hAnsi="Helvetica" w:cs="Arial"/>
          <w:sz w:val="20"/>
          <w:szCs w:val="24"/>
          <w:lang w:val="lt-LT"/>
        </w:rPr>
        <w:t>kompleksono</w:t>
      </w:r>
      <w:proofErr w:type="spellEnd"/>
      <w:r w:rsidR="008E5C22" w:rsidRPr="00936580">
        <w:rPr>
          <w:rFonts w:ascii="Helvetica" w:hAnsi="Helvetica" w:cs="Arial"/>
          <w:sz w:val="20"/>
          <w:szCs w:val="24"/>
          <w:lang w:val="lt-LT"/>
        </w:rPr>
        <w:t xml:space="preserve"> agento, konservanto, bendro tirpiklio, prasiskverbimo </w:t>
      </w:r>
      <w:proofErr w:type="spellStart"/>
      <w:r w:rsidR="008E5C22" w:rsidRPr="00936580">
        <w:rPr>
          <w:rFonts w:ascii="Helvetica" w:hAnsi="Helvetica" w:cs="Arial"/>
          <w:sz w:val="20"/>
          <w:szCs w:val="24"/>
          <w:lang w:val="lt-LT"/>
        </w:rPr>
        <w:t>stipriklio</w:t>
      </w:r>
      <w:proofErr w:type="spellEnd"/>
      <w:r w:rsidR="008E5C22" w:rsidRPr="0093658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E5C22" w:rsidRPr="00936580">
        <w:rPr>
          <w:rFonts w:ascii="Helvetica" w:hAnsi="Helvetica" w:cs="Arial"/>
          <w:sz w:val="20"/>
          <w:szCs w:val="24"/>
          <w:lang w:val="lt-LT"/>
        </w:rPr>
        <w:t>drė</w:t>
      </w:r>
      <w:r w:rsidR="00254A09" w:rsidRPr="00936580">
        <w:rPr>
          <w:rFonts w:ascii="Helvetica" w:hAnsi="Helvetica" w:cs="Arial"/>
          <w:sz w:val="20"/>
          <w:szCs w:val="24"/>
          <w:lang w:val="lt-LT"/>
        </w:rPr>
        <w:t>kiklio</w:t>
      </w:r>
      <w:proofErr w:type="spellEnd"/>
      <w:r w:rsidR="008E5C22" w:rsidRPr="00936580">
        <w:rPr>
          <w:rFonts w:ascii="Helvetica" w:hAnsi="Helvetica" w:cs="Arial"/>
          <w:sz w:val="20"/>
          <w:szCs w:val="24"/>
          <w:lang w:val="lt-LT"/>
        </w:rPr>
        <w:t xml:space="preserve">, tirštiklio arba </w:t>
      </w:r>
      <w:proofErr w:type="spellStart"/>
      <w:r w:rsidR="008E5C22" w:rsidRPr="00936580">
        <w:rPr>
          <w:rFonts w:ascii="Helvetica" w:hAnsi="Helvetica" w:cs="Arial"/>
          <w:sz w:val="20"/>
          <w:szCs w:val="24"/>
          <w:lang w:val="lt-LT"/>
        </w:rPr>
        <w:t>žela</w:t>
      </w:r>
      <w:r w:rsidR="00254A09" w:rsidRPr="00936580">
        <w:rPr>
          <w:rFonts w:ascii="Helvetica" w:hAnsi="Helvetica" w:cs="Arial"/>
          <w:sz w:val="20"/>
          <w:szCs w:val="24"/>
          <w:lang w:val="lt-LT"/>
        </w:rPr>
        <w:t>tinizuoja</w:t>
      </w:r>
      <w:r w:rsidR="008E5C22" w:rsidRPr="00936580">
        <w:rPr>
          <w:rFonts w:ascii="Helvetica" w:hAnsi="Helvetica" w:cs="Arial"/>
          <w:sz w:val="20"/>
          <w:szCs w:val="24"/>
          <w:lang w:val="lt-LT"/>
        </w:rPr>
        <w:t>nčio</w:t>
      </w:r>
      <w:proofErr w:type="spellEnd"/>
      <w:r w:rsidR="008E5C22"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254A09" w:rsidRPr="00936580">
        <w:rPr>
          <w:rFonts w:ascii="Helvetica" w:hAnsi="Helvetica" w:cs="Arial"/>
          <w:sz w:val="20"/>
          <w:szCs w:val="24"/>
          <w:lang w:val="lt-LT"/>
        </w:rPr>
        <w:t>agento</w:t>
      </w:r>
      <w:r w:rsidR="008E5C22" w:rsidRPr="00936580">
        <w:rPr>
          <w:rFonts w:ascii="Helvetica" w:hAnsi="Helvetica" w:cs="Arial"/>
          <w:sz w:val="20"/>
          <w:szCs w:val="24"/>
          <w:lang w:val="lt-LT"/>
        </w:rPr>
        <w:t xml:space="preserve"> arba klampumą </w:t>
      </w:r>
      <w:r w:rsidR="00254A09" w:rsidRPr="00936580">
        <w:rPr>
          <w:rFonts w:ascii="Helvetica" w:hAnsi="Helvetica" w:cs="Arial"/>
          <w:sz w:val="20"/>
          <w:szCs w:val="24"/>
          <w:lang w:val="lt-LT"/>
        </w:rPr>
        <w:t>suteikiančio agento</w:t>
      </w:r>
      <w:r w:rsidR="008E5C22" w:rsidRPr="00936580">
        <w:rPr>
          <w:rFonts w:ascii="Helvetica" w:hAnsi="Helvetica" w:cs="Arial"/>
          <w:sz w:val="20"/>
          <w:szCs w:val="24"/>
          <w:lang w:val="lt-LT"/>
        </w:rPr>
        <w:t>, kvapiosios medžiagos</w:t>
      </w:r>
      <w:r w:rsidR="00254A09" w:rsidRPr="00936580">
        <w:rPr>
          <w:rFonts w:ascii="Helvetica" w:hAnsi="Helvetica" w:cs="Arial"/>
          <w:sz w:val="20"/>
          <w:szCs w:val="24"/>
          <w:lang w:val="lt-LT"/>
        </w:rPr>
        <w:t>,</w:t>
      </w:r>
      <w:r w:rsidR="008E5C22" w:rsidRPr="00936580">
        <w:rPr>
          <w:rFonts w:ascii="Helvetica" w:hAnsi="Helvetica" w:cs="Arial"/>
          <w:sz w:val="20"/>
          <w:szCs w:val="24"/>
          <w:lang w:val="lt-LT"/>
        </w:rPr>
        <w:t xml:space="preserve"> dažikli</w:t>
      </w:r>
      <w:r w:rsidR="00254A09" w:rsidRPr="00936580">
        <w:rPr>
          <w:rFonts w:ascii="Helvetica" w:hAnsi="Helvetica" w:cs="Arial"/>
          <w:sz w:val="20"/>
          <w:szCs w:val="24"/>
          <w:lang w:val="lt-LT"/>
        </w:rPr>
        <w:t>o</w:t>
      </w:r>
      <w:r w:rsidR="008E5C22" w:rsidRPr="00936580">
        <w:rPr>
          <w:rFonts w:ascii="Helvetica" w:hAnsi="Helvetica" w:cs="Arial"/>
          <w:sz w:val="20"/>
          <w:szCs w:val="24"/>
          <w:lang w:val="lt-LT"/>
        </w:rPr>
        <w:t xml:space="preserve"> ir jų mišini</w:t>
      </w:r>
      <w:r w:rsidR="00254A09" w:rsidRPr="00936580">
        <w:rPr>
          <w:rFonts w:ascii="Helvetica" w:hAnsi="Helvetica" w:cs="Arial"/>
          <w:sz w:val="20"/>
          <w:szCs w:val="24"/>
          <w:lang w:val="lt-LT"/>
        </w:rPr>
        <w:t>ų</w:t>
      </w:r>
      <w:r w:rsidRPr="00936580">
        <w:rPr>
          <w:rFonts w:ascii="Helvetica" w:hAnsi="Helvetica" w:cs="Arial"/>
          <w:sz w:val="20"/>
          <w:szCs w:val="24"/>
          <w:lang w:val="lt-LT"/>
        </w:rPr>
        <w:t>.</w:t>
      </w:r>
    </w:p>
    <w:p w14:paraId="399E0A90" w14:textId="77777777" w:rsidR="007A5B77" w:rsidRPr="00936580" w:rsidRDefault="007A5B77" w:rsidP="009365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D6B22F6" w14:textId="3A4B90CA" w:rsidR="007A5B77" w:rsidRPr="00936580" w:rsidRDefault="007A5B77" w:rsidP="009365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36580">
        <w:rPr>
          <w:rFonts w:ascii="Helvetica" w:hAnsi="Helvetica" w:cs="Arial"/>
          <w:sz w:val="20"/>
          <w:szCs w:val="24"/>
          <w:lang w:val="lt-LT"/>
        </w:rPr>
        <w:t xml:space="preserve">3. </w:t>
      </w:r>
      <w:r w:rsidR="00CC7E05" w:rsidRPr="00936580">
        <w:rPr>
          <w:rFonts w:ascii="Helvetica" w:hAnsi="Helvetica" w:cs="Arial"/>
          <w:sz w:val="20"/>
          <w:szCs w:val="24"/>
          <w:lang w:val="lt-LT"/>
        </w:rPr>
        <w:t>Vietinė farmacinė emulsinė kompozicija pagal 2 punktą, kur</w:t>
      </w:r>
      <w:r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B1266" w:rsidRPr="00936580">
        <w:rPr>
          <w:rFonts w:ascii="Helvetica" w:hAnsi="Helvetica" w:cs="Arial"/>
          <w:sz w:val="20"/>
          <w:szCs w:val="24"/>
          <w:lang w:val="lt-LT"/>
        </w:rPr>
        <w:t xml:space="preserve">pH koreguojantis agentas yra parinktas iš grupės, susidedančios iš pieno rūgšties, acto rūgšties, </w:t>
      </w:r>
      <w:proofErr w:type="spellStart"/>
      <w:r w:rsidR="008B1266" w:rsidRPr="00936580">
        <w:rPr>
          <w:rFonts w:ascii="Helvetica" w:hAnsi="Helvetica" w:cs="Arial"/>
          <w:sz w:val="20"/>
          <w:szCs w:val="24"/>
          <w:lang w:val="lt-LT"/>
        </w:rPr>
        <w:t>maleino</w:t>
      </w:r>
      <w:proofErr w:type="spellEnd"/>
      <w:r w:rsidR="008B1266" w:rsidRPr="00936580">
        <w:rPr>
          <w:rFonts w:ascii="Helvetica" w:hAnsi="Helvetica" w:cs="Arial"/>
          <w:sz w:val="20"/>
          <w:szCs w:val="24"/>
          <w:lang w:val="lt-LT"/>
        </w:rPr>
        <w:t xml:space="preserve"> rūgšties, gintaro rūgšties, citrinos rūgšties, </w:t>
      </w:r>
      <w:proofErr w:type="spellStart"/>
      <w:r w:rsidR="008B1266" w:rsidRPr="00936580">
        <w:rPr>
          <w:rFonts w:ascii="Helvetica" w:hAnsi="Helvetica" w:cs="Arial"/>
          <w:sz w:val="20"/>
          <w:szCs w:val="24"/>
          <w:lang w:val="lt-LT"/>
        </w:rPr>
        <w:t>benzenkarboksirūgšties</w:t>
      </w:r>
      <w:proofErr w:type="spellEnd"/>
      <w:r w:rsidR="008B1266" w:rsidRPr="00936580">
        <w:rPr>
          <w:rFonts w:ascii="Helvetica" w:hAnsi="Helvetica" w:cs="Arial"/>
          <w:sz w:val="20"/>
          <w:szCs w:val="24"/>
          <w:lang w:val="lt-LT"/>
        </w:rPr>
        <w:t xml:space="preserve">, boro rūgšties, sorbo rūgšties, vyno rūgšties, </w:t>
      </w:r>
      <w:proofErr w:type="spellStart"/>
      <w:r w:rsidR="008B1266" w:rsidRPr="00936580">
        <w:rPr>
          <w:rFonts w:ascii="Helvetica" w:hAnsi="Helvetica" w:cs="Arial"/>
          <w:sz w:val="20"/>
          <w:szCs w:val="24"/>
          <w:lang w:val="lt-LT"/>
        </w:rPr>
        <w:t>edeto</w:t>
      </w:r>
      <w:proofErr w:type="spellEnd"/>
      <w:r w:rsidR="008B1266" w:rsidRPr="00936580">
        <w:rPr>
          <w:rFonts w:ascii="Helvetica" w:hAnsi="Helvetica" w:cs="Arial"/>
          <w:sz w:val="20"/>
          <w:szCs w:val="24"/>
          <w:lang w:val="lt-LT"/>
        </w:rPr>
        <w:t xml:space="preserve"> rūgšties, fosforo rūgšties, azoto rūgšties, sieros rūgšties ir druskos rūgšties ir jų mišinių</w:t>
      </w:r>
      <w:r w:rsidRPr="00936580">
        <w:rPr>
          <w:rFonts w:ascii="Helvetica" w:hAnsi="Helvetica" w:cs="Arial"/>
          <w:sz w:val="20"/>
          <w:szCs w:val="24"/>
          <w:lang w:val="lt-LT"/>
        </w:rPr>
        <w:t>.</w:t>
      </w:r>
    </w:p>
    <w:p w14:paraId="0896265E" w14:textId="77777777" w:rsidR="007A5B77" w:rsidRPr="00936580" w:rsidRDefault="007A5B77" w:rsidP="009365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71EE183" w14:textId="4FC3D10D" w:rsidR="007A5B77" w:rsidRPr="00936580" w:rsidRDefault="007A5B77" w:rsidP="009365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36580">
        <w:rPr>
          <w:rFonts w:ascii="Helvetica" w:hAnsi="Helvetica" w:cs="Arial"/>
          <w:sz w:val="20"/>
          <w:szCs w:val="24"/>
          <w:lang w:val="lt-LT"/>
        </w:rPr>
        <w:t xml:space="preserve">4. </w:t>
      </w:r>
      <w:r w:rsidR="00CC7E05" w:rsidRPr="00936580">
        <w:rPr>
          <w:rFonts w:ascii="Helvetica" w:hAnsi="Helvetica" w:cs="Arial"/>
          <w:sz w:val="20"/>
          <w:szCs w:val="24"/>
          <w:lang w:val="lt-LT"/>
        </w:rPr>
        <w:t xml:space="preserve">Vietinė farmacinė emulsinė kompozicija pagal 2 arba 3 punktą, kur </w:t>
      </w:r>
      <w:proofErr w:type="spellStart"/>
      <w:r w:rsidR="008B1266" w:rsidRPr="00936580">
        <w:rPr>
          <w:rFonts w:ascii="Helvetica" w:hAnsi="Helvetica" w:cs="Arial"/>
          <w:sz w:val="20"/>
          <w:szCs w:val="24"/>
          <w:lang w:val="lt-LT"/>
        </w:rPr>
        <w:t>kompleksono</w:t>
      </w:r>
      <w:proofErr w:type="spellEnd"/>
      <w:r w:rsidR="008B1266" w:rsidRPr="00936580">
        <w:rPr>
          <w:rFonts w:ascii="Helvetica" w:hAnsi="Helvetica" w:cs="Arial"/>
          <w:sz w:val="20"/>
          <w:szCs w:val="24"/>
          <w:lang w:val="lt-LT"/>
        </w:rPr>
        <w:t xml:space="preserve"> agentas yra parinktas iš grupės, susidedančios iš citrinų rūgšties, </w:t>
      </w:r>
      <w:proofErr w:type="spellStart"/>
      <w:r w:rsidR="008B1266" w:rsidRPr="00936580">
        <w:rPr>
          <w:rFonts w:ascii="Helvetica" w:hAnsi="Helvetica" w:cs="Arial"/>
          <w:sz w:val="20"/>
          <w:szCs w:val="24"/>
          <w:lang w:val="lt-LT"/>
        </w:rPr>
        <w:t>gliukurono</w:t>
      </w:r>
      <w:proofErr w:type="spellEnd"/>
      <w:r w:rsidR="008B1266" w:rsidRPr="00936580">
        <w:rPr>
          <w:rFonts w:ascii="Helvetica" w:hAnsi="Helvetica" w:cs="Arial"/>
          <w:sz w:val="20"/>
          <w:szCs w:val="24"/>
          <w:lang w:val="lt-LT"/>
        </w:rPr>
        <w:t xml:space="preserve"> rūgšties, natrio </w:t>
      </w:r>
      <w:proofErr w:type="spellStart"/>
      <w:r w:rsidR="008B1266" w:rsidRPr="00936580">
        <w:rPr>
          <w:rFonts w:ascii="Helvetica" w:hAnsi="Helvetica" w:cs="Arial"/>
          <w:sz w:val="20"/>
          <w:szCs w:val="24"/>
          <w:lang w:val="lt-LT"/>
        </w:rPr>
        <w:t>heksametafosfato</w:t>
      </w:r>
      <w:proofErr w:type="spellEnd"/>
      <w:r w:rsidR="008B1266" w:rsidRPr="00936580">
        <w:rPr>
          <w:rFonts w:ascii="Helvetica" w:hAnsi="Helvetica" w:cs="Arial"/>
          <w:sz w:val="20"/>
          <w:szCs w:val="24"/>
          <w:lang w:val="lt-LT"/>
        </w:rPr>
        <w:t xml:space="preserve">, cinko </w:t>
      </w:r>
      <w:proofErr w:type="spellStart"/>
      <w:r w:rsidR="008B1266" w:rsidRPr="00936580">
        <w:rPr>
          <w:rFonts w:ascii="Helvetica" w:hAnsi="Helvetica" w:cs="Arial"/>
          <w:sz w:val="20"/>
          <w:szCs w:val="24"/>
          <w:lang w:val="lt-LT"/>
        </w:rPr>
        <w:t>heksametafosfato</w:t>
      </w:r>
      <w:proofErr w:type="spellEnd"/>
      <w:r w:rsidR="008B1266" w:rsidRPr="0093658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B1266" w:rsidRPr="00936580">
        <w:rPr>
          <w:rFonts w:ascii="Helvetica" w:hAnsi="Helvetica" w:cs="Arial"/>
          <w:sz w:val="20"/>
          <w:szCs w:val="24"/>
          <w:lang w:val="lt-LT"/>
        </w:rPr>
        <w:t>etileno</w:t>
      </w:r>
      <w:proofErr w:type="spellEnd"/>
      <w:r w:rsidR="008B1266"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B1266" w:rsidRPr="00936580">
        <w:rPr>
          <w:rFonts w:ascii="Helvetica" w:hAnsi="Helvetica" w:cs="Arial"/>
          <w:sz w:val="20"/>
          <w:szCs w:val="24"/>
          <w:lang w:val="lt-LT"/>
        </w:rPr>
        <w:t>diamino</w:t>
      </w:r>
      <w:proofErr w:type="spellEnd"/>
      <w:r w:rsidR="008B1266"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B1266" w:rsidRPr="00936580">
        <w:rPr>
          <w:rFonts w:ascii="Helvetica" w:hAnsi="Helvetica" w:cs="Arial"/>
          <w:sz w:val="20"/>
          <w:szCs w:val="24"/>
          <w:lang w:val="lt-LT"/>
        </w:rPr>
        <w:t>tetraacto</w:t>
      </w:r>
      <w:proofErr w:type="spellEnd"/>
      <w:r w:rsidR="008B1266" w:rsidRPr="00936580">
        <w:rPr>
          <w:rFonts w:ascii="Helvetica" w:hAnsi="Helvetica" w:cs="Arial"/>
          <w:sz w:val="20"/>
          <w:szCs w:val="24"/>
          <w:lang w:val="lt-LT"/>
        </w:rPr>
        <w:t xml:space="preserve"> rūgšties, </w:t>
      </w:r>
      <w:proofErr w:type="spellStart"/>
      <w:r w:rsidR="008B1266" w:rsidRPr="00936580">
        <w:rPr>
          <w:rFonts w:ascii="Helvetica" w:hAnsi="Helvetica" w:cs="Arial"/>
          <w:sz w:val="20"/>
          <w:szCs w:val="24"/>
          <w:lang w:val="lt-LT"/>
        </w:rPr>
        <w:t>fosfonatų</w:t>
      </w:r>
      <w:proofErr w:type="spellEnd"/>
      <w:r w:rsidR="008B1266" w:rsidRPr="00936580">
        <w:rPr>
          <w:rFonts w:ascii="Helvetica" w:hAnsi="Helvetica" w:cs="Arial"/>
          <w:sz w:val="20"/>
          <w:szCs w:val="24"/>
          <w:lang w:val="lt-LT"/>
        </w:rPr>
        <w:t>, jų druskų ir jų mišinių</w:t>
      </w:r>
      <w:r w:rsidRPr="00936580">
        <w:rPr>
          <w:rFonts w:ascii="Helvetica" w:hAnsi="Helvetica" w:cs="Arial"/>
          <w:sz w:val="20"/>
          <w:szCs w:val="24"/>
          <w:lang w:val="lt-LT"/>
        </w:rPr>
        <w:t>.</w:t>
      </w:r>
    </w:p>
    <w:p w14:paraId="21F8F95F" w14:textId="77777777" w:rsidR="007A5B77" w:rsidRPr="00936580" w:rsidRDefault="007A5B77" w:rsidP="009365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0F573ED" w14:textId="41B47055" w:rsidR="007A5B77" w:rsidRPr="00936580" w:rsidRDefault="007A5B77" w:rsidP="009365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36580">
        <w:rPr>
          <w:rFonts w:ascii="Helvetica" w:hAnsi="Helvetica" w:cs="Arial"/>
          <w:sz w:val="20"/>
          <w:szCs w:val="24"/>
          <w:lang w:val="lt-LT"/>
        </w:rPr>
        <w:t xml:space="preserve">5. </w:t>
      </w:r>
      <w:r w:rsidR="00CC7E05" w:rsidRPr="00936580">
        <w:rPr>
          <w:rFonts w:ascii="Helvetica" w:hAnsi="Helvetica" w:cs="Arial"/>
          <w:sz w:val="20"/>
          <w:szCs w:val="24"/>
          <w:lang w:val="lt-LT"/>
        </w:rPr>
        <w:t>Vietinė farmacinė emulsinė kompozicija pagal 2-4 punktus, kur</w:t>
      </w:r>
      <w:r w:rsidR="003E3A97" w:rsidRPr="00936580">
        <w:rPr>
          <w:rFonts w:ascii="Helvetica" w:hAnsi="Helvetica"/>
          <w:sz w:val="20"/>
          <w:lang w:val="lt-LT"/>
        </w:rPr>
        <w:t xml:space="preserve"> </w:t>
      </w:r>
      <w:r w:rsidR="003E3A97" w:rsidRPr="00936580">
        <w:rPr>
          <w:rFonts w:ascii="Helvetica" w:hAnsi="Helvetica" w:cs="Arial"/>
          <w:sz w:val="20"/>
          <w:szCs w:val="24"/>
          <w:lang w:val="lt-LT"/>
        </w:rPr>
        <w:t xml:space="preserve">konservantas yra parinktas iš grupės, susidedančios iš </w:t>
      </w:r>
      <w:proofErr w:type="spellStart"/>
      <w:r w:rsidR="003E3A97" w:rsidRPr="00936580">
        <w:rPr>
          <w:rFonts w:ascii="Helvetica" w:hAnsi="Helvetica" w:cs="Arial"/>
          <w:sz w:val="20"/>
          <w:szCs w:val="24"/>
          <w:lang w:val="lt-LT"/>
        </w:rPr>
        <w:t>benzilo</w:t>
      </w:r>
      <w:proofErr w:type="spellEnd"/>
      <w:r w:rsidR="003E3A97" w:rsidRPr="00936580">
        <w:rPr>
          <w:rFonts w:ascii="Helvetica" w:hAnsi="Helvetica" w:cs="Arial"/>
          <w:sz w:val="20"/>
          <w:szCs w:val="24"/>
          <w:lang w:val="lt-LT"/>
        </w:rPr>
        <w:t xml:space="preserve"> alkoholio, </w:t>
      </w:r>
      <w:proofErr w:type="spellStart"/>
      <w:r w:rsidR="003E3A97" w:rsidRPr="00936580">
        <w:rPr>
          <w:rFonts w:ascii="Helvetica" w:hAnsi="Helvetica" w:cs="Arial"/>
          <w:sz w:val="20"/>
          <w:szCs w:val="24"/>
          <w:lang w:val="lt-LT"/>
        </w:rPr>
        <w:t>imidazolidinilkarbamido</w:t>
      </w:r>
      <w:proofErr w:type="spellEnd"/>
      <w:r w:rsidR="003E3A97" w:rsidRPr="0093658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3E3A97" w:rsidRPr="00936580">
        <w:rPr>
          <w:rFonts w:ascii="Helvetica" w:hAnsi="Helvetica" w:cs="Arial"/>
          <w:sz w:val="20"/>
          <w:szCs w:val="24"/>
          <w:lang w:val="lt-LT"/>
        </w:rPr>
        <w:t>diazolidinilkarbamido</w:t>
      </w:r>
      <w:proofErr w:type="spellEnd"/>
      <w:r w:rsidR="003E3A97" w:rsidRPr="0093658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3E3A97" w:rsidRPr="00936580">
        <w:rPr>
          <w:rFonts w:ascii="Helvetica" w:hAnsi="Helvetica" w:cs="Arial"/>
          <w:sz w:val="20"/>
          <w:szCs w:val="24"/>
          <w:lang w:val="lt-LT"/>
        </w:rPr>
        <w:t>dichlorbenzilo</w:t>
      </w:r>
      <w:proofErr w:type="spellEnd"/>
      <w:r w:rsidR="003E3A97" w:rsidRPr="00936580">
        <w:rPr>
          <w:rFonts w:ascii="Helvetica" w:hAnsi="Helvetica" w:cs="Arial"/>
          <w:sz w:val="20"/>
          <w:szCs w:val="24"/>
          <w:lang w:val="lt-LT"/>
        </w:rPr>
        <w:t xml:space="preserve"> alkoholio, </w:t>
      </w:r>
      <w:proofErr w:type="spellStart"/>
      <w:r w:rsidR="003E3A97" w:rsidRPr="00936580">
        <w:rPr>
          <w:rFonts w:ascii="Helvetica" w:hAnsi="Helvetica" w:cs="Arial"/>
          <w:sz w:val="20"/>
          <w:szCs w:val="24"/>
          <w:lang w:val="lt-LT"/>
        </w:rPr>
        <w:t>chloroksilenolio</w:t>
      </w:r>
      <w:proofErr w:type="spellEnd"/>
      <w:r w:rsidR="003E3A97" w:rsidRPr="00936580">
        <w:rPr>
          <w:rFonts w:ascii="Helvetica" w:hAnsi="Helvetica" w:cs="Arial"/>
          <w:sz w:val="20"/>
          <w:szCs w:val="24"/>
          <w:lang w:val="lt-LT"/>
        </w:rPr>
        <w:t xml:space="preserve">, metilo </w:t>
      </w:r>
      <w:proofErr w:type="spellStart"/>
      <w:r w:rsidR="003E3A97" w:rsidRPr="00936580">
        <w:rPr>
          <w:rFonts w:ascii="Helvetica" w:hAnsi="Helvetica" w:cs="Arial"/>
          <w:sz w:val="20"/>
          <w:szCs w:val="24"/>
          <w:lang w:val="lt-LT"/>
        </w:rPr>
        <w:t>parabeno</w:t>
      </w:r>
      <w:proofErr w:type="spellEnd"/>
      <w:r w:rsidR="003E3A97" w:rsidRPr="00936580">
        <w:rPr>
          <w:rFonts w:ascii="Helvetica" w:hAnsi="Helvetica" w:cs="Arial"/>
          <w:sz w:val="20"/>
          <w:szCs w:val="24"/>
          <w:lang w:val="lt-LT"/>
        </w:rPr>
        <w:t xml:space="preserve">, etilo </w:t>
      </w:r>
      <w:proofErr w:type="spellStart"/>
      <w:r w:rsidR="003E3A97" w:rsidRPr="00936580">
        <w:rPr>
          <w:rFonts w:ascii="Helvetica" w:hAnsi="Helvetica" w:cs="Arial"/>
          <w:sz w:val="20"/>
          <w:szCs w:val="24"/>
          <w:lang w:val="lt-LT"/>
        </w:rPr>
        <w:t>parabeno</w:t>
      </w:r>
      <w:proofErr w:type="spellEnd"/>
      <w:r w:rsidR="003E3A97" w:rsidRPr="0093658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3E3A97" w:rsidRPr="00936580">
        <w:rPr>
          <w:rFonts w:ascii="Helvetica" w:hAnsi="Helvetica" w:cs="Arial"/>
          <w:sz w:val="20"/>
          <w:szCs w:val="24"/>
          <w:lang w:val="lt-LT"/>
        </w:rPr>
        <w:t>propilo</w:t>
      </w:r>
      <w:proofErr w:type="spellEnd"/>
      <w:r w:rsidR="003E3A97"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3E3A97" w:rsidRPr="00936580">
        <w:rPr>
          <w:rFonts w:ascii="Helvetica" w:hAnsi="Helvetica" w:cs="Arial"/>
          <w:sz w:val="20"/>
          <w:szCs w:val="24"/>
          <w:lang w:val="lt-LT"/>
        </w:rPr>
        <w:t>parabeno</w:t>
      </w:r>
      <w:proofErr w:type="spellEnd"/>
      <w:r w:rsidR="003E3A97" w:rsidRPr="00936580">
        <w:rPr>
          <w:rFonts w:ascii="Helvetica" w:hAnsi="Helvetica" w:cs="Arial"/>
          <w:sz w:val="20"/>
          <w:szCs w:val="24"/>
          <w:lang w:val="lt-LT"/>
        </w:rPr>
        <w:t xml:space="preserve">, butilo </w:t>
      </w:r>
      <w:proofErr w:type="spellStart"/>
      <w:r w:rsidR="003E3A97" w:rsidRPr="00936580">
        <w:rPr>
          <w:rFonts w:ascii="Helvetica" w:hAnsi="Helvetica" w:cs="Arial"/>
          <w:sz w:val="20"/>
          <w:szCs w:val="24"/>
          <w:lang w:val="lt-LT"/>
        </w:rPr>
        <w:t>parabeno</w:t>
      </w:r>
      <w:proofErr w:type="spellEnd"/>
      <w:r w:rsidR="003E3A97" w:rsidRPr="0093658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3E3A97" w:rsidRPr="00936580">
        <w:rPr>
          <w:rFonts w:ascii="Helvetica" w:hAnsi="Helvetica" w:cs="Arial"/>
          <w:sz w:val="20"/>
          <w:szCs w:val="24"/>
          <w:lang w:val="lt-LT"/>
        </w:rPr>
        <w:t>fenoksietanolio</w:t>
      </w:r>
      <w:proofErr w:type="spellEnd"/>
      <w:r w:rsidR="003E3A97" w:rsidRPr="00936580">
        <w:rPr>
          <w:rFonts w:ascii="Helvetica" w:hAnsi="Helvetica" w:cs="Arial"/>
          <w:sz w:val="20"/>
          <w:szCs w:val="24"/>
          <w:lang w:val="lt-LT"/>
        </w:rPr>
        <w:t xml:space="preserve">, sorbo rūgšties, </w:t>
      </w:r>
      <w:proofErr w:type="spellStart"/>
      <w:r w:rsidR="003E3A97" w:rsidRPr="00936580">
        <w:rPr>
          <w:rFonts w:ascii="Helvetica" w:hAnsi="Helvetica" w:cs="Arial"/>
          <w:sz w:val="20"/>
          <w:szCs w:val="24"/>
          <w:lang w:val="lt-LT"/>
        </w:rPr>
        <w:t>benzenkarboksirūgšties</w:t>
      </w:r>
      <w:proofErr w:type="spellEnd"/>
      <w:r w:rsidR="003E3A97" w:rsidRPr="00936580">
        <w:rPr>
          <w:rFonts w:ascii="Helvetica" w:hAnsi="Helvetica" w:cs="Arial"/>
          <w:sz w:val="20"/>
          <w:szCs w:val="24"/>
          <w:lang w:val="lt-LT"/>
        </w:rPr>
        <w:t>, jų druskų ir jų mišinių.</w:t>
      </w:r>
    </w:p>
    <w:p w14:paraId="0626C025" w14:textId="77777777" w:rsidR="007A5B77" w:rsidRPr="00936580" w:rsidRDefault="007A5B77" w:rsidP="009365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A12A0AE" w14:textId="4CDAE47A" w:rsidR="007A5B77" w:rsidRPr="00936580" w:rsidRDefault="007A5B77" w:rsidP="009365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36580">
        <w:rPr>
          <w:rFonts w:ascii="Helvetica" w:hAnsi="Helvetica" w:cs="Arial"/>
          <w:sz w:val="20"/>
          <w:szCs w:val="24"/>
          <w:lang w:val="lt-LT"/>
        </w:rPr>
        <w:t xml:space="preserve">6. </w:t>
      </w:r>
      <w:r w:rsidR="00CC7E05" w:rsidRPr="00936580">
        <w:rPr>
          <w:rFonts w:ascii="Helvetica" w:hAnsi="Helvetica" w:cs="Arial"/>
          <w:sz w:val="20"/>
          <w:szCs w:val="24"/>
          <w:lang w:val="lt-LT"/>
        </w:rPr>
        <w:t>Vietinė farmacinė emulsinė kompozicija pagal 2-5 punktus, kur</w:t>
      </w:r>
      <w:r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E3A97" w:rsidRPr="00936580">
        <w:rPr>
          <w:rFonts w:ascii="Helvetica" w:hAnsi="Helvetica" w:cs="Arial"/>
          <w:sz w:val="20"/>
          <w:szCs w:val="24"/>
          <w:lang w:val="lt-LT"/>
        </w:rPr>
        <w:t xml:space="preserve">bendras tirpiklis yra propileno glikolio ir </w:t>
      </w:r>
      <w:proofErr w:type="spellStart"/>
      <w:r w:rsidR="003E3A97" w:rsidRPr="00936580">
        <w:rPr>
          <w:rFonts w:ascii="Helvetica" w:hAnsi="Helvetica" w:cs="Arial"/>
          <w:sz w:val="20"/>
          <w:szCs w:val="24"/>
          <w:lang w:val="lt-LT"/>
        </w:rPr>
        <w:t>dietileno</w:t>
      </w:r>
      <w:proofErr w:type="spellEnd"/>
      <w:r w:rsidR="003E3A97" w:rsidRPr="00936580">
        <w:rPr>
          <w:rFonts w:ascii="Helvetica" w:hAnsi="Helvetica" w:cs="Arial"/>
          <w:sz w:val="20"/>
          <w:szCs w:val="24"/>
          <w:lang w:val="lt-LT"/>
        </w:rPr>
        <w:t xml:space="preserve"> glikolio </w:t>
      </w:r>
      <w:proofErr w:type="spellStart"/>
      <w:r w:rsidR="003E3A97" w:rsidRPr="00936580">
        <w:rPr>
          <w:rFonts w:ascii="Helvetica" w:hAnsi="Helvetica" w:cs="Arial"/>
          <w:sz w:val="20"/>
          <w:szCs w:val="24"/>
          <w:lang w:val="lt-LT"/>
        </w:rPr>
        <w:t>monoetilo</w:t>
      </w:r>
      <w:proofErr w:type="spellEnd"/>
      <w:r w:rsidR="003E3A97" w:rsidRPr="00936580">
        <w:rPr>
          <w:rFonts w:ascii="Helvetica" w:hAnsi="Helvetica" w:cs="Arial"/>
          <w:sz w:val="20"/>
          <w:szCs w:val="24"/>
          <w:lang w:val="lt-LT"/>
        </w:rPr>
        <w:t xml:space="preserve"> eterio mišinys</w:t>
      </w:r>
      <w:r w:rsidRPr="00936580">
        <w:rPr>
          <w:rFonts w:ascii="Helvetica" w:hAnsi="Helvetica" w:cs="Arial"/>
          <w:sz w:val="20"/>
          <w:szCs w:val="24"/>
          <w:lang w:val="lt-LT"/>
        </w:rPr>
        <w:t>.</w:t>
      </w:r>
    </w:p>
    <w:p w14:paraId="72446346" w14:textId="77777777" w:rsidR="007A5B77" w:rsidRPr="00936580" w:rsidRDefault="007A5B77" w:rsidP="009365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6266A66" w14:textId="2C8652EB" w:rsidR="007A5B77" w:rsidRPr="00936580" w:rsidRDefault="007A5B77" w:rsidP="009365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36580">
        <w:rPr>
          <w:rFonts w:ascii="Helvetica" w:hAnsi="Helvetica" w:cs="Arial"/>
          <w:sz w:val="20"/>
          <w:szCs w:val="24"/>
          <w:lang w:val="lt-LT"/>
        </w:rPr>
        <w:t xml:space="preserve">7. </w:t>
      </w:r>
      <w:r w:rsidR="001D7D66" w:rsidRPr="00936580">
        <w:rPr>
          <w:rFonts w:ascii="Helvetica" w:hAnsi="Helvetica" w:cs="Arial"/>
          <w:sz w:val="20"/>
          <w:szCs w:val="24"/>
          <w:lang w:val="lt-LT"/>
        </w:rPr>
        <w:t>Vietinė farmacinė emulsinė kompozicija pagal bet kurį iš ankstesnių punktų, kur</w:t>
      </w:r>
      <w:r w:rsidRPr="00936580">
        <w:rPr>
          <w:rFonts w:ascii="Helvetica" w:hAnsi="Helvetica" w:cs="Arial"/>
          <w:sz w:val="20"/>
          <w:szCs w:val="24"/>
          <w:lang w:val="lt-LT"/>
        </w:rPr>
        <w:t xml:space="preserve"> 3,5-</w:t>
      </w:r>
      <w:r w:rsidR="009A2C4A"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76C09" w:rsidRPr="00936580">
        <w:rPr>
          <w:rFonts w:ascii="Helvetica" w:hAnsi="Helvetica" w:cs="Arial"/>
          <w:sz w:val="20"/>
          <w:szCs w:val="24"/>
          <w:lang w:val="lt-LT"/>
        </w:rPr>
        <w:t>dihidroksi-4-izopropil-trans-stilben</w:t>
      </w:r>
      <w:r w:rsidR="003E3A97" w:rsidRPr="00936580">
        <w:rPr>
          <w:rFonts w:ascii="Helvetica" w:hAnsi="Helvetica" w:cs="Arial"/>
          <w:sz w:val="20"/>
          <w:szCs w:val="24"/>
          <w:lang w:val="lt-LT"/>
        </w:rPr>
        <w:t>o</w:t>
      </w:r>
      <w:r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76C09" w:rsidRPr="00936580">
        <w:rPr>
          <w:rFonts w:ascii="Helvetica" w:hAnsi="Helvetica" w:cs="Arial"/>
          <w:sz w:val="20"/>
          <w:szCs w:val="24"/>
          <w:lang w:val="lt-LT"/>
        </w:rPr>
        <w:t>arba farmaciniu požiūriu priimtin</w:t>
      </w:r>
      <w:r w:rsidR="003E3A97" w:rsidRPr="00936580">
        <w:rPr>
          <w:rFonts w:ascii="Helvetica" w:hAnsi="Helvetica" w:cs="Arial"/>
          <w:sz w:val="20"/>
          <w:szCs w:val="24"/>
          <w:lang w:val="lt-LT"/>
        </w:rPr>
        <w:t>os</w:t>
      </w:r>
      <w:r w:rsidR="00F76C09" w:rsidRPr="00936580">
        <w:rPr>
          <w:rFonts w:ascii="Helvetica" w:hAnsi="Helvetica" w:cs="Arial"/>
          <w:sz w:val="20"/>
          <w:szCs w:val="24"/>
          <w:lang w:val="lt-LT"/>
        </w:rPr>
        <w:t xml:space="preserve"> jo drusk</w:t>
      </w:r>
      <w:r w:rsidR="003E3A97" w:rsidRPr="00936580">
        <w:rPr>
          <w:rFonts w:ascii="Helvetica" w:hAnsi="Helvetica" w:cs="Arial"/>
          <w:sz w:val="20"/>
          <w:szCs w:val="24"/>
          <w:lang w:val="lt-LT"/>
        </w:rPr>
        <w:t>os</w:t>
      </w:r>
      <w:r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E3A97" w:rsidRPr="00936580">
        <w:rPr>
          <w:rFonts w:ascii="Helvetica" w:hAnsi="Helvetica" w:cs="Arial"/>
          <w:sz w:val="20"/>
          <w:szCs w:val="24"/>
          <w:lang w:val="lt-LT"/>
        </w:rPr>
        <w:t xml:space="preserve">kiekis yra nuo maždaug 0,05 masės % iki maždaug 2 masės %, </w:t>
      </w:r>
      <w:r w:rsidR="009C1B13" w:rsidRPr="00936580">
        <w:rPr>
          <w:rFonts w:ascii="Helvetica" w:hAnsi="Helvetica" w:cs="Arial"/>
          <w:sz w:val="20"/>
          <w:szCs w:val="24"/>
          <w:lang w:val="lt-LT"/>
        </w:rPr>
        <w:t>skaičiuojant pagal visą kompozicijos masę</w:t>
      </w:r>
      <w:r w:rsidRPr="00936580">
        <w:rPr>
          <w:rFonts w:ascii="Helvetica" w:hAnsi="Helvetica" w:cs="Arial"/>
          <w:sz w:val="20"/>
          <w:szCs w:val="24"/>
          <w:lang w:val="lt-LT"/>
        </w:rPr>
        <w:t>.</w:t>
      </w:r>
    </w:p>
    <w:p w14:paraId="0EAFCD22" w14:textId="77777777" w:rsidR="007A5B77" w:rsidRPr="00936580" w:rsidRDefault="007A5B77" w:rsidP="009365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ACC7192" w14:textId="0731778D" w:rsidR="007A5B77" w:rsidRPr="00936580" w:rsidRDefault="007A5B77" w:rsidP="009365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36580">
        <w:rPr>
          <w:rFonts w:ascii="Helvetica" w:hAnsi="Helvetica" w:cs="Arial"/>
          <w:sz w:val="20"/>
          <w:szCs w:val="24"/>
          <w:lang w:val="lt-LT"/>
        </w:rPr>
        <w:t xml:space="preserve">8. </w:t>
      </w:r>
      <w:r w:rsidR="00CC7E05" w:rsidRPr="00936580">
        <w:rPr>
          <w:rFonts w:ascii="Helvetica" w:hAnsi="Helvetica" w:cs="Arial"/>
          <w:sz w:val="20"/>
          <w:szCs w:val="24"/>
          <w:lang w:val="lt-LT"/>
        </w:rPr>
        <w:t>Vietinė farmacinė emulsinė kompozicija pagal 1 punktą, kur</w:t>
      </w:r>
      <w:r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E3A97" w:rsidRPr="00936580">
        <w:rPr>
          <w:rFonts w:ascii="Helvetica" w:hAnsi="Helvetica" w:cs="Arial"/>
          <w:sz w:val="20"/>
          <w:szCs w:val="24"/>
          <w:lang w:val="lt-LT"/>
        </w:rPr>
        <w:t>aliejinė</w:t>
      </w:r>
      <w:r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C1B13" w:rsidRPr="00936580">
        <w:rPr>
          <w:rFonts w:ascii="Helvetica" w:hAnsi="Helvetica" w:cs="Arial"/>
          <w:sz w:val="20"/>
          <w:szCs w:val="24"/>
          <w:lang w:val="lt-LT"/>
        </w:rPr>
        <w:t>fazė apima vidutinio grandinės ilgio trigliceridus</w:t>
      </w:r>
      <w:r w:rsidRPr="00936580">
        <w:rPr>
          <w:rFonts w:ascii="Helvetica" w:hAnsi="Helvetica" w:cs="Arial"/>
          <w:sz w:val="20"/>
          <w:szCs w:val="24"/>
          <w:lang w:val="lt-LT"/>
        </w:rPr>
        <w:t>.</w:t>
      </w:r>
    </w:p>
    <w:p w14:paraId="5A4314E5" w14:textId="77777777" w:rsidR="007A5B77" w:rsidRPr="00936580" w:rsidRDefault="007A5B77" w:rsidP="009365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3B0BE92" w14:textId="075A9794" w:rsidR="007A5B77" w:rsidRPr="00936580" w:rsidRDefault="007A5B77" w:rsidP="009365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36580">
        <w:rPr>
          <w:rFonts w:ascii="Helvetica" w:hAnsi="Helvetica" w:cs="Arial"/>
          <w:sz w:val="20"/>
          <w:szCs w:val="24"/>
          <w:lang w:val="lt-LT"/>
        </w:rPr>
        <w:t xml:space="preserve">9. </w:t>
      </w:r>
      <w:r w:rsidR="001D7D66" w:rsidRPr="00936580">
        <w:rPr>
          <w:rFonts w:ascii="Helvetica" w:hAnsi="Helvetica" w:cs="Arial"/>
          <w:sz w:val="20"/>
          <w:szCs w:val="24"/>
          <w:lang w:val="lt-LT"/>
        </w:rPr>
        <w:t>Vietinė farmacinė emulsinė kompozicija pagal bet kurį iš ankstesnių punktų, kur</w:t>
      </w:r>
      <w:r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C1B13" w:rsidRPr="00936580">
        <w:rPr>
          <w:rFonts w:ascii="Helvetica" w:hAnsi="Helvetica" w:cs="Arial"/>
          <w:sz w:val="20"/>
          <w:szCs w:val="24"/>
          <w:lang w:val="lt-LT"/>
        </w:rPr>
        <w:t xml:space="preserve">paviršinio aktyvumo medžiaga apima vieną arba daugiau </w:t>
      </w:r>
      <w:proofErr w:type="spellStart"/>
      <w:r w:rsidR="009C1B13" w:rsidRPr="00936580">
        <w:rPr>
          <w:rFonts w:ascii="Helvetica" w:hAnsi="Helvetica" w:cs="Arial"/>
          <w:sz w:val="20"/>
          <w:szCs w:val="24"/>
          <w:lang w:val="lt-LT"/>
        </w:rPr>
        <w:t>nejoninių</w:t>
      </w:r>
      <w:proofErr w:type="spellEnd"/>
      <w:r w:rsidR="009C1B13" w:rsidRPr="00936580">
        <w:rPr>
          <w:rFonts w:ascii="Helvetica" w:hAnsi="Helvetica" w:cs="Arial"/>
          <w:sz w:val="20"/>
          <w:szCs w:val="24"/>
          <w:lang w:val="lt-LT"/>
        </w:rPr>
        <w:t xml:space="preserve"> paviršinio aktyvumo medžiagų</w:t>
      </w:r>
      <w:r w:rsidRPr="00936580">
        <w:rPr>
          <w:rFonts w:ascii="Helvetica" w:hAnsi="Helvetica" w:cs="Arial"/>
          <w:sz w:val="20"/>
          <w:szCs w:val="24"/>
          <w:lang w:val="lt-LT"/>
        </w:rPr>
        <w:t>.</w:t>
      </w:r>
    </w:p>
    <w:p w14:paraId="27EB526C" w14:textId="77777777" w:rsidR="007A5B77" w:rsidRPr="00936580" w:rsidRDefault="007A5B77" w:rsidP="009365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4EDC219" w14:textId="1FFF4F01" w:rsidR="007A5B77" w:rsidRPr="00936580" w:rsidRDefault="007A5B77" w:rsidP="009365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36580">
        <w:rPr>
          <w:rFonts w:ascii="Helvetica" w:hAnsi="Helvetica" w:cs="Arial"/>
          <w:sz w:val="20"/>
          <w:szCs w:val="24"/>
          <w:lang w:val="lt-LT"/>
        </w:rPr>
        <w:lastRenderedPageBreak/>
        <w:t xml:space="preserve">10. </w:t>
      </w:r>
      <w:r w:rsidR="00CC7E05" w:rsidRPr="00936580">
        <w:rPr>
          <w:rFonts w:ascii="Helvetica" w:hAnsi="Helvetica" w:cs="Arial"/>
          <w:sz w:val="20"/>
          <w:szCs w:val="24"/>
          <w:lang w:val="lt-LT"/>
        </w:rPr>
        <w:t>Vietinė farmacinė emulsinė kompozicija pagal 9 punktą, kur</w:t>
      </w:r>
      <w:r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C1B13" w:rsidRPr="00936580">
        <w:rPr>
          <w:rFonts w:ascii="Helvetica" w:hAnsi="Helvetica" w:cs="Arial"/>
          <w:sz w:val="20"/>
          <w:szCs w:val="24"/>
          <w:lang w:val="lt-LT"/>
        </w:rPr>
        <w:t xml:space="preserve">viena arba daugiau </w:t>
      </w:r>
      <w:proofErr w:type="spellStart"/>
      <w:r w:rsidR="009C1B13" w:rsidRPr="00936580">
        <w:rPr>
          <w:rFonts w:ascii="Helvetica" w:hAnsi="Helvetica" w:cs="Arial"/>
          <w:sz w:val="20"/>
          <w:szCs w:val="24"/>
          <w:lang w:val="lt-LT"/>
        </w:rPr>
        <w:t>nejoninių</w:t>
      </w:r>
      <w:proofErr w:type="spellEnd"/>
      <w:r w:rsidR="009C1B13" w:rsidRPr="00936580">
        <w:rPr>
          <w:rFonts w:ascii="Helvetica" w:hAnsi="Helvetica" w:cs="Arial"/>
          <w:sz w:val="20"/>
          <w:szCs w:val="24"/>
          <w:lang w:val="lt-LT"/>
        </w:rPr>
        <w:t xml:space="preserve"> paviršinio aktyvumo medžiagų yra parinktos iš </w:t>
      </w:r>
      <w:proofErr w:type="spellStart"/>
      <w:r w:rsidR="009C1B13" w:rsidRPr="00936580">
        <w:rPr>
          <w:rFonts w:ascii="Helvetica" w:hAnsi="Helvetica" w:cs="Arial"/>
          <w:sz w:val="20"/>
          <w:szCs w:val="24"/>
          <w:lang w:val="lt-LT"/>
        </w:rPr>
        <w:t>etoksilintų</w:t>
      </w:r>
      <w:proofErr w:type="spellEnd"/>
      <w:r w:rsidR="009C1B13" w:rsidRPr="00936580">
        <w:rPr>
          <w:rFonts w:ascii="Helvetica" w:hAnsi="Helvetica" w:cs="Arial"/>
          <w:sz w:val="20"/>
          <w:szCs w:val="24"/>
          <w:lang w:val="lt-LT"/>
        </w:rPr>
        <w:t xml:space="preserve"> riebalų alkoholio eterių, PEG ricinos aliejų, PEG esterių, propileno glikolio esterių, </w:t>
      </w:r>
      <w:proofErr w:type="spellStart"/>
      <w:r w:rsidR="009C1B13" w:rsidRPr="00936580">
        <w:rPr>
          <w:rFonts w:ascii="Helvetica" w:hAnsi="Helvetica" w:cs="Arial"/>
          <w:sz w:val="20"/>
          <w:szCs w:val="24"/>
          <w:lang w:val="lt-LT"/>
        </w:rPr>
        <w:t>glicerilo</w:t>
      </w:r>
      <w:proofErr w:type="spellEnd"/>
      <w:r w:rsidR="009C1B13" w:rsidRPr="00936580">
        <w:rPr>
          <w:rFonts w:ascii="Helvetica" w:hAnsi="Helvetica" w:cs="Arial"/>
          <w:sz w:val="20"/>
          <w:szCs w:val="24"/>
          <w:lang w:val="lt-LT"/>
        </w:rPr>
        <w:t xml:space="preserve"> esterių ir darinių, polimerinių eterių, </w:t>
      </w:r>
      <w:proofErr w:type="spellStart"/>
      <w:r w:rsidR="009C1B13" w:rsidRPr="00936580">
        <w:rPr>
          <w:rFonts w:ascii="Helvetica" w:hAnsi="Helvetica" w:cs="Arial"/>
          <w:sz w:val="20"/>
          <w:szCs w:val="24"/>
          <w:lang w:val="lt-LT"/>
        </w:rPr>
        <w:t>sorbitano</w:t>
      </w:r>
      <w:proofErr w:type="spellEnd"/>
      <w:r w:rsidR="009C1B13" w:rsidRPr="00936580">
        <w:rPr>
          <w:rFonts w:ascii="Helvetica" w:hAnsi="Helvetica" w:cs="Arial"/>
          <w:sz w:val="20"/>
          <w:szCs w:val="24"/>
          <w:lang w:val="lt-LT"/>
        </w:rPr>
        <w:t xml:space="preserve"> darinių, riebalų alkoholių, </w:t>
      </w:r>
      <w:proofErr w:type="spellStart"/>
      <w:r w:rsidR="009C1B13" w:rsidRPr="00936580">
        <w:rPr>
          <w:rFonts w:ascii="Helvetica" w:hAnsi="Helvetica" w:cs="Arial"/>
          <w:sz w:val="20"/>
          <w:szCs w:val="24"/>
          <w:lang w:val="lt-LT"/>
        </w:rPr>
        <w:t>emulguojančių</w:t>
      </w:r>
      <w:proofErr w:type="spellEnd"/>
      <w:r w:rsidR="009C1B13" w:rsidRPr="00936580">
        <w:rPr>
          <w:rFonts w:ascii="Helvetica" w:hAnsi="Helvetica" w:cs="Arial"/>
          <w:sz w:val="20"/>
          <w:szCs w:val="24"/>
          <w:lang w:val="lt-LT"/>
        </w:rPr>
        <w:t xml:space="preserve"> vaškų ir jų mišinių</w:t>
      </w:r>
      <w:r w:rsidRPr="00936580">
        <w:rPr>
          <w:rFonts w:ascii="Helvetica" w:hAnsi="Helvetica" w:cs="Arial"/>
          <w:sz w:val="20"/>
          <w:szCs w:val="24"/>
          <w:lang w:val="lt-LT"/>
        </w:rPr>
        <w:t>.</w:t>
      </w:r>
    </w:p>
    <w:p w14:paraId="7352003F" w14:textId="77777777" w:rsidR="007A5B77" w:rsidRPr="00936580" w:rsidRDefault="007A5B77" w:rsidP="009365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1E9CCEE" w14:textId="1873EADE" w:rsidR="007A5B77" w:rsidRPr="00936580" w:rsidRDefault="007A5B77" w:rsidP="009365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36580">
        <w:rPr>
          <w:rFonts w:ascii="Helvetica" w:hAnsi="Helvetica" w:cs="Arial"/>
          <w:sz w:val="20"/>
          <w:szCs w:val="24"/>
          <w:lang w:val="lt-LT"/>
        </w:rPr>
        <w:t xml:space="preserve">11. </w:t>
      </w:r>
      <w:r w:rsidR="001D7D66" w:rsidRPr="00936580">
        <w:rPr>
          <w:rFonts w:ascii="Helvetica" w:hAnsi="Helvetica" w:cs="Arial"/>
          <w:sz w:val="20"/>
          <w:szCs w:val="24"/>
          <w:lang w:val="lt-LT"/>
        </w:rPr>
        <w:t>Vietinė farmacinė emulsinė kompozicija pagal bet kurį iš ankstesnių punktų, kur</w:t>
      </w:r>
      <w:r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C1B13" w:rsidRPr="00936580">
        <w:rPr>
          <w:rFonts w:ascii="Helvetica" w:hAnsi="Helvetica" w:cs="Arial"/>
          <w:sz w:val="20"/>
          <w:szCs w:val="24"/>
          <w:lang w:val="lt-LT"/>
        </w:rPr>
        <w:t xml:space="preserve">antioksidanto kiekis yra nuo maždaug 0,001 masės % iki maždaug 5 masės %, nuo 0,01 masės % iki 1 masės %, </w:t>
      </w:r>
      <w:r w:rsidR="00ED1652" w:rsidRPr="00936580">
        <w:rPr>
          <w:rFonts w:ascii="Helvetica" w:hAnsi="Helvetica" w:cs="Arial"/>
          <w:sz w:val="20"/>
          <w:szCs w:val="24"/>
          <w:lang w:val="lt-LT"/>
        </w:rPr>
        <w:t>maždaug</w:t>
      </w:r>
      <w:r w:rsidR="009C1B13" w:rsidRPr="00936580">
        <w:rPr>
          <w:rFonts w:ascii="Helvetica" w:hAnsi="Helvetica" w:cs="Arial"/>
          <w:sz w:val="20"/>
          <w:szCs w:val="24"/>
          <w:lang w:val="lt-LT"/>
        </w:rPr>
        <w:t xml:space="preserve"> 0,05 masės % arba </w:t>
      </w:r>
      <w:r w:rsidR="00ED1652" w:rsidRPr="00936580">
        <w:rPr>
          <w:rFonts w:ascii="Helvetica" w:hAnsi="Helvetica" w:cs="Arial"/>
          <w:sz w:val="20"/>
          <w:szCs w:val="24"/>
          <w:lang w:val="lt-LT"/>
        </w:rPr>
        <w:t>maždaug</w:t>
      </w:r>
      <w:r w:rsidR="009C1B13" w:rsidRPr="00936580">
        <w:rPr>
          <w:rFonts w:ascii="Helvetica" w:hAnsi="Helvetica" w:cs="Arial"/>
          <w:sz w:val="20"/>
          <w:szCs w:val="24"/>
          <w:lang w:val="lt-LT"/>
        </w:rPr>
        <w:t xml:space="preserve"> 0,1 masės %, skaičiuojant pagal visą kompozicijos masę.</w:t>
      </w:r>
    </w:p>
    <w:p w14:paraId="1D116988" w14:textId="77777777" w:rsidR="007A5B77" w:rsidRPr="00936580" w:rsidRDefault="007A5B77" w:rsidP="009365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1AB228E" w14:textId="5E185EA6" w:rsidR="007A5B77" w:rsidRPr="00936580" w:rsidRDefault="007A5B77" w:rsidP="009365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36580">
        <w:rPr>
          <w:rFonts w:ascii="Helvetica" w:hAnsi="Helvetica" w:cs="Arial"/>
          <w:sz w:val="20"/>
          <w:szCs w:val="24"/>
          <w:lang w:val="lt-LT"/>
        </w:rPr>
        <w:t xml:space="preserve">12. </w:t>
      </w:r>
      <w:r w:rsidR="001D7D66" w:rsidRPr="00936580">
        <w:rPr>
          <w:rFonts w:ascii="Helvetica" w:hAnsi="Helvetica" w:cs="Arial"/>
          <w:sz w:val="20"/>
          <w:szCs w:val="24"/>
          <w:lang w:val="lt-LT"/>
        </w:rPr>
        <w:t>Vietinė farmacinė emulsinė kompozicija pagal bet kurį iš ankstesnių punktų, kur</w:t>
      </w:r>
      <w:r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D1652" w:rsidRPr="00936580">
        <w:rPr>
          <w:rFonts w:ascii="Helvetica" w:hAnsi="Helvetica" w:cs="Arial"/>
          <w:sz w:val="20"/>
          <w:szCs w:val="24"/>
          <w:lang w:val="lt-LT"/>
        </w:rPr>
        <w:t xml:space="preserve">antioksidantas yra parinktas iš grupės, susidedančios iš </w:t>
      </w:r>
      <w:proofErr w:type="spellStart"/>
      <w:r w:rsidR="00ED1652" w:rsidRPr="00936580">
        <w:rPr>
          <w:rFonts w:ascii="Helvetica" w:hAnsi="Helvetica" w:cs="Arial"/>
          <w:sz w:val="20"/>
          <w:szCs w:val="24"/>
          <w:lang w:val="lt-LT"/>
        </w:rPr>
        <w:t>propilo</w:t>
      </w:r>
      <w:proofErr w:type="spellEnd"/>
      <w:r w:rsidR="00ED1652"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D1652" w:rsidRPr="00936580">
        <w:rPr>
          <w:rFonts w:ascii="Helvetica" w:hAnsi="Helvetica" w:cs="Arial"/>
          <w:sz w:val="20"/>
          <w:szCs w:val="24"/>
          <w:lang w:val="lt-LT"/>
        </w:rPr>
        <w:t>galato</w:t>
      </w:r>
      <w:proofErr w:type="spellEnd"/>
      <w:r w:rsidR="00ED1652" w:rsidRPr="0093658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ED1652" w:rsidRPr="00936580">
        <w:rPr>
          <w:rFonts w:ascii="Helvetica" w:hAnsi="Helvetica" w:cs="Arial"/>
          <w:sz w:val="20"/>
          <w:szCs w:val="24"/>
          <w:lang w:val="lt-LT"/>
        </w:rPr>
        <w:t>butilinto</w:t>
      </w:r>
      <w:proofErr w:type="spellEnd"/>
      <w:r w:rsidR="00ED1652"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D1652" w:rsidRPr="00936580">
        <w:rPr>
          <w:rFonts w:ascii="Helvetica" w:hAnsi="Helvetica" w:cs="Arial"/>
          <w:sz w:val="20"/>
          <w:szCs w:val="24"/>
          <w:lang w:val="lt-LT"/>
        </w:rPr>
        <w:t>hidroksitolueno</w:t>
      </w:r>
      <w:proofErr w:type="spellEnd"/>
      <w:r w:rsidR="00ED1652" w:rsidRPr="0093658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ED1652" w:rsidRPr="00936580">
        <w:rPr>
          <w:rFonts w:ascii="Helvetica" w:hAnsi="Helvetica" w:cs="Arial"/>
          <w:sz w:val="20"/>
          <w:szCs w:val="24"/>
          <w:lang w:val="lt-LT"/>
        </w:rPr>
        <w:t>tokoferolio</w:t>
      </w:r>
      <w:proofErr w:type="spellEnd"/>
      <w:r w:rsidR="00ED1652" w:rsidRPr="00936580">
        <w:rPr>
          <w:rFonts w:ascii="Helvetica" w:hAnsi="Helvetica" w:cs="Arial"/>
          <w:sz w:val="20"/>
          <w:szCs w:val="24"/>
          <w:lang w:val="lt-LT"/>
        </w:rPr>
        <w:t xml:space="preserve"> ir jų mišinių</w:t>
      </w:r>
      <w:r w:rsidRPr="00936580">
        <w:rPr>
          <w:rFonts w:ascii="Helvetica" w:hAnsi="Helvetica" w:cs="Arial"/>
          <w:sz w:val="20"/>
          <w:szCs w:val="24"/>
          <w:lang w:val="lt-LT"/>
        </w:rPr>
        <w:t>.</w:t>
      </w:r>
    </w:p>
    <w:p w14:paraId="122C6765" w14:textId="77777777" w:rsidR="007A5B77" w:rsidRPr="00936580" w:rsidRDefault="007A5B77" w:rsidP="009365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5705E26" w14:textId="01888A36" w:rsidR="007A5B77" w:rsidRPr="00936580" w:rsidRDefault="007A5B77" w:rsidP="009365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36580">
        <w:rPr>
          <w:rFonts w:ascii="Helvetica" w:hAnsi="Helvetica" w:cs="Arial"/>
          <w:sz w:val="20"/>
          <w:szCs w:val="24"/>
          <w:lang w:val="lt-LT"/>
        </w:rPr>
        <w:t xml:space="preserve">13. </w:t>
      </w:r>
      <w:r w:rsidR="001D7D66" w:rsidRPr="00936580">
        <w:rPr>
          <w:rFonts w:ascii="Helvetica" w:hAnsi="Helvetica" w:cs="Arial"/>
          <w:sz w:val="20"/>
          <w:szCs w:val="24"/>
          <w:lang w:val="lt-LT"/>
        </w:rPr>
        <w:t>Vietinė farmacinė emulsinė kompozicija pagal bet kurį iš ankstesnių punktų, kur</w:t>
      </w:r>
      <w:r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D1652" w:rsidRPr="00936580">
        <w:rPr>
          <w:rFonts w:ascii="Helvetica" w:hAnsi="Helvetica" w:cs="Arial"/>
          <w:sz w:val="20"/>
          <w:szCs w:val="24"/>
          <w:lang w:val="lt-LT"/>
        </w:rPr>
        <w:t>vidutinis aliejinės fazės lašelio dydis yra nuo maždaug 0,05 mikronų iki maždaug 35 mikronų, nuo maždaug 0,05 mikronų iki maždaug 5 mikronų, nuo maždaug 0,05 iki maždaug 1 mikrono arba nuo maždaug 0,1 mikrono iki maždaug 0,75 mikrono</w:t>
      </w:r>
      <w:r w:rsidRPr="00936580">
        <w:rPr>
          <w:rFonts w:ascii="Helvetica" w:hAnsi="Helvetica" w:cs="Arial"/>
          <w:sz w:val="20"/>
          <w:szCs w:val="24"/>
          <w:lang w:val="lt-LT"/>
        </w:rPr>
        <w:t>.</w:t>
      </w:r>
    </w:p>
    <w:p w14:paraId="60AF8B2B" w14:textId="77777777" w:rsidR="007A5B77" w:rsidRPr="00936580" w:rsidRDefault="007A5B77" w:rsidP="009365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2D89C23" w14:textId="7A8D5AA2" w:rsidR="007A5B77" w:rsidRPr="00936580" w:rsidRDefault="007A5B77" w:rsidP="009365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36580">
        <w:rPr>
          <w:rFonts w:ascii="Helvetica" w:hAnsi="Helvetica" w:cs="Arial"/>
          <w:sz w:val="20"/>
          <w:szCs w:val="24"/>
          <w:lang w:val="lt-LT"/>
        </w:rPr>
        <w:t xml:space="preserve">14. </w:t>
      </w:r>
      <w:r w:rsidR="00CC7E05" w:rsidRPr="00936580">
        <w:rPr>
          <w:rFonts w:ascii="Helvetica" w:hAnsi="Helvetica" w:cs="Arial"/>
          <w:sz w:val="20"/>
          <w:szCs w:val="24"/>
          <w:lang w:val="lt-LT"/>
        </w:rPr>
        <w:t>Vietinė farmacinė emulsinė kompozicija pagal 1 punktą, kur kompozicija</w:t>
      </w:r>
      <w:r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D1652" w:rsidRPr="00936580">
        <w:rPr>
          <w:rFonts w:ascii="Helvetica" w:hAnsi="Helvetica" w:cs="Arial"/>
          <w:sz w:val="20"/>
          <w:szCs w:val="24"/>
          <w:lang w:val="lt-LT"/>
        </w:rPr>
        <w:t>apima</w:t>
      </w:r>
      <w:r w:rsidRPr="00936580">
        <w:rPr>
          <w:rFonts w:ascii="Helvetica" w:hAnsi="Helvetica" w:cs="Arial"/>
          <w:sz w:val="20"/>
          <w:szCs w:val="24"/>
          <w:lang w:val="lt-LT"/>
        </w:rPr>
        <w:t>:</w:t>
      </w:r>
    </w:p>
    <w:p w14:paraId="0F4921CF" w14:textId="47931F58" w:rsidR="007A5B77" w:rsidRPr="00936580" w:rsidRDefault="007A5B77" w:rsidP="009365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36580">
        <w:rPr>
          <w:rFonts w:ascii="Helvetica" w:hAnsi="Helvetica" w:cs="Arial"/>
          <w:sz w:val="20"/>
          <w:szCs w:val="24"/>
          <w:lang w:val="lt-LT"/>
        </w:rPr>
        <w:t>3,5-</w:t>
      </w:r>
      <w:r w:rsidR="00F76C09" w:rsidRPr="00936580">
        <w:rPr>
          <w:rFonts w:ascii="Helvetica" w:hAnsi="Helvetica" w:cs="Arial"/>
          <w:sz w:val="20"/>
          <w:szCs w:val="24"/>
          <w:lang w:val="lt-LT"/>
        </w:rPr>
        <w:t>dihidroksi-4-izopropil-trans-stilben</w:t>
      </w:r>
      <w:r w:rsidR="00ED1652" w:rsidRPr="00936580">
        <w:rPr>
          <w:rFonts w:ascii="Helvetica" w:hAnsi="Helvetica" w:cs="Arial"/>
          <w:sz w:val="20"/>
          <w:szCs w:val="24"/>
          <w:lang w:val="lt-LT"/>
        </w:rPr>
        <w:t>o</w:t>
      </w:r>
      <w:r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76C09" w:rsidRPr="00936580">
        <w:rPr>
          <w:rFonts w:ascii="Helvetica" w:hAnsi="Helvetica" w:cs="Arial"/>
          <w:sz w:val="20"/>
          <w:szCs w:val="24"/>
          <w:lang w:val="lt-LT"/>
        </w:rPr>
        <w:t>arba farmaciniu požiūriu priimtin</w:t>
      </w:r>
      <w:r w:rsidR="00ED1652" w:rsidRPr="00936580">
        <w:rPr>
          <w:rFonts w:ascii="Helvetica" w:hAnsi="Helvetica" w:cs="Arial"/>
          <w:sz w:val="20"/>
          <w:szCs w:val="24"/>
          <w:lang w:val="lt-LT"/>
        </w:rPr>
        <w:t>os</w:t>
      </w:r>
      <w:r w:rsidR="00F76C09" w:rsidRPr="00936580">
        <w:rPr>
          <w:rFonts w:ascii="Helvetica" w:hAnsi="Helvetica" w:cs="Arial"/>
          <w:sz w:val="20"/>
          <w:szCs w:val="24"/>
          <w:lang w:val="lt-LT"/>
        </w:rPr>
        <w:t xml:space="preserve"> jo drusk</w:t>
      </w:r>
      <w:r w:rsidR="00ED1652" w:rsidRPr="00936580">
        <w:rPr>
          <w:rFonts w:ascii="Helvetica" w:hAnsi="Helvetica" w:cs="Arial"/>
          <w:sz w:val="20"/>
          <w:szCs w:val="24"/>
          <w:lang w:val="lt-LT"/>
        </w:rPr>
        <w:t>os</w:t>
      </w:r>
      <w:r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D1652" w:rsidRPr="00936580">
        <w:rPr>
          <w:rFonts w:ascii="Helvetica" w:hAnsi="Helvetica" w:cs="Arial"/>
          <w:sz w:val="20"/>
          <w:szCs w:val="24"/>
          <w:lang w:val="lt-LT"/>
        </w:rPr>
        <w:t>kiekiu lygiu maždaug</w:t>
      </w:r>
      <w:r w:rsidRPr="00936580">
        <w:rPr>
          <w:rFonts w:ascii="Helvetica" w:hAnsi="Helvetica" w:cs="Arial"/>
          <w:sz w:val="20"/>
          <w:szCs w:val="24"/>
          <w:lang w:val="lt-LT"/>
        </w:rPr>
        <w:t xml:space="preserve"> 0</w:t>
      </w:r>
      <w:r w:rsidR="00B64732" w:rsidRPr="00936580">
        <w:rPr>
          <w:rFonts w:ascii="Helvetica" w:hAnsi="Helvetica" w:cs="Arial"/>
          <w:sz w:val="20"/>
          <w:szCs w:val="24"/>
          <w:lang w:val="lt-LT"/>
        </w:rPr>
        <w:t>,</w:t>
      </w:r>
      <w:r w:rsidRPr="00936580">
        <w:rPr>
          <w:rFonts w:ascii="Helvetica" w:hAnsi="Helvetica" w:cs="Arial"/>
          <w:sz w:val="20"/>
          <w:szCs w:val="24"/>
          <w:lang w:val="lt-LT"/>
        </w:rPr>
        <w:t>5</w:t>
      </w:r>
      <w:r w:rsidR="00B64732" w:rsidRPr="00936580">
        <w:rPr>
          <w:rFonts w:ascii="Helvetica" w:hAnsi="Helvetica" w:cs="Arial"/>
          <w:sz w:val="20"/>
          <w:szCs w:val="24"/>
          <w:lang w:val="lt-LT"/>
        </w:rPr>
        <w:t xml:space="preserve"> masės %, skaičiuojant pagal visą kompozicijos masę</w:t>
      </w:r>
      <w:r w:rsidRPr="00936580">
        <w:rPr>
          <w:rFonts w:ascii="Helvetica" w:hAnsi="Helvetica" w:cs="Arial"/>
          <w:sz w:val="20"/>
          <w:szCs w:val="24"/>
          <w:lang w:val="lt-LT"/>
        </w:rPr>
        <w:t>;</w:t>
      </w:r>
    </w:p>
    <w:p w14:paraId="13854682" w14:textId="64390F17" w:rsidR="007A5B77" w:rsidRPr="00936580" w:rsidRDefault="00B64732" w:rsidP="009365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36580">
        <w:rPr>
          <w:rFonts w:ascii="Helvetica" w:hAnsi="Helvetica" w:cs="Arial"/>
          <w:sz w:val="20"/>
          <w:szCs w:val="24"/>
          <w:lang w:val="lt-LT"/>
        </w:rPr>
        <w:t>aliejinę fazę, apimančią vidutinio grandinės ilgio trigliceridus, kurių kiekis yra apie 10 masės %, skaičiuojant pagal visą kompozicijos masę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>;</w:t>
      </w:r>
    </w:p>
    <w:p w14:paraId="7AEE949B" w14:textId="58F81C02" w:rsidR="007A5B77" w:rsidRPr="00936580" w:rsidRDefault="00B64732" w:rsidP="009365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36580">
        <w:rPr>
          <w:rFonts w:ascii="Helvetica" w:hAnsi="Helvetica" w:cs="Arial"/>
          <w:sz w:val="20"/>
          <w:szCs w:val="24"/>
          <w:lang w:val="lt-LT"/>
        </w:rPr>
        <w:t>išgryninto vandens fazę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36580">
        <w:rPr>
          <w:rFonts w:ascii="Helvetica" w:hAnsi="Helvetica" w:cs="Arial"/>
          <w:sz w:val="20"/>
          <w:szCs w:val="24"/>
          <w:lang w:val="lt-LT"/>
        </w:rPr>
        <w:t>kiekiu lygiu maždaug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 xml:space="preserve"> 65</w:t>
      </w:r>
      <w:r w:rsidRPr="00936580">
        <w:rPr>
          <w:rFonts w:ascii="Helvetica" w:hAnsi="Helvetica" w:cs="Arial"/>
          <w:sz w:val="20"/>
          <w:szCs w:val="24"/>
          <w:lang w:val="lt-LT"/>
        </w:rPr>
        <w:t>,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>18</w:t>
      </w:r>
      <w:r w:rsidRPr="00936580">
        <w:rPr>
          <w:rFonts w:ascii="Helvetica" w:hAnsi="Helvetica" w:cs="Arial"/>
          <w:sz w:val="20"/>
          <w:szCs w:val="24"/>
          <w:lang w:val="lt-LT"/>
        </w:rPr>
        <w:t xml:space="preserve"> masės %, skaičiuojant pagal visą kompozicijos masę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>;</w:t>
      </w:r>
    </w:p>
    <w:p w14:paraId="5B72D4F5" w14:textId="1FF2824B" w:rsidR="007A5B77" w:rsidRPr="00936580" w:rsidRDefault="00B64732" w:rsidP="009365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36580">
        <w:rPr>
          <w:rFonts w:ascii="Helvetica" w:hAnsi="Helvetica" w:cs="Arial"/>
          <w:sz w:val="20"/>
          <w:szCs w:val="24"/>
          <w:lang w:val="lt-LT"/>
        </w:rPr>
        <w:t>paviršinio aktyvumo medžiagą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 xml:space="preserve">, </w:t>
      </w:r>
      <w:r w:rsidRPr="00936580">
        <w:rPr>
          <w:rFonts w:ascii="Helvetica" w:hAnsi="Helvetica" w:cs="Arial"/>
          <w:sz w:val="20"/>
          <w:szCs w:val="24"/>
          <w:lang w:val="lt-LT"/>
        </w:rPr>
        <w:t>kur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D431B" w:rsidRPr="00936580">
        <w:rPr>
          <w:rFonts w:ascii="Helvetica" w:hAnsi="Helvetica" w:cs="Arial"/>
          <w:sz w:val="20"/>
          <w:szCs w:val="24"/>
          <w:lang w:val="lt-LT"/>
        </w:rPr>
        <w:t>paviršinio aktyvumo medžiaga yra mišinys, sudarytas iš maždaug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 xml:space="preserve"> 7</w:t>
      </w:r>
      <w:r w:rsidR="009D431B" w:rsidRPr="00936580">
        <w:rPr>
          <w:rFonts w:ascii="Helvetica" w:hAnsi="Helvetica" w:cs="Arial"/>
          <w:sz w:val="20"/>
          <w:szCs w:val="24"/>
          <w:lang w:val="lt-LT"/>
        </w:rPr>
        <w:t>,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>20</w:t>
      </w:r>
      <w:r w:rsidR="009D431B" w:rsidRPr="00936580">
        <w:rPr>
          <w:rFonts w:ascii="Helvetica" w:hAnsi="Helvetica" w:cs="Arial"/>
          <w:sz w:val="20"/>
          <w:szCs w:val="24"/>
          <w:lang w:val="lt-LT"/>
        </w:rPr>
        <w:t xml:space="preserve"> masės %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D431B" w:rsidRPr="00936580">
        <w:rPr>
          <w:rFonts w:ascii="Helvetica" w:hAnsi="Helvetica" w:cs="Arial"/>
          <w:sz w:val="20"/>
          <w:szCs w:val="24"/>
          <w:lang w:val="lt-LT"/>
        </w:rPr>
        <w:t xml:space="preserve">bent vieno </w:t>
      </w:r>
      <w:proofErr w:type="spellStart"/>
      <w:r w:rsidR="009D431B" w:rsidRPr="00936580">
        <w:rPr>
          <w:rFonts w:ascii="Helvetica" w:hAnsi="Helvetica" w:cs="Arial"/>
          <w:sz w:val="20"/>
          <w:szCs w:val="24"/>
          <w:lang w:val="lt-LT"/>
        </w:rPr>
        <w:t>nejoninio</w:t>
      </w:r>
      <w:proofErr w:type="spellEnd"/>
      <w:r w:rsidR="007A5B77"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9D431B" w:rsidRPr="00936580">
        <w:rPr>
          <w:rFonts w:ascii="Helvetica" w:hAnsi="Helvetica" w:cs="Arial"/>
          <w:sz w:val="20"/>
          <w:szCs w:val="24"/>
          <w:lang w:val="lt-LT"/>
        </w:rPr>
        <w:t>emulguojančio</w:t>
      </w:r>
      <w:proofErr w:type="spellEnd"/>
      <w:r w:rsidR="009D431B" w:rsidRPr="00936580">
        <w:rPr>
          <w:rFonts w:ascii="Helvetica" w:hAnsi="Helvetica" w:cs="Arial"/>
          <w:sz w:val="20"/>
          <w:szCs w:val="24"/>
          <w:lang w:val="lt-LT"/>
        </w:rPr>
        <w:t xml:space="preserve"> vaško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 xml:space="preserve"> NF, </w:t>
      </w:r>
      <w:r w:rsidR="009D431B" w:rsidRPr="00936580">
        <w:rPr>
          <w:rFonts w:ascii="Helvetica" w:hAnsi="Helvetica" w:cs="Arial"/>
          <w:sz w:val="20"/>
          <w:szCs w:val="24"/>
          <w:lang w:val="lt-LT"/>
        </w:rPr>
        <w:t>maždaug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 xml:space="preserve"> 1</w:t>
      </w:r>
      <w:r w:rsidR="009D431B" w:rsidRPr="00936580">
        <w:rPr>
          <w:rFonts w:ascii="Helvetica" w:hAnsi="Helvetica" w:cs="Arial"/>
          <w:sz w:val="20"/>
          <w:szCs w:val="24"/>
          <w:lang w:val="lt-LT"/>
        </w:rPr>
        <w:t>,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>80</w:t>
      </w:r>
      <w:r w:rsidR="009D431B" w:rsidRPr="00936580">
        <w:rPr>
          <w:rFonts w:ascii="Helvetica" w:hAnsi="Helvetica" w:cs="Arial"/>
          <w:sz w:val="20"/>
          <w:szCs w:val="24"/>
          <w:lang w:val="lt-LT"/>
        </w:rPr>
        <w:t xml:space="preserve"> masės %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 xml:space="preserve"> stearet</w:t>
      </w:r>
      <w:r w:rsidR="009D431B" w:rsidRPr="00936580">
        <w:rPr>
          <w:rFonts w:ascii="Helvetica" w:hAnsi="Helvetica" w:cs="Arial"/>
          <w:sz w:val="20"/>
          <w:szCs w:val="24"/>
          <w:lang w:val="lt-LT"/>
        </w:rPr>
        <w:t>o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 xml:space="preserve">-2, </w:t>
      </w:r>
      <w:r w:rsidR="009D431B" w:rsidRPr="00936580">
        <w:rPr>
          <w:rFonts w:ascii="Helvetica" w:hAnsi="Helvetica" w:cs="Arial"/>
          <w:sz w:val="20"/>
          <w:szCs w:val="24"/>
          <w:lang w:val="lt-LT"/>
        </w:rPr>
        <w:t>maždaug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 xml:space="preserve"> 1</w:t>
      </w:r>
      <w:r w:rsidR="009D431B" w:rsidRPr="00936580">
        <w:rPr>
          <w:rFonts w:ascii="Helvetica" w:hAnsi="Helvetica" w:cs="Arial"/>
          <w:sz w:val="20"/>
          <w:szCs w:val="24"/>
          <w:lang w:val="lt-LT"/>
        </w:rPr>
        <w:t>,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>10</w:t>
      </w:r>
      <w:r w:rsidR="009D431B"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71320" w:rsidRPr="00936580">
        <w:rPr>
          <w:rFonts w:ascii="Helvetica" w:hAnsi="Helvetica" w:cs="Arial"/>
          <w:sz w:val="20"/>
          <w:szCs w:val="24"/>
          <w:lang w:val="lt-LT"/>
        </w:rPr>
        <w:t>masės %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 xml:space="preserve"> stearet</w:t>
      </w:r>
      <w:r w:rsidR="009D431B" w:rsidRPr="00936580">
        <w:rPr>
          <w:rFonts w:ascii="Helvetica" w:hAnsi="Helvetica" w:cs="Arial"/>
          <w:sz w:val="20"/>
          <w:szCs w:val="24"/>
          <w:lang w:val="lt-LT"/>
        </w:rPr>
        <w:t>o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 xml:space="preserve">-20 </w:t>
      </w:r>
      <w:r w:rsidR="009D431B" w:rsidRPr="00936580">
        <w:rPr>
          <w:rFonts w:ascii="Helvetica" w:hAnsi="Helvetica" w:cs="Arial"/>
          <w:sz w:val="20"/>
          <w:szCs w:val="24"/>
          <w:lang w:val="lt-LT"/>
        </w:rPr>
        <w:t>ir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 xml:space="preserve"> 1</w:t>
      </w:r>
      <w:r w:rsidR="009D431B" w:rsidRPr="00936580">
        <w:rPr>
          <w:rFonts w:ascii="Helvetica" w:hAnsi="Helvetica" w:cs="Arial"/>
          <w:sz w:val="20"/>
          <w:szCs w:val="24"/>
          <w:lang w:val="lt-LT"/>
        </w:rPr>
        <w:t>,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>5</w:t>
      </w:r>
      <w:r w:rsidR="00B71320" w:rsidRPr="00936580">
        <w:rPr>
          <w:rFonts w:ascii="Helvetica" w:hAnsi="Helvetica" w:cs="Arial"/>
          <w:sz w:val="20"/>
          <w:szCs w:val="24"/>
          <w:lang w:val="lt-LT"/>
        </w:rPr>
        <w:t xml:space="preserve"> masės %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7A5B77" w:rsidRPr="00936580">
        <w:rPr>
          <w:rFonts w:ascii="Helvetica" w:hAnsi="Helvetica" w:cs="Arial"/>
          <w:sz w:val="20"/>
          <w:szCs w:val="24"/>
          <w:lang w:val="lt-LT"/>
        </w:rPr>
        <w:t>pol</w:t>
      </w:r>
      <w:r w:rsidR="00B71320" w:rsidRPr="00936580">
        <w:rPr>
          <w:rFonts w:ascii="Helvetica" w:hAnsi="Helvetica" w:cs="Arial"/>
          <w:sz w:val="20"/>
          <w:szCs w:val="24"/>
          <w:lang w:val="lt-LT"/>
        </w:rPr>
        <w:t>i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>sorbat</w:t>
      </w:r>
      <w:r w:rsidR="00B71320" w:rsidRPr="00936580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="007A5B77" w:rsidRPr="00936580">
        <w:rPr>
          <w:rFonts w:ascii="Helvetica" w:hAnsi="Helvetica" w:cs="Arial"/>
          <w:sz w:val="20"/>
          <w:szCs w:val="24"/>
          <w:lang w:val="lt-LT"/>
        </w:rPr>
        <w:t xml:space="preserve"> 80</w:t>
      </w:r>
      <w:r w:rsidR="00B71320" w:rsidRPr="00936580">
        <w:rPr>
          <w:rFonts w:ascii="Helvetica" w:hAnsi="Helvetica" w:cs="Arial"/>
          <w:sz w:val="20"/>
          <w:szCs w:val="24"/>
          <w:lang w:val="lt-LT"/>
        </w:rPr>
        <w:t>,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71320" w:rsidRPr="00936580">
        <w:rPr>
          <w:rFonts w:ascii="Helvetica" w:hAnsi="Helvetica" w:cs="Arial"/>
          <w:sz w:val="20"/>
          <w:szCs w:val="24"/>
          <w:lang w:val="lt-LT"/>
        </w:rPr>
        <w:t>skaičiuojant pagal visą kompozicijos masę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>;</w:t>
      </w:r>
    </w:p>
    <w:p w14:paraId="19295DE6" w14:textId="0AA4D4E7" w:rsidR="007A5B77" w:rsidRPr="00936580" w:rsidRDefault="00420C3E" w:rsidP="009365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36580">
        <w:rPr>
          <w:rFonts w:ascii="Helvetica" w:hAnsi="Helvetica" w:cs="Arial"/>
          <w:sz w:val="20"/>
          <w:szCs w:val="24"/>
          <w:lang w:val="lt-LT"/>
        </w:rPr>
        <w:t>antioksidantą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36580">
        <w:rPr>
          <w:rFonts w:ascii="Helvetica" w:hAnsi="Helvetica" w:cs="Arial"/>
          <w:sz w:val="20"/>
          <w:szCs w:val="24"/>
          <w:lang w:val="lt-LT"/>
        </w:rPr>
        <w:t>kiekiu lygiu maždaug 0,10 masės %, skaičiuojant pagal visą kompozicijos masę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 xml:space="preserve">, </w:t>
      </w:r>
      <w:r w:rsidRPr="00936580">
        <w:rPr>
          <w:rFonts w:ascii="Helvetica" w:hAnsi="Helvetica" w:cs="Arial"/>
          <w:sz w:val="20"/>
          <w:szCs w:val="24"/>
          <w:lang w:val="lt-LT"/>
        </w:rPr>
        <w:t>kur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36580">
        <w:rPr>
          <w:rFonts w:ascii="Helvetica" w:hAnsi="Helvetica" w:cs="Arial"/>
          <w:sz w:val="20"/>
          <w:szCs w:val="24"/>
          <w:lang w:val="lt-LT"/>
        </w:rPr>
        <w:t xml:space="preserve">antioksidantas yra </w:t>
      </w:r>
      <w:proofErr w:type="spellStart"/>
      <w:r w:rsidRPr="00936580">
        <w:rPr>
          <w:rFonts w:ascii="Helvetica" w:hAnsi="Helvetica" w:cs="Arial"/>
          <w:sz w:val="20"/>
          <w:szCs w:val="24"/>
          <w:lang w:val="lt-LT"/>
        </w:rPr>
        <w:t>butilintas</w:t>
      </w:r>
      <w:proofErr w:type="spellEnd"/>
      <w:r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36580">
        <w:rPr>
          <w:rFonts w:ascii="Helvetica" w:hAnsi="Helvetica" w:cs="Arial"/>
          <w:sz w:val="20"/>
          <w:szCs w:val="24"/>
          <w:lang w:val="lt-LT"/>
        </w:rPr>
        <w:t>hidroksitoluenas</w:t>
      </w:r>
      <w:proofErr w:type="spellEnd"/>
      <w:r w:rsidR="007A5B77" w:rsidRPr="00936580">
        <w:rPr>
          <w:rFonts w:ascii="Helvetica" w:hAnsi="Helvetica" w:cs="Arial"/>
          <w:sz w:val="20"/>
          <w:szCs w:val="24"/>
          <w:lang w:val="lt-LT"/>
        </w:rPr>
        <w:t>;</w:t>
      </w:r>
    </w:p>
    <w:p w14:paraId="2CA6C6B2" w14:textId="32B3D93E" w:rsidR="007A5B77" w:rsidRPr="00936580" w:rsidRDefault="00420C3E" w:rsidP="009365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36580">
        <w:rPr>
          <w:rFonts w:ascii="Helvetica" w:hAnsi="Helvetica" w:cs="Arial"/>
          <w:sz w:val="20"/>
          <w:szCs w:val="24"/>
          <w:lang w:val="lt-LT"/>
        </w:rPr>
        <w:t>pH koreguojantį agentą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36580">
        <w:rPr>
          <w:rFonts w:ascii="Helvetica" w:hAnsi="Helvetica" w:cs="Arial"/>
          <w:sz w:val="20"/>
          <w:szCs w:val="24"/>
          <w:lang w:val="lt-LT"/>
        </w:rPr>
        <w:t>kiekiu lygiu maždaug 0,27 masės %, skaičiuojant pagal visą kompozicijos masę, kur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 xml:space="preserve"> pH </w:t>
      </w:r>
      <w:r w:rsidRPr="00936580">
        <w:rPr>
          <w:rFonts w:ascii="Helvetica" w:hAnsi="Helvetica" w:cs="Arial"/>
          <w:sz w:val="20"/>
          <w:szCs w:val="24"/>
          <w:lang w:val="lt-LT"/>
        </w:rPr>
        <w:t>koreguojantis agentas yra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 xml:space="preserve"> citrat</w:t>
      </w:r>
      <w:r w:rsidRPr="00936580">
        <w:rPr>
          <w:rFonts w:ascii="Helvetica" w:hAnsi="Helvetica" w:cs="Arial"/>
          <w:sz w:val="20"/>
          <w:szCs w:val="24"/>
          <w:lang w:val="lt-LT"/>
        </w:rPr>
        <w:t xml:space="preserve">o 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>/ citri</w:t>
      </w:r>
      <w:r w:rsidRPr="00936580">
        <w:rPr>
          <w:rFonts w:ascii="Helvetica" w:hAnsi="Helvetica" w:cs="Arial"/>
          <w:sz w:val="20"/>
          <w:szCs w:val="24"/>
          <w:lang w:val="lt-LT"/>
        </w:rPr>
        <w:t>nos rūgšties buferis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>;</w:t>
      </w:r>
    </w:p>
    <w:p w14:paraId="3E9954E2" w14:textId="39EF1A14" w:rsidR="007A5B77" w:rsidRPr="00936580" w:rsidRDefault="00420C3E" w:rsidP="009365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proofErr w:type="spellStart"/>
      <w:r w:rsidRPr="00936580">
        <w:rPr>
          <w:rFonts w:ascii="Helvetica" w:hAnsi="Helvetica" w:cs="Arial"/>
          <w:sz w:val="20"/>
          <w:szCs w:val="24"/>
          <w:lang w:val="lt-LT"/>
        </w:rPr>
        <w:t>kompleksono</w:t>
      </w:r>
      <w:proofErr w:type="spellEnd"/>
      <w:r w:rsidRPr="00936580">
        <w:rPr>
          <w:rFonts w:ascii="Helvetica" w:hAnsi="Helvetica" w:cs="Arial"/>
          <w:sz w:val="20"/>
          <w:szCs w:val="24"/>
          <w:lang w:val="lt-LT"/>
        </w:rPr>
        <w:t xml:space="preserve"> agentą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846E2" w:rsidRPr="00936580">
        <w:rPr>
          <w:rFonts w:ascii="Helvetica" w:hAnsi="Helvetica" w:cs="Arial"/>
          <w:sz w:val="20"/>
          <w:szCs w:val="24"/>
          <w:lang w:val="lt-LT"/>
        </w:rPr>
        <w:t>kiekiu lygiu maždaug 0,10 masės %, skaičiuojant pagal visą kompozicijos masę, kur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A846E2" w:rsidRPr="00936580">
        <w:rPr>
          <w:rFonts w:ascii="Helvetica" w:hAnsi="Helvetica" w:cs="Arial"/>
          <w:sz w:val="20"/>
          <w:szCs w:val="24"/>
          <w:lang w:val="lt-LT"/>
        </w:rPr>
        <w:t>kompleksono</w:t>
      </w:r>
      <w:proofErr w:type="spellEnd"/>
      <w:r w:rsidR="00A846E2" w:rsidRPr="00936580">
        <w:rPr>
          <w:rFonts w:ascii="Helvetica" w:hAnsi="Helvetica" w:cs="Arial"/>
          <w:sz w:val="20"/>
          <w:szCs w:val="24"/>
          <w:lang w:val="lt-LT"/>
        </w:rPr>
        <w:t xml:space="preserve"> agentas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846E2" w:rsidRPr="00936580">
        <w:rPr>
          <w:rFonts w:ascii="Helvetica" w:hAnsi="Helvetica" w:cs="Arial"/>
          <w:sz w:val="20"/>
          <w:szCs w:val="24"/>
          <w:lang w:val="lt-LT"/>
        </w:rPr>
        <w:t xml:space="preserve">yra </w:t>
      </w:r>
      <w:proofErr w:type="spellStart"/>
      <w:r w:rsidR="00A846E2" w:rsidRPr="00936580">
        <w:rPr>
          <w:rFonts w:ascii="Helvetica" w:hAnsi="Helvetica" w:cs="Arial"/>
          <w:sz w:val="20"/>
          <w:szCs w:val="24"/>
          <w:lang w:val="lt-LT"/>
        </w:rPr>
        <w:t>dinatrio</w:t>
      </w:r>
      <w:proofErr w:type="spellEnd"/>
      <w:r w:rsidR="00A846E2"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A846E2" w:rsidRPr="00936580">
        <w:rPr>
          <w:rFonts w:ascii="Helvetica" w:hAnsi="Helvetica" w:cs="Arial"/>
          <w:sz w:val="20"/>
          <w:szCs w:val="24"/>
          <w:lang w:val="lt-LT"/>
        </w:rPr>
        <w:t>etilendiamino</w:t>
      </w:r>
      <w:proofErr w:type="spellEnd"/>
      <w:r w:rsidR="00A846E2"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A846E2" w:rsidRPr="00936580">
        <w:rPr>
          <w:rFonts w:ascii="Helvetica" w:hAnsi="Helvetica" w:cs="Arial"/>
          <w:sz w:val="20"/>
          <w:szCs w:val="24"/>
          <w:lang w:val="lt-LT"/>
        </w:rPr>
        <w:t>tetraacto</w:t>
      </w:r>
      <w:proofErr w:type="spellEnd"/>
      <w:r w:rsidR="00A846E2" w:rsidRPr="00936580">
        <w:rPr>
          <w:rFonts w:ascii="Helvetica" w:hAnsi="Helvetica" w:cs="Arial"/>
          <w:sz w:val="20"/>
          <w:szCs w:val="24"/>
          <w:lang w:val="lt-LT"/>
        </w:rPr>
        <w:t xml:space="preserve"> rūgštis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>;</w:t>
      </w:r>
    </w:p>
    <w:p w14:paraId="6D5339E5" w14:textId="4896285D" w:rsidR="007A5B77" w:rsidRPr="00936580" w:rsidRDefault="00A846E2" w:rsidP="009365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36580">
        <w:rPr>
          <w:rFonts w:ascii="Helvetica" w:hAnsi="Helvetica" w:cs="Arial"/>
          <w:sz w:val="20"/>
          <w:szCs w:val="24"/>
          <w:lang w:val="lt-LT"/>
        </w:rPr>
        <w:t>konservantą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36580">
        <w:rPr>
          <w:rFonts w:ascii="Helvetica" w:hAnsi="Helvetica" w:cs="Arial"/>
          <w:sz w:val="20"/>
          <w:szCs w:val="24"/>
          <w:lang w:val="lt-LT"/>
        </w:rPr>
        <w:t>kiekiu lygiu maždaug 0,25 masės %, skaičiuojant pagal visą kompozicijos masę, kur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36580">
        <w:rPr>
          <w:rFonts w:ascii="Helvetica" w:hAnsi="Helvetica" w:cs="Arial"/>
          <w:sz w:val="20"/>
          <w:szCs w:val="24"/>
          <w:lang w:val="lt-LT"/>
        </w:rPr>
        <w:t xml:space="preserve">konservantas yra </w:t>
      </w:r>
      <w:proofErr w:type="spellStart"/>
      <w:r w:rsidRPr="00936580">
        <w:rPr>
          <w:rFonts w:ascii="Helvetica" w:hAnsi="Helvetica" w:cs="Arial"/>
          <w:sz w:val="20"/>
          <w:szCs w:val="24"/>
          <w:lang w:val="lt-LT"/>
        </w:rPr>
        <w:t>benzenkarboksirūgštis</w:t>
      </w:r>
      <w:proofErr w:type="spellEnd"/>
      <w:r w:rsidRPr="00936580">
        <w:rPr>
          <w:rFonts w:ascii="Helvetica" w:hAnsi="Helvetica" w:cs="Arial"/>
          <w:sz w:val="20"/>
          <w:szCs w:val="24"/>
          <w:lang w:val="lt-LT"/>
        </w:rPr>
        <w:t>; ir</w:t>
      </w:r>
    </w:p>
    <w:p w14:paraId="4F9CA3FD" w14:textId="6515B8BF" w:rsidR="007A5B77" w:rsidRPr="00936580" w:rsidRDefault="00A846E2" w:rsidP="009365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36580">
        <w:rPr>
          <w:rFonts w:ascii="Helvetica" w:hAnsi="Helvetica" w:cs="Arial"/>
          <w:sz w:val="20"/>
          <w:szCs w:val="24"/>
          <w:lang w:val="lt-LT"/>
        </w:rPr>
        <w:t>bendrą tirpiklį,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36580">
        <w:rPr>
          <w:rFonts w:ascii="Helvetica" w:hAnsi="Helvetica" w:cs="Arial"/>
          <w:sz w:val="20"/>
          <w:szCs w:val="24"/>
          <w:lang w:val="lt-LT"/>
        </w:rPr>
        <w:t>kur bendras tirpiklis yra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36580">
        <w:rPr>
          <w:rFonts w:ascii="Helvetica" w:hAnsi="Helvetica" w:cs="Arial"/>
          <w:sz w:val="20"/>
          <w:szCs w:val="24"/>
          <w:lang w:val="lt-LT"/>
        </w:rPr>
        <w:t>mišinys, sudarytas iš maždaug 10 masės %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 xml:space="preserve"> prop</w:t>
      </w:r>
      <w:r w:rsidRPr="00936580">
        <w:rPr>
          <w:rFonts w:ascii="Helvetica" w:hAnsi="Helvetica" w:cs="Arial"/>
          <w:sz w:val="20"/>
          <w:szCs w:val="24"/>
          <w:lang w:val="lt-LT"/>
        </w:rPr>
        <w:t>i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>len</w:t>
      </w:r>
      <w:r w:rsidRPr="00936580">
        <w:rPr>
          <w:rFonts w:ascii="Helvetica" w:hAnsi="Helvetica" w:cs="Arial"/>
          <w:sz w:val="20"/>
          <w:szCs w:val="24"/>
          <w:lang w:val="lt-LT"/>
        </w:rPr>
        <w:t>o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 xml:space="preserve"> gl</w:t>
      </w:r>
      <w:r w:rsidRPr="00936580">
        <w:rPr>
          <w:rFonts w:ascii="Helvetica" w:hAnsi="Helvetica" w:cs="Arial"/>
          <w:sz w:val="20"/>
          <w:szCs w:val="24"/>
          <w:lang w:val="lt-LT"/>
        </w:rPr>
        <w:t>ik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>ol</w:t>
      </w:r>
      <w:r w:rsidRPr="00936580">
        <w:rPr>
          <w:rFonts w:ascii="Helvetica" w:hAnsi="Helvetica" w:cs="Arial"/>
          <w:sz w:val="20"/>
          <w:szCs w:val="24"/>
          <w:lang w:val="lt-LT"/>
        </w:rPr>
        <w:t>io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36580">
        <w:rPr>
          <w:rFonts w:ascii="Helvetica" w:hAnsi="Helvetica" w:cs="Arial"/>
          <w:sz w:val="20"/>
          <w:szCs w:val="24"/>
          <w:lang w:val="lt-LT"/>
        </w:rPr>
        <w:t>ir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36580">
        <w:rPr>
          <w:rFonts w:ascii="Helvetica" w:hAnsi="Helvetica" w:cs="Arial"/>
          <w:sz w:val="20"/>
          <w:szCs w:val="24"/>
          <w:lang w:val="lt-LT"/>
        </w:rPr>
        <w:t>maždaug 2 masės %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36580">
        <w:rPr>
          <w:rFonts w:ascii="Helvetica" w:hAnsi="Helvetica" w:cs="Arial"/>
          <w:sz w:val="20"/>
          <w:szCs w:val="24"/>
          <w:lang w:val="lt-LT"/>
        </w:rPr>
        <w:t>dietileno</w:t>
      </w:r>
      <w:proofErr w:type="spellEnd"/>
      <w:r w:rsidRPr="00936580">
        <w:rPr>
          <w:rFonts w:ascii="Helvetica" w:hAnsi="Helvetica" w:cs="Arial"/>
          <w:sz w:val="20"/>
          <w:szCs w:val="24"/>
          <w:lang w:val="lt-LT"/>
        </w:rPr>
        <w:t xml:space="preserve"> glikolio </w:t>
      </w:r>
      <w:proofErr w:type="spellStart"/>
      <w:r w:rsidRPr="00936580">
        <w:rPr>
          <w:rFonts w:ascii="Helvetica" w:hAnsi="Helvetica" w:cs="Arial"/>
          <w:sz w:val="20"/>
          <w:szCs w:val="24"/>
          <w:lang w:val="lt-LT"/>
        </w:rPr>
        <w:t>monoetilo</w:t>
      </w:r>
      <w:proofErr w:type="spellEnd"/>
      <w:r w:rsidRPr="00936580">
        <w:rPr>
          <w:rFonts w:ascii="Helvetica" w:hAnsi="Helvetica" w:cs="Arial"/>
          <w:sz w:val="20"/>
          <w:szCs w:val="24"/>
          <w:lang w:val="lt-LT"/>
        </w:rPr>
        <w:t xml:space="preserve"> eterio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F00487" w:rsidRPr="00936580">
        <w:rPr>
          <w:rFonts w:ascii="Helvetica" w:hAnsi="Helvetica" w:cs="Arial"/>
          <w:sz w:val="20"/>
          <w:szCs w:val="24"/>
          <w:lang w:val="lt-LT"/>
        </w:rPr>
        <w:t>skaičiuojant pagal visą kompozicijos masę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>;</w:t>
      </w:r>
    </w:p>
    <w:p w14:paraId="4B82EB08" w14:textId="691D6ED0" w:rsidR="007A5B77" w:rsidRPr="00936580" w:rsidRDefault="00F00487" w:rsidP="009365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36580">
        <w:rPr>
          <w:rFonts w:ascii="Helvetica" w:hAnsi="Helvetica" w:cs="Arial"/>
          <w:sz w:val="20"/>
          <w:szCs w:val="24"/>
          <w:lang w:val="lt-LT"/>
        </w:rPr>
        <w:t>kur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 xml:space="preserve"> 3,5-</w:t>
      </w:r>
      <w:r w:rsidR="00F76C09" w:rsidRPr="00936580">
        <w:rPr>
          <w:rFonts w:ascii="Helvetica" w:hAnsi="Helvetica" w:cs="Arial"/>
          <w:sz w:val="20"/>
          <w:szCs w:val="24"/>
          <w:lang w:val="lt-LT"/>
        </w:rPr>
        <w:t>dihidroksi-4-izopropil-trans-stilben</w:t>
      </w:r>
      <w:r w:rsidRPr="00936580">
        <w:rPr>
          <w:rFonts w:ascii="Helvetica" w:hAnsi="Helvetica" w:cs="Arial"/>
          <w:sz w:val="20"/>
          <w:szCs w:val="24"/>
          <w:lang w:val="lt-LT"/>
        </w:rPr>
        <w:t>as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76C09" w:rsidRPr="00936580">
        <w:rPr>
          <w:rFonts w:ascii="Helvetica" w:hAnsi="Helvetica" w:cs="Arial"/>
          <w:sz w:val="20"/>
          <w:szCs w:val="24"/>
          <w:lang w:val="lt-LT"/>
        </w:rPr>
        <w:t>arba farmaciniu požiūriu priimtin</w:t>
      </w:r>
      <w:r w:rsidRPr="00936580">
        <w:rPr>
          <w:rFonts w:ascii="Helvetica" w:hAnsi="Helvetica" w:cs="Arial"/>
          <w:sz w:val="20"/>
          <w:szCs w:val="24"/>
          <w:lang w:val="lt-LT"/>
        </w:rPr>
        <w:t>a</w:t>
      </w:r>
      <w:r w:rsidR="00F76C09" w:rsidRPr="00936580">
        <w:rPr>
          <w:rFonts w:ascii="Helvetica" w:hAnsi="Helvetica" w:cs="Arial"/>
          <w:sz w:val="20"/>
          <w:szCs w:val="24"/>
          <w:lang w:val="lt-LT"/>
        </w:rPr>
        <w:t xml:space="preserve"> jo drusk</w:t>
      </w:r>
      <w:r w:rsidRPr="00936580">
        <w:rPr>
          <w:rFonts w:ascii="Helvetica" w:hAnsi="Helvetica" w:cs="Arial"/>
          <w:sz w:val="20"/>
          <w:szCs w:val="24"/>
          <w:lang w:val="lt-LT"/>
        </w:rPr>
        <w:t>a yra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7A5B77" w:rsidRPr="00936580">
        <w:rPr>
          <w:rFonts w:ascii="Helvetica" w:hAnsi="Helvetica" w:cs="Arial"/>
          <w:sz w:val="20"/>
          <w:szCs w:val="24"/>
          <w:lang w:val="lt-LT"/>
        </w:rPr>
        <w:t>sol</w:t>
      </w:r>
      <w:r w:rsidRPr="00936580">
        <w:rPr>
          <w:rFonts w:ascii="Helvetica" w:hAnsi="Helvetica" w:cs="Arial"/>
          <w:sz w:val="20"/>
          <w:szCs w:val="24"/>
          <w:lang w:val="lt-LT"/>
        </w:rPr>
        <w:t>i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>ubiliz</w:t>
      </w:r>
      <w:r w:rsidRPr="00936580">
        <w:rPr>
          <w:rFonts w:ascii="Helvetica" w:hAnsi="Helvetica" w:cs="Arial"/>
          <w:sz w:val="20"/>
          <w:szCs w:val="24"/>
          <w:lang w:val="lt-LT"/>
        </w:rPr>
        <w:t>uota</w:t>
      </w:r>
      <w:proofErr w:type="spellEnd"/>
      <w:r w:rsidR="006C2B17"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36580">
        <w:rPr>
          <w:rFonts w:ascii="Helvetica" w:hAnsi="Helvetica" w:cs="Arial"/>
          <w:sz w:val="20"/>
          <w:szCs w:val="24"/>
          <w:lang w:val="lt-LT"/>
        </w:rPr>
        <w:t>aliejinėje fazėje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>;</w:t>
      </w:r>
    </w:p>
    <w:p w14:paraId="787F61ED" w14:textId="1D06D0C4" w:rsidR="007A5B77" w:rsidRPr="00936580" w:rsidRDefault="00F00487" w:rsidP="009365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36580">
        <w:rPr>
          <w:rFonts w:ascii="Helvetica" w:hAnsi="Helvetica" w:cs="Arial"/>
          <w:sz w:val="20"/>
          <w:szCs w:val="24"/>
          <w:lang w:val="lt-LT"/>
        </w:rPr>
        <w:t>kur aliejinėje fazėje iš esmės nėra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 xml:space="preserve"> mineral</w:t>
      </w:r>
      <w:r w:rsidRPr="00936580">
        <w:rPr>
          <w:rFonts w:ascii="Helvetica" w:hAnsi="Helvetica" w:cs="Arial"/>
          <w:sz w:val="20"/>
          <w:szCs w:val="24"/>
          <w:lang w:val="lt-LT"/>
        </w:rPr>
        <w:t>inės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36580">
        <w:rPr>
          <w:rFonts w:ascii="Helvetica" w:hAnsi="Helvetica" w:cs="Arial"/>
          <w:sz w:val="20"/>
          <w:szCs w:val="24"/>
          <w:lang w:val="lt-LT"/>
        </w:rPr>
        <w:t>alyvos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>.</w:t>
      </w:r>
    </w:p>
    <w:p w14:paraId="029D8A53" w14:textId="77777777" w:rsidR="006C2B17" w:rsidRPr="00936580" w:rsidRDefault="006C2B17" w:rsidP="009365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9DCC100" w14:textId="2180865D" w:rsidR="007A5B77" w:rsidRPr="00936580" w:rsidRDefault="007A5B77" w:rsidP="009365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36580">
        <w:rPr>
          <w:rFonts w:ascii="Helvetica" w:hAnsi="Helvetica" w:cs="Arial"/>
          <w:sz w:val="20"/>
          <w:szCs w:val="24"/>
          <w:lang w:val="lt-LT"/>
        </w:rPr>
        <w:t xml:space="preserve">15. </w:t>
      </w:r>
      <w:r w:rsidR="00CC7E05" w:rsidRPr="00936580">
        <w:rPr>
          <w:rFonts w:ascii="Helvetica" w:hAnsi="Helvetica" w:cs="Arial"/>
          <w:sz w:val="20"/>
          <w:szCs w:val="24"/>
          <w:lang w:val="lt-LT"/>
        </w:rPr>
        <w:t>Vietinė farmacinė emulsinė kompozicija pagal 1 punktą, kur kompozicija</w:t>
      </w:r>
      <w:r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00487" w:rsidRPr="00936580">
        <w:rPr>
          <w:rFonts w:ascii="Helvetica" w:hAnsi="Helvetica" w:cs="Arial"/>
          <w:sz w:val="20"/>
          <w:szCs w:val="24"/>
          <w:lang w:val="lt-LT"/>
        </w:rPr>
        <w:t>apima</w:t>
      </w:r>
      <w:r w:rsidRPr="00936580">
        <w:rPr>
          <w:rFonts w:ascii="Helvetica" w:hAnsi="Helvetica" w:cs="Arial"/>
          <w:sz w:val="20"/>
          <w:szCs w:val="24"/>
          <w:lang w:val="lt-LT"/>
        </w:rPr>
        <w:t>:</w:t>
      </w:r>
    </w:p>
    <w:p w14:paraId="4F3A63A3" w14:textId="7960727C" w:rsidR="007A5B77" w:rsidRPr="00936580" w:rsidRDefault="00F00487" w:rsidP="009365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36580">
        <w:rPr>
          <w:rFonts w:ascii="Helvetica" w:hAnsi="Helvetica" w:cs="Arial"/>
          <w:sz w:val="20"/>
          <w:szCs w:val="24"/>
          <w:lang w:val="lt-LT"/>
        </w:rPr>
        <w:t>3,5-dihidroksi-4-izopropil-trans-stilbeno arba farmaciniu požiūriu priimtinos jo druskos kiekiu lygiu maždaug 1,0 masės %, skaičiuojant pagal visą kompozicijos masę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>;</w:t>
      </w:r>
    </w:p>
    <w:p w14:paraId="303D0C4A" w14:textId="48C5DEDD" w:rsidR="007A5B77" w:rsidRPr="00936580" w:rsidRDefault="00F00487" w:rsidP="009365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36580">
        <w:rPr>
          <w:rFonts w:ascii="Helvetica" w:hAnsi="Helvetica" w:cs="Arial"/>
          <w:sz w:val="20"/>
          <w:szCs w:val="24"/>
          <w:lang w:val="lt-LT"/>
        </w:rPr>
        <w:lastRenderedPageBreak/>
        <w:t>aliejinę fazę, apimančią vidutinio grandinės ilgio trigliceridus, kurių kiekis yra apie 10 masės %, skaičiuojant pagal visą kompozicijos masę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>;</w:t>
      </w:r>
    </w:p>
    <w:p w14:paraId="310D4109" w14:textId="78BBC133" w:rsidR="007A5B77" w:rsidRPr="00936580" w:rsidRDefault="00F00487" w:rsidP="009365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36580">
        <w:rPr>
          <w:rFonts w:ascii="Helvetica" w:hAnsi="Helvetica" w:cs="Arial"/>
          <w:sz w:val="20"/>
          <w:szCs w:val="24"/>
          <w:lang w:val="lt-LT"/>
        </w:rPr>
        <w:t>išgryninto vandens fazę kiekiu lygiu maždaug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 xml:space="preserve"> 64</w:t>
      </w:r>
      <w:r w:rsidRPr="00936580">
        <w:rPr>
          <w:rFonts w:ascii="Helvetica" w:hAnsi="Helvetica" w:cs="Arial"/>
          <w:sz w:val="20"/>
          <w:szCs w:val="24"/>
          <w:lang w:val="lt-LT"/>
        </w:rPr>
        <w:t>,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>68</w:t>
      </w:r>
      <w:r w:rsidRPr="00936580">
        <w:rPr>
          <w:rFonts w:ascii="Helvetica" w:hAnsi="Helvetica" w:cs="Arial"/>
          <w:sz w:val="20"/>
          <w:szCs w:val="24"/>
          <w:lang w:val="lt-LT"/>
        </w:rPr>
        <w:t xml:space="preserve"> masės %, skaičiuojant pagal visą kompozicijos masę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>;</w:t>
      </w:r>
    </w:p>
    <w:p w14:paraId="155A6396" w14:textId="776F85E0" w:rsidR="007A5B77" w:rsidRPr="00936580" w:rsidRDefault="00F00487" w:rsidP="009365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36580">
        <w:rPr>
          <w:rFonts w:ascii="Helvetica" w:hAnsi="Helvetica" w:cs="Arial"/>
          <w:sz w:val="20"/>
          <w:szCs w:val="24"/>
          <w:lang w:val="lt-LT"/>
        </w:rPr>
        <w:t xml:space="preserve">paviršinio aktyvumo medžiagą, kur paviršinio aktyvumo medžiaga yra mišinys, sudarytas iš maždaug 7,20 masės % bent vieno </w:t>
      </w:r>
      <w:proofErr w:type="spellStart"/>
      <w:r w:rsidRPr="00936580">
        <w:rPr>
          <w:rFonts w:ascii="Helvetica" w:hAnsi="Helvetica" w:cs="Arial"/>
          <w:sz w:val="20"/>
          <w:szCs w:val="24"/>
          <w:lang w:val="lt-LT"/>
        </w:rPr>
        <w:t>nejoninio</w:t>
      </w:r>
      <w:proofErr w:type="spellEnd"/>
      <w:r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36580">
        <w:rPr>
          <w:rFonts w:ascii="Helvetica" w:hAnsi="Helvetica" w:cs="Arial"/>
          <w:sz w:val="20"/>
          <w:szCs w:val="24"/>
          <w:lang w:val="lt-LT"/>
        </w:rPr>
        <w:t>emulguojančio</w:t>
      </w:r>
      <w:proofErr w:type="spellEnd"/>
      <w:r w:rsidRPr="00936580">
        <w:rPr>
          <w:rFonts w:ascii="Helvetica" w:hAnsi="Helvetica" w:cs="Arial"/>
          <w:sz w:val="20"/>
          <w:szCs w:val="24"/>
          <w:lang w:val="lt-LT"/>
        </w:rPr>
        <w:t xml:space="preserve"> vaško NF, maždaug 1,80 masės % steareto-2, maždaug 1,10 masės % steareto-20 ir 1,5 masės % </w:t>
      </w:r>
      <w:proofErr w:type="spellStart"/>
      <w:r w:rsidRPr="00936580">
        <w:rPr>
          <w:rFonts w:ascii="Helvetica" w:hAnsi="Helvetica" w:cs="Arial"/>
          <w:sz w:val="20"/>
          <w:szCs w:val="24"/>
          <w:lang w:val="lt-LT"/>
        </w:rPr>
        <w:t>polisorbato</w:t>
      </w:r>
      <w:proofErr w:type="spellEnd"/>
      <w:r w:rsidRPr="00936580">
        <w:rPr>
          <w:rFonts w:ascii="Helvetica" w:hAnsi="Helvetica" w:cs="Arial"/>
          <w:sz w:val="20"/>
          <w:szCs w:val="24"/>
          <w:lang w:val="lt-LT"/>
        </w:rPr>
        <w:t xml:space="preserve"> 80, skaičiuojant pagal visą kompozicijos masę</w:t>
      </w:r>
      <w:r w:rsidR="007A5B77" w:rsidRPr="00936580">
        <w:rPr>
          <w:rFonts w:ascii="Helvetica" w:hAnsi="Helvetica" w:cs="Arial"/>
          <w:sz w:val="20"/>
          <w:szCs w:val="24"/>
          <w:lang w:val="lt-LT"/>
        </w:rPr>
        <w:t>;</w:t>
      </w:r>
    </w:p>
    <w:p w14:paraId="316FA222" w14:textId="019E5873" w:rsidR="007C6593" w:rsidRPr="00936580" w:rsidRDefault="003E0F7D" w:rsidP="009365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36580">
        <w:rPr>
          <w:rFonts w:ascii="Helvetica" w:hAnsi="Helvetica" w:cs="Arial"/>
          <w:sz w:val="20"/>
          <w:szCs w:val="24"/>
          <w:lang w:val="lt-LT"/>
        </w:rPr>
        <w:t xml:space="preserve">antioksidantą kiekiu lygiu maždaug 0,10 masės %, skaičiuojant pagal visą kompozicijos masę, kur antioksidantas yra </w:t>
      </w:r>
      <w:proofErr w:type="spellStart"/>
      <w:r w:rsidRPr="00936580">
        <w:rPr>
          <w:rFonts w:ascii="Helvetica" w:hAnsi="Helvetica" w:cs="Arial"/>
          <w:sz w:val="20"/>
          <w:szCs w:val="24"/>
          <w:lang w:val="lt-LT"/>
        </w:rPr>
        <w:t>butilintas</w:t>
      </w:r>
      <w:proofErr w:type="spellEnd"/>
      <w:r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36580">
        <w:rPr>
          <w:rFonts w:ascii="Helvetica" w:hAnsi="Helvetica" w:cs="Arial"/>
          <w:sz w:val="20"/>
          <w:szCs w:val="24"/>
          <w:lang w:val="lt-LT"/>
        </w:rPr>
        <w:t>hidroksitoluenas</w:t>
      </w:r>
      <w:proofErr w:type="spellEnd"/>
      <w:r w:rsidR="007A5B77" w:rsidRPr="00936580">
        <w:rPr>
          <w:rFonts w:ascii="Helvetica" w:hAnsi="Helvetica" w:cs="Arial"/>
          <w:sz w:val="20"/>
          <w:szCs w:val="24"/>
          <w:lang w:val="lt-LT"/>
        </w:rPr>
        <w:t>;</w:t>
      </w:r>
    </w:p>
    <w:p w14:paraId="1FE92E11" w14:textId="77777777" w:rsidR="003E0F7D" w:rsidRPr="00936580" w:rsidRDefault="003E0F7D" w:rsidP="009365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36580">
        <w:rPr>
          <w:rFonts w:ascii="Helvetica" w:hAnsi="Helvetica" w:cs="Arial"/>
          <w:sz w:val="20"/>
          <w:szCs w:val="24"/>
          <w:lang w:val="lt-LT"/>
        </w:rPr>
        <w:t>pH koreguojantį agentą kiekiu lygiu maždaug 0,27 masės %, skaičiuojant pagal visą kompozicijos masę, kur pH koreguojantis agentas yra citrato / citrinos rūgšties buferis;</w:t>
      </w:r>
    </w:p>
    <w:p w14:paraId="221C9693" w14:textId="77777777" w:rsidR="003E0F7D" w:rsidRPr="00936580" w:rsidRDefault="003E0F7D" w:rsidP="009365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proofErr w:type="spellStart"/>
      <w:r w:rsidRPr="00936580">
        <w:rPr>
          <w:rFonts w:ascii="Helvetica" w:hAnsi="Helvetica" w:cs="Arial"/>
          <w:sz w:val="20"/>
          <w:szCs w:val="24"/>
          <w:lang w:val="lt-LT"/>
        </w:rPr>
        <w:t>kompleksono</w:t>
      </w:r>
      <w:proofErr w:type="spellEnd"/>
      <w:r w:rsidRPr="00936580">
        <w:rPr>
          <w:rFonts w:ascii="Helvetica" w:hAnsi="Helvetica" w:cs="Arial"/>
          <w:sz w:val="20"/>
          <w:szCs w:val="24"/>
          <w:lang w:val="lt-LT"/>
        </w:rPr>
        <w:t xml:space="preserve"> agentą kiekiu lygiu maždaug 0,10 masės %, skaičiuojant pagal visą kompozicijos masę, kur </w:t>
      </w:r>
      <w:proofErr w:type="spellStart"/>
      <w:r w:rsidRPr="00936580">
        <w:rPr>
          <w:rFonts w:ascii="Helvetica" w:hAnsi="Helvetica" w:cs="Arial"/>
          <w:sz w:val="20"/>
          <w:szCs w:val="24"/>
          <w:lang w:val="lt-LT"/>
        </w:rPr>
        <w:t>kompleksono</w:t>
      </w:r>
      <w:proofErr w:type="spellEnd"/>
      <w:r w:rsidRPr="00936580">
        <w:rPr>
          <w:rFonts w:ascii="Helvetica" w:hAnsi="Helvetica" w:cs="Arial"/>
          <w:sz w:val="20"/>
          <w:szCs w:val="24"/>
          <w:lang w:val="lt-LT"/>
        </w:rPr>
        <w:t xml:space="preserve"> agentas yra </w:t>
      </w:r>
      <w:proofErr w:type="spellStart"/>
      <w:r w:rsidRPr="00936580">
        <w:rPr>
          <w:rFonts w:ascii="Helvetica" w:hAnsi="Helvetica" w:cs="Arial"/>
          <w:sz w:val="20"/>
          <w:szCs w:val="24"/>
          <w:lang w:val="lt-LT"/>
        </w:rPr>
        <w:t>dinatrio</w:t>
      </w:r>
      <w:proofErr w:type="spellEnd"/>
      <w:r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36580">
        <w:rPr>
          <w:rFonts w:ascii="Helvetica" w:hAnsi="Helvetica" w:cs="Arial"/>
          <w:sz w:val="20"/>
          <w:szCs w:val="24"/>
          <w:lang w:val="lt-LT"/>
        </w:rPr>
        <w:t>etilendiamino</w:t>
      </w:r>
      <w:proofErr w:type="spellEnd"/>
      <w:r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36580">
        <w:rPr>
          <w:rFonts w:ascii="Helvetica" w:hAnsi="Helvetica" w:cs="Arial"/>
          <w:sz w:val="20"/>
          <w:szCs w:val="24"/>
          <w:lang w:val="lt-LT"/>
        </w:rPr>
        <w:t>tetraacto</w:t>
      </w:r>
      <w:proofErr w:type="spellEnd"/>
      <w:r w:rsidRPr="00936580">
        <w:rPr>
          <w:rFonts w:ascii="Helvetica" w:hAnsi="Helvetica" w:cs="Arial"/>
          <w:sz w:val="20"/>
          <w:szCs w:val="24"/>
          <w:lang w:val="lt-LT"/>
        </w:rPr>
        <w:t xml:space="preserve"> rūgštis;</w:t>
      </w:r>
    </w:p>
    <w:p w14:paraId="3DC9465E" w14:textId="77777777" w:rsidR="003E0F7D" w:rsidRPr="00936580" w:rsidRDefault="003E0F7D" w:rsidP="009365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36580">
        <w:rPr>
          <w:rFonts w:ascii="Helvetica" w:hAnsi="Helvetica" w:cs="Arial"/>
          <w:sz w:val="20"/>
          <w:szCs w:val="24"/>
          <w:lang w:val="lt-LT"/>
        </w:rPr>
        <w:t xml:space="preserve">konservantą kiekiu lygiu maždaug 0,25 masės %, skaičiuojant pagal visą kompozicijos masę, kur konservantas yra </w:t>
      </w:r>
      <w:proofErr w:type="spellStart"/>
      <w:r w:rsidRPr="00936580">
        <w:rPr>
          <w:rFonts w:ascii="Helvetica" w:hAnsi="Helvetica" w:cs="Arial"/>
          <w:sz w:val="20"/>
          <w:szCs w:val="24"/>
          <w:lang w:val="lt-LT"/>
        </w:rPr>
        <w:t>benzenkarboksirūgštis</w:t>
      </w:r>
      <w:proofErr w:type="spellEnd"/>
      <w:r w:rsidRPr="00936580">
        <w:rPr>
          <w:rFonts w:ascii="Helvetica" w:hAnsi="Helvetica" w:cs="Arial"/>
          <w:sz w:val="20"/>
          <w:szCs w:val="24"/>
          <w:lang w:val="lt-LT"/>
        </w:rPr>
        <w:t>; ir</w:t>
      </w:r>
    </w:p>
    <w:p w14:paraId="6D9D4A21" w14:textId="77777777" w:rsidR="003E0F7D" w:rsidRPr="00936580" w:rsidRDefault="003E0F7D" w:rsidP="009365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36580">
        <w:rPr>
          <w:rFonts w:ascii="Helvetica" w:hAnsi="Helvetica" w:cs="Arial"/>
          <w:sz w:val="20"/>
          <w:szCs w:val="24"/>
          <w:lang w:val="lt-LT"/>
        </w:rPr>
        <w:t xml:space="preserve">bendrą tirpiklį, kur bendras tirpiklis yra mišinys, sudarytas iš maždaug 10 masės % propileno glikolio ir maždaug 2 masės % </w:t>
      </w:r>
      <w:proofErr w:type="spellStart"/>
      <w:r w:rsidRPr="00936580">
        <w:rPr>
          <w:rFonts w:ascii="Helvetica" w:hAnsi="Helvetica" w:cs="Arial"/>
          <w:sz w:val="20"/>
          <w:szCs w:val="24"/>
          <w:lang w:val="lt-LT"/>
        </w:rPr>
        <w:t>dietileno</w:t>
      </w:r>
      <w:proofErr w:type="spellEnd"/>
      <w:r w:rsidRPr="00936580">
        <w:rPr>
          <w:rFonts w:ascii="Helvetica" w:hAnsi="Helvetica" w:cs="Arial"/>
          <w:sz w:val="20"/>
          <w:szCs w:val="24"/>
          <w:lang w:val="lt-LT"/>
        </w:rPr>
        <w:t xml:space="preserve"> glikolio </w:t>
      </w:r>
      <w:proofErr w:type="spellStart"/>
      <w:r w:rsidRPr="00936580">
        <w:rPr>
          <w:rFonts w:ascii="Helvetica" w:hAnsi="Helvetica" w:cs="Arial"/>
          <w:sz w:val="20"/>
          <w:szCs w:val="24"/>
          <w:lang w:val="lt-LT"/>
        </w:rPr>
        <w:t>monoetilo</w:t>
      </w:r>
      <w:proofErr w:type="spellEnd"/>
      <w:r w:rsidRPr="00936580">
        <w:rPr>
          <w:rFonts w:ascii="Helvetica" w:hAnsi="Helvetica" w:cs="Arial"/>
          <w:sz w:val="20"/>
          <w:szCs w:val="24"/>
          <w:lang w:val="lt-LT"/>
        </w:rPr>
        <w:t xml:space="preserve"> eterio, skaičiuojant pagal visą kompozicijos masę;</w:t>
      </w:r>
    </w:p>
    <w:p w14:paraId="553893AE" w14:textId="77777777" w:rsidR="003E0F7D" w:rsidRPr="00936580" w:rsidRDefault="003E0F7D" w:rsidP="009365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36580">
        <w:rPr>
          <w:rFonts w:ascii="Helvetica" w:hAnsi="Helvetica" w:cs="Arial"/>
          <w:sz w:val="20"/>
          <w:szCs w:val="24"/>
          <w:lang w:val="lt-LT"/>
        </w:rPr>
        <w:t xml:space="preserve">kur 3,5-dihidroksi-4-izopropil-trans-stilbenas arba farmaciniu požiūriu priimtina jo druska yra </w:t>
      </w:r>
      <w:proofErr w:type="spellStart"/>
      <w:r w:rsidRPr="00936580">
        <w:rPr>
          <w:rFonts w:ascii="Helvetica" w:hAnsi="Helvetica" w:cs="Arial"/>
          <w:sz w:val="20"/>
          <w:szCs w:val="24"/>
          <w:lang w:val="lt-LT"/>
        </w:rPr>
        <w:t>soliubilizuota</w:t>
      </w:r>
      <w:proofErr w:type="spellEnd"/>
      <w:r w:rsidRPr="00936580">
        <w:rPr>
          <w:rFonts w:ascii="Helvetica" w:hAnsi="Helvetica" w:cs="Arial"/>
          <w:sz w:val="20"/>
          <w:szCs w:val="24"/>
          <w:lang w:val="lt-LT"/>
        </w:rPr>
        <w:t xml:space="preserve"> aliejinėje fazėje;</w:t>
      </w:r>
    </w:p>
    <w:p w14:paraId="76864E5A" w14:textId="77777777" w:rsidR="003E0F7D" w:rsidRPr="00936580" w:rsidRDefault="003E0F7D" w:rsidP="009365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36580">
        <w:rPr>
          <w:rFonts w:ascii="Helvetica" w:hAnsi="Helvetica" w:cs="Arial"/>
          <w:sz w:val="20"/>
          <w:szCs w:val="24"/>
          <w:lang w:val="lt-LT"/>
        </w:rPr>
        <w:t>kur aliejinėje fazėje iš esmės nėra mineralinės alyvos.</w:t>
      </w:r>
    </w:p>
    <w:p w14:paraId="6E94C512" w14:textId="77777777" w:rsidR="006C2B17" w:rsidRPr="00936580" w:rsidRDefault="006C2B17" w:rsidP="009365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47076D0" w14:textId="2DE410E7" w:rsidR="007A5B77" w:rsidRPr="00936580" w:rsidRDefault="007A5B77" w:rsidP="009365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36580">
        <w:rPr>
          <w:rFonts w:ascii="Helvetica" w:hAnsi="Helvetica" w:cs="Arial"/>
          <w:sz w:val="20"/>
          <w:szCs w:val="24"/>
          <w:lang w:val="lt-LT"/>
        </w:rPr>
        <w:t xml:space="preserve">16. </w:t>
      </w:r>
      <w:r w:rsidR="001D7D66" w:rsidRPr="00936580">
        <w:rPr>
          <w:rFonts w:ascii="Helvetica" w:hAnsi="Helvetica" w:cs="Arial"/>
          <w:sz w:val="20"/>
          <w:szCs w:val="24"/>
          <w:lang w:val="lt-LT"/>
        </w:rPr>
        <w:t xml:space="preserve">Kompozicija pagal bet kurį iš ankstesnių punktų, skirta naudoti </w:t>
      </w:r>
      <w:proofErr w:type="spellStart"/>
      <w:r w:rsidR="001D7D66" w:rsidRPr="00936580">
        <w:rPr>
          <w:rFonts w:ascii="Helvetica" w:hAnsi="Helvetica" w:cs="Arial"/>
          <w:sz w:val="20"/>
          <w:szCs w:val="24"/>
          <w:lang w:val="lt-LT"/>
        </w:rPr>
        <w:t>dermatologinės</w:t>
      </w:r>
      <w:proofErr w:type="spellEnd"/>
      <w:r w:rsidR="001D7D66" w:rsidRPr="00936580">
        <w:rPr>
          <w:rFonts w:ascii="Helvetica" w:hAnsi="Helvetica" w:cs="Arial"/>
          <w:sz w:val="20"/>
          <w:szCs w:val="24"/>
          <w:lang w:val="lt-LT"/>
        </w:rPr>
        <w:t xml:space="preserve"> būklės arba sutrikimo gydymui</w:t>
      </w:r>
      <w:r w:rsidRPr="00936580">
        <w:rPr>
          <w:rFonts w:ascii="Helvetica" w:hAnsi="Helvetica" w:cs="Arial"/>
          <w:sz w:val="20"/>
          <w:szCs w:val="24"/>
          <w:lang w:val="lt-LT"/>
        </w:rPr>
        <w:t>.</w:t>
      </w:r>
    </w:p>
    <w:p w14:paraId="011E088A" w14:textId="77777777" w:rsidR="006C2B17" w:rsidRPr="00936580" w:rsidRDefault="006C2B17" w:rsidP="009365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26242A1" w14:textId="4D473017" w:rsidR="007A5B77" w:rsidRPr="00936580" w:rsidRDefault="007A5B77" w:rsidP="009365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36580">
        <w:rPr>
          <w:rFonts w:ascii="Helvetica" w:hAnsi="Helvetica" w:cs="Arial"/>
          <w:sz w:val="20"/>
          <w:szCs w:val="24"/>
          <w:lang w:val="lt-LT"/>
        </w:rPr>
        <w:t xml:space="preserve">17. </w:t>
      </w:r>
      <w:r w:rsidR="00CC7E05" w:rsidRPr="00936580">
        <w:rPr>
          <w:rFonts w:ascii="Helvetica" w:hAnsi="Helvetica" w:cs="Arial"/>
          <w:sz w:val="20"/>
          <w:szCs w:val="24"/>
          <w:lang w:val="lt-LT"/>
        </w:rPr>
        <w:t>Kompozicija, skirta naudoti pagal 16 punktą</w:t>
      </w:r>
      <w:r w:rsidRPr="00936580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CC7E05" w:rsidRPr="00936580">
        <w:rPr>
          <w:rFonts w:ascii="Helvetica" w:hAnsi="Helvetica" w:cs="Arial"/>
          <w:sz w:val="20"/>
          <w:szCs w:val="24"/>
          <w:lang w:val="lt-LT"/>
        </w:rPr>
        <w:t>kur</w:t>
      </w:r>
      <w:r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0570E7" w:rsidRPr="00936580">
        <w:rPr>
          <w:rFonts w:ascii="Helvetica" w:hAnsi="Helvetica" w:cs="Arial"/>
          <w:sz w:val="20"/>
          <w:szCs w:val="24"/>
          <w:lang w:val="lt-LT"/>
        </w:rPr>
        <w:t>dermatologinė</w:t>
      </w:r>
      <w:proofErr w:type="spellEnd"/>
      <w:r w:rsidR="000570E7" w:rsidRPr="00936580">
        <w:rPr>
          <w:rFonts w:ascii="Helvetica" w:hAnsi="Helvetica" w:cs="Arial"/>
          <w:sz w:val="20"/>
          <w:szCs w:val="24"/>
          <w:lang w:val="lt-LT"/>
        </w:rPr>
        <w:t xml:space="preserve"> būklė arba sutrikimas yra parinktas iš grupės, kurią sudaro psoriazė, </w:t>
      </w:r>
      <w:proofErr w:type="spellStart"/>
      <w:r w:rsidR="000570E7" w:rsidRPr="00936580">
        <w:rPr>
          <w:rFonts w:ascii="Helvetica" w:hAnsi="Helvetica" w:cs="Arial"/>
          <w:sz w:val="20"/>
          <w:szCs w:val="24"/>
          <w:lang w:val="lt-LT"/>
        </w:rPr>
        <w:t>psoriazinis</w:t>
      </w:r>
      <w:proofErr w:type="spellEnd"/>
      <w:r w:rsidR="000570E7" w:rsidRPr="00936580">
        <w:rPr>
          <w:rFonts w:ascii="Helvetica" w:hAnsi="Helvetica" w:cs="Arial"/>
          <w:sz w:val="20"/>
          <w:szCs w:val="24"/>
          <w:lang w:val="lt-LT"/>
        </w:rPr>
        <w:t xml:space="preserve"> artritas, </w:t>
      </w:r>
      <w:proofErr w:type="spellStart"/>
      <w:r w:rsidR="000570E7" w:rsidRPr="00936580">
        <w:rPr>
          <w:rFonts w:ascii="Helvetica" w:hAnsi="Helvetica" w:cs="Arial"/>
          <w:sz w:val="20"/>
          <w:szCs w:val="24"/>
          <w:lang w:val="lt-LT"/>
        </w:rPr>
        <w:t>eksfoliacinis</w:t>
      </w:r>
      <w:proofErr w:type="spellEnd"/>
      <w:r w:rsidR="000570E7" w:rsidRPr="00936580">
        <w:rPr>
          <w:rFonts w:ascii="Helvetica" w:hAnsi="Helvetica" w:cs="Arial"/>
          <w:sz w:val="20"/>
          <w:szCs w:val="24"/>
          <w:lang w:val="lt-LT"/>
        </w:rPr>
        <w:t xml:space="preserve"> dermatitas, </w:t>
      </w:r>
      <w:r w:rsidR="00480DFD" w:rsidRPr="00936580">
        <w:rPr>
          <w:rFonts w:ascii="Helvetica" w:hAnsi="Helvetica" w:cs="Arial"/>
          <w:sz w:val="20"/>
          <w:szCs w:val="24"/>
          <w:lang w:val="lt-LT"/>
        </w:rPr>
        <w:t>rožinė dedervinė</w:t>
      </w:r>
      <w:r w:rsidRPr="00936580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3C5882" w:rsidRPr="00936580">
        <w:rPr>
          <w:rFonts w:ascii="Helvetica" w:hAnsi="Helvetica" w:cs="Arial"/>
          <w:sz w:val="20"/>
          <w:szCs w:val="24"/>
          <w:lang w:val="lt-LT"/>
        </w:rPr>
        <w:t xml:space="preserve">plokščioji </w:t>
      </w:r>
      <w:proofErr w:type="spellStart"/>
      <w:r w:rsidR="003C5882" w:rsidRPr="00936580">
        <w:rPr>
          <w:rFonts w:ascii="Helvetica" w:hAnsi="Helvetica" w:cs="Arial"/>
          <w:sz w:val="20"/>
          <w:szCs w:val="24"/>
          <w:lang w:val="lt-LT"/>
        </w:rPr>
        <w:t>kerpligė</w:t>
      </w:r>
      <w:proofErr w:type="spellEnd"/>
      <w:r w:rsidRPr="00936580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3C5882" w:rsidRPr="00936580">
        <w:rPr>
          <w:rFonts w:ascii="Helvetica" w:hAnsi="Helvetica" w:cs="Arial"/>
          <w:sz w:val="20"/>
          <w:szCs w:val="24"/>
          <w:lang w:val="lt-LT"/>
        </w:rPr>
        <w:t xml:space="preserve">blizgančioji </w:t>
      </w:r>
      <w:proofErr w:type="spellStart"/>
      <w:r w:rsidR="003C5882" w:rsidRPr="00936580">
        <w:rPr>
          <w:rFonts w:ascii="Helvetica" w:hAnsi="Helvetica" w:cs="Arial"/>
          <w:sz w:val="20"/>
          <w:szCs w:val="24"/>
          <w:lang w:val="lt-LT"/>
        </w:rPr>
        <w:t>kerpligė</w:t>
      </w:r>
      <w:proofErr w:type="spellEnd"/>
      <w:r w:rsidRPr="00936580">
        <w:rPr>
          <w:rFonts w:ascii="Helvetica" w:hAnsi="Helvetica" w:cs="Arial"/>
          <w:sz w:val="20"/>
          <w:szCs w:val="24"/>
          <w:lang w:val="lt-LT"/>
        </w:rPr>
        <w:t>,</w:t>
      </w:r>
      <w:r w:rsidR="006C2B17"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36580">
        <w:rPr>
          <w:rFonts w:ascii="Helvetica" w:hAnsi="Helvetica" w:cs="Arial"/>
          <w:sz w:val="20"/>
          <w:szCs w:val="24"/>
          <w:lang w:val="lt-LT"/>
        </w:rPr>
        <w:t>porokerato</w:t>
      </w:r>
      <w:r w:rsidR="003C5882" w:rsidRPr="00936580">
        <w:rPr>
          <w:rFonts w:ascii="Helvetica" w:hAnsi="Helvetica" w:cs="Arial"/>
          <w:sz w:val="20"/>
          <w:szCs w:val="24"/>
          <w:lang w:val="lt-LT"/>
        </w:rPr>
        <w:t>zė</w:t>
      </w:r>
      <w:proofErr w:type="spellEnd"/>
      <w:r w:rsidRPr="0093658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9D3C71" w:rsidRPr="00936580">
        <w:rPr>
          <w:rFonts w:ascii="Helvetica" w:hAnsi="Helvetica" w:cs="Arial"/>
          <w:sz w:val="20"/>
          <w:szCs w:val="24"/>
          <w:lang w:val="lt-LT"/>
        </w:rPr>
        <w:t>pūslinė</w:t>
      </w:r>
      <w:proofErr w:type="spellEnd"/>
      <w:r w:rsidRPr="0093658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674962" w:rsidRPr="00936580">
        <w:rPr>
          <w:rFonts w:ascii="Helvetica" w:hAnsi="Helvetica" w:cs="Arial"/>
          <w:sz w:val="20"/>
          <w:szCs w:val="24"/>
          <w:lang w:val="lt-LT"/>
        </w:rPr>
        <w:t>pūslinis</w:t>
      </w:r>
      <w:proofErr w:type="spellEnd"/>
      <w:r w:rsidR="00674962"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674962" w:rsidRPr="00936580">
        <w:rPr>
          <w:rFonts w:ascii="Helvetica" w:hAnsi="Helvetica" w:cs="Arial"/>
          <w:sz w:val="20"/>
          <w:szCs w:val="24"/>
          <w:lang w:val="lt-LT"/>
        </w:rPr>
        <w:t>pemfigoidas</w:t>
      </w:r>
      <w:proofErr w:type="spellEnd"/>
      <w:r w:rsidRPr="00936580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6A65A9" w:rsidRPr="00936580">
        <w:rPr>
          <w:rFonts w:ascii="Helvetica" w:hAnsi="Helvetica" w:cs="Arial"/>
          <w:sz w:val="20"/>
          <w:szCs w:val="24"/>
          <w:lang w:val="lt-LT"/>
        </w:rPr>
        <w:t xml:space="preserve">įgyta </w:t>
      </w:r>
      <w:proofErr w:type="spellStart"/>
      <w:r w:rsidR="006A65A9" w:rsidRPr="00936580">
        <w:rPr>
          <w:rFonts w:ascii="Helvetica" w:hAnsi="Helvetica" w:cs="Arial"/>
          <w:sz w:val="20"/>
          <w:szCs w:val="24"/>
          <w:lang w:val="lt-LT"/>
        </w:rPr>
        <w:t>pūslinė</w:t>
      </w:r>
      <w:proofErr w:type="spellEnd"/>
      <w:r w:rsidR="006A65A9"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6A65A9" w:rsidRPr="00936580">
        <w:rPr>
          <w:rFonts w:ascii="Helvetica" w:hAnsi="Helvetica" w:cs="Arial"/>
          <w:sz w:val="20"/>
          <w:szCs w:val="24"/>
          <w:lang w:val="lt-LT"/>
        </w:rPr>
        <w:t>epidermolizė</w:t>
      </w:r>
      <w:proofErr w:type="spellEnd"/>
      <w:r w:rsidRPr="0093658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40B73" w:rsidRPr="00936580">
        <w:rPr>
          <w:rFonts w:ascii="Helvetica" w:hAnsi="Helvetica" w:cs="Arial"/>
          <w:sz w:val="20"/>
          <w:szCs w:val="24"/>
          <w:lang w:val="lt-LT"/>
        </w:rPr>
        <w:t>pustuliniai</w:t>
      </w:r>
      <w:proofErr w:type="spellEnd"/>
      <w:r w:rsidR="00840B73" w:rsidRPr="00936580">
        <w:rPr>
          <w:rFonts w:ascii="Helvetica" w:hAnsi="Helvetica" w:cs="Arial"/>
          <w:sz w:val="20"/>
          <w:szCs w:val="24"/>
          <w:lang w:val="lt-LT"/>
        </w:rPr>
        <w:t xml:space="preserve"> bėrimai ant delnų ir padų</w:t>
      </w:r>
      <w:r w:rsidRPr="00936580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840B73" w:rsidRPr="00936580">
        <w:rPr>
          <w:rFonts w:ascii="Helvetica" w:hAnsi="Helvetica" w:cs="Arial"/>
          <w:sz w:val="20"/>
          <w:szCs w:val="24"/>
          <w:lang w:val="lt-LT"/>
        </w:rPr>
        <w:t>plaukų sutrikimai</w:t>
      </w:r>
      <w:r w:rsidRPr="00936580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840B73" w:rsidRPr="00936580">
        <w:rPr>
          <w:rFonts w:ascii="Helvetica" w:hAnsi="Helvetica" w:cs="Arial"/>
          <w:sz w:val="20"/>
          <w:szCs w:val="24"/>
          <w:lang w:val="lt-LT"/>
        </w:rPr>
        <w:t>nagai</w:t>
      </w:r>
      <w:r w:rsidRPr="00936580">
        <w:rPr>
          <w:rFonts w:ascii="Helvetica" w:hAnsi="Helvetica" w:cs="Arial"/>
          <w:sz w:val="20"/>
          <w:szCs w:val="24"/>
          <w:lang w:val="lt-LT"/>
        </w:rPr>
        <w:t>, ro</w:t>
      </w:r>
      <w:r w:rsidR="00840B73" w:rsidRPr="00936580">
        <w:rPr>
          <w:rFonts w:ascii="Helvetica" w:hAnsi="Helvetica" w:cs="Arial"/>
          <w:sz w:val="20"/>
          <w:szCs w:val="24"/>
          <w:lang w:val="lt-LT"/>
        </w:rPr>
        <w:t>žinė</w:t>
      </w:r>
      <w:r w:rsidRPr="0093658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E7269" w:rsidRPr="00936580">
        <w:rPr>
          <w:rFonts w:ascii="Helvetica" w:hAnsi="Helvetica" w:cs="Arial"/>
          <w:sz w:val="20"/>
          <w:szCs w:val="24"/>
          <w:lang w:val="lt-LT"/>
        </w:rPr>
        <w:t>perioralinis</w:t>
      </w:r>
      <w:proofErr w:type="spellEnd"/>
      <w:r w:rsidR="00AE7269" w:rsidRPr="00936580">
        <w:rPr>
          <w:rFonts w:ascii="Helvetica" w:hAnsi="Helvetica" w:cs="Arial"/>
          <w:sz w:val="20"/>
          <w:szCs w:val="24"/>
          <w:lang w:val="lt-LT"/>
        </w:rPr>
        <w:t xml:space="preserve"> dermatitas</w:t>
      </w:r>
      <w:r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E7269" w:rsidRPr="00936580">
        <w:rPr>
          <w:rFonts w:ascii="Helvetica" w:hAnsi="Helvetica" w:cs="Arial"/>
          <w:sz w:val="20"/>
          <w:szCs w:val="24"/>
          <w:lang w:val="lt-LT"/>
        </w:rPr>
        <w:t>arba</w:t>
      </w:r>
      <w:r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E7269" w:rsidRPr="00936580">
        <w:rPr>
          <w:rFonts w:ascii="Helvetica" w:hAnsi="Helvetica" w:cs="Arial"/>
          <w:sz w:val="20"/>
          <w:szCs w:val="24"/>
          <w:lang w:val="lt-LT"/>
        </w:rPr>
        <w:t>folikuliniai sindromai</w:t>
      </w:r>
      <w:r w:rsidRPr="0093658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E7269" w:rsidRPr="00936580">
        <w:rPr>
          <w:rFonts w:ascii="Helvetica" w:hAnsi="Helvetica" w:cs="Arial"/>
          <w:sz w:val="20"/>
          <w:szCs w:val="24"/>
          <w:lang w:val="lt-LT"/>
        </w:rPr>
        <w:t>plokščialąstelinė</w:t>
      </w:r>
      <w:proofErr w:type="spellEnd"/>
      <w:r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E7269" w:rsidRPr="00936580">
        <w:rPr>
          <w:rFonts w:ascii="Helvetica" w:hAnsi="Helvetica" w:cs="Arial"/>
          <w:sz w:val="20"/>
          <w:szCs w:val="24"/>
          <w:lang w:val="lt-LT"/>
        </w:rPr>
        <w:t>k</w:t>
      </w:r>
      <w:r w:rsidRPr="00936580">
        <w:rPr>
          <w:rFonts w:ascii="Helvetica" w:hAnsi="Helvetica" w:cs="Arial"/>
          <w:sz w:val="20"/>
          <w:szCs w:val="24"/>
          <w:lang w:val="lt-LT"/>
        </w:rPr>
        <w:t xml:space="preserve">arcinoma, </w:t>
      </w:r>
      <w:proofErr w:type="spellStart"/>
      <w:r w:rsidRPr="00936580">
        <w:rPr>
          <w:rFonts w:ascii="Helvetica" w:hAnsi="Helvetica" w:cs="Arial"/>
          <w:sz w:val="20"/>
          <w:szCs w:val="24"/>
          <w:lang w:val="lt-LT"/>
        </w:rPr>
        <w:t>ba</w:t>
      </w:r>
      <w:r w:rsidR="00AE7269" w:rsidRPr="00936580">
        <w:rPr>
          <w:rFonts w:ascii="Helvetica" w:hAnsi="Helvetica" w:cs="Arial"/>
          <w:sz w:val="20"/>
          <w:szCs w:val="24"/>
          <w:lang w:val="lt-LT"/>
        </w:rPr>
        <w:t>zalinių</w:t>
      </w:r>
      <w:proofErr w:type="spellEnd"/>
      <w:r w:rsidR="00AE7269" w:rsidRPr="00936580">
        <w:rPr>
          <w:rFonts w:ascii="Helvetica" w:hAnsi="Helvetica" w:cs="Arial"/>
          <w:sz w:val="20"/>
          <w:szCs w:val="24"/>
          <w:lang w:val="lt-LT"/>
        </w:rPr>
        <w:t xml:space="preserve"> ląstelių</w:t>
      </w:r>
      <w:r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E7269" w:rsidRPr="00936580">
        <w:rPr>
          <w:rFonts w:ascii="Helvetica" w:hAnsi="Helvetica" w:cs="Arial"/>
          <w:sz w:val="20"/>
          <w:szCs w:val="24"/>
          <w:lang w:val="lt-LT"/>
        </w:rPr>
        <w:t>k</w:t>
      </w:r>
      <w:r w:rsidRPr="00936580">
        <w:rPr>
          <w:rFonts w:ascii="Helvetica" w:hAnsi="Helvetica" w:cs="Arial"/>
          <w:sz w:val="20"/>
          <w:szCs w:val="24"/>
          <w:lang w:val="lt-LT"/>
        </w:rPr>
        <w:t xml:space="preserve">arcinoma, </w:t>
      </w:r>
      <w:proofErr w:type="spellStart"/>
      <w:r w:rsidRPr="00936580">
        <w:rPr>
          <w:rFonts w:ascii="Helvetica" w:hAnsi="Helvetica" w:cs="Arial"/>
          <w:sz w:val="20"/>
          <w:szCs w:val="24"/>
          <w:lang w:val="lt-LT"/>
        </w:rPr>
        <w:t>keratoa</w:t>
      </w:r>
      <w:r w:rsidR="00AE7269" w:rsidRPr="00936580">
        <w:rPr>
          <w:rFonts w:ascii="Helvetica" w:hAnsi="Helvetica" w:cs="Arial"/>
          <w:sz w:val="20"/>
          <w:szCs w:val="24"/>
          <w:lang w:val="lt-LT"/>
        </w:rPr>
        <w:t>k</w:t>
      </w:r>
      <w:r w:rsidRPr="00936580">
        <w:rPr>
          <w:rFonts w:ascii="Helvetica" w:hAnsi="Helvetica" w:cs="Arial"/>
          <w:sz w:val="20"/>
          <w:szCs w:val="24"/>
          <w:lang w:val="lt-LT"/>
        </w:rPr>
        <w:t>antoma</w:t>
      </w:r>
      <w:proofErr w:type="spellEnd"/>
      <w:r w:rsidRPr="00936580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AE7269" w:rsidRPr="00936580">
        <w:rPr>
          <w:rFonts w:ascii="Helvetica" w:hAnsi="Helvetica" w:cs="Arial"/>
          <w:sz w:val="20"/>
          <w:szCs w:val="24"/>
          <w:lang w:val="lt-LT"/>
        </w:rPr>
        <w:t>gerybiniai epitelio navikai</w:t>
      </w:r>
      <w:r w:rsidRPr="0093658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36580">
        <w:rPr>
          <w:rFonts w:ascii="Helvetica" w:hAnsi="Helvetica" w:cs="Arial"/>
          <w:sz w:val="20"/>
          <w:szCs w:val="24"/>
          <w:lang w:val="lt-LT"/>
        </w:rPr>
        <w:t>merkel</w:t>
      </w:r>
      <w:r w:rsidR="00AE7269" w:rsidRPr="00936580">
        <w:rPr>
          <w:rFonts w:ascii="Helvetica" w:hAnsi="Helvetica" w:cs="Arial"/>
          <w:sz w:val="20"/>
          <w:szCs w:val="24"/>
          <w:lang w:val="lt-LT"/>
        </w:rPr>
        <w:t>io</w:t>
      </w:r>
      <w:proofErr w:type="spellEnd"/>
      <w:r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E7269" w:rsidRPr="00936580">
        <w:rPr>
          <w:rFonts w:ascii="Helvetica" w:hAnsi="Helvetica" w:cs="Arial"/>
          <w:sz w:val="20"/>
          <w:szCs w:val="24"/>
          <w:lang w:val="lt-LT"/>
        </w:rPr>
        <w:t>ląstelių</w:t>
      </w:r>
      <w:r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E7269" w:rsidRPr="00936580">
        <w:rPr>
          <w:rFonts w:ascii="Helvetica" w:hAnsi="Helvetica" w:cs="Arial"/>
          <w:sz w:val="20"/>
          <w:szCs w:val="24"/>
          <w:lang w:val="lt-LT"/>
        </w:rPr>
        <w:t>k</w:t>
      </w:r>
      <w:r w:rsidRPr="00936580">
        <w:rPr>
          <w:rFonts w:ascii="Helvetica" w:hAnsi="Helvetica" w:cs="Arial"/>
          <w:sz w:val="20"/>
          <w:szCs w:val="24"/>
          <w:lang w:val="lt-LT"/>
        </w:rPr>
        <w:t xml:space="preserve">arcinoma, </w:t>
      </w:r>
      <w:r w:rsidR="00AE7269" w:rsidRPr="00936580">
        <w:rPr>
          <w:rFonts w:ascii="Helvetica" w:hAnsi="Helvetica" w:cs="Arial"/>
          <w:sz w:val="20"/>
          <w:szCs w:val="24"/>
          <w:lang w:val="lt-LT"/>
        </w:rPr>
        <w:t xml:space="preserve">pigmentacijos sutrikimai, </w:t>
      </w:r>
      <w:proofErr w:type="spellStart"/>
      <w:r w:rsidR="00AE7269" w:rsidRPr="00936580">
        <w:rPr>
          <w:rFonts w:ascii="Helvetica" w:hAnsi="Helvetica" w:cs="Arial"/>
          <w:sz w:val="20"/>
          <w:szCs w:val="24"/>
          <w:lang w:val="lt-LT"/>
        </w:rPr>
        <w:t>albinizmas</w:t>
      </w:r>
      <w:proofErr w:type="spellEnd"/>
      <w:r w:rsidR="00AE7269" w:rsidRPr="0093658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E7269" w:rsidRPr="00936580">
        <w:rPr>
          <w:rFonts w:ascii="Helvetica" w:hAnsi="Helvetica" w:cs="Arial"/>
          <w:sz w:val="20"/>
          <w:szCs w:val="24"/>
          <w:lang w:val="lt-LT"/>
        </w:rPr>
        <w:t>hipomelanozė</w:t>
      </w:r>
      <w:proofErr w:type="spellEnd"/>
      <w:r w:rsidR="00AE7269" w:rsidRPr="0093658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E7269" w:rsidRPr="00936580">
        <w:rPr>
          <w:rFonts w:ascii="Helvetica" w:hAnsi="Helvetica" w:cs="Arial"/>
          <w:sz w:val="20"/>
          <w:szCs w:val="24"/>
          <w:lang w:val="lt-LT"/>
        </w:rPr>
        <w:t>hipermelanozė</w:t>
      </w:r>
      <w:proofErr w:type="spellEnd"/>
      <w:r w:rsidRPr="00936580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9F0226" w:rsidRPr="00936580">
        <w:rPr>
          <w:rFonts w:ascii="Helvetica" w:hAnsi="Helvetica" w:cs="Arial"/>
          <w:sz w:val="20"/>
          <w:szCs w:val="24"/>
          <w:lang w:val="lt-LT"/>
        </w:rPr>
        <w:t>pigmentiniai apgamai</w:t>
      </w:r>
      <w:r w:rsidRPr="00936580">
        <w:rPr>
          <w:rFonts w:ascii="Helvetica" w:hAnsi="Helvetica" w:cs="Arial"/>
          <w:sz w:val="20"/>
          <w:szCs w:val="24"/>
          <w:lang w:val="lt-LT"/>
        </w:rPr>
        <w:t xml:space="preserve">, melanoma, </w:t>
      </w:r>
      <w:r w:rsidR="009F0226" w:rsidRPr="00936580">
        <w:rPr>
          <w:rFonts w:ascii="Helvetica" w:hAnsi="Helvetica" w:cs="Arial"/>
          <w:sz w:val="20"/>
          <w:szCs w:val="24"/>
          <w:lang w:val="lt-LT"/>
        </w:rPr>
        <w:t xml:space="preserve">iškilioji užsitęsusi </w:t>
      </w:r>
      <w:proofErr w:type="spellStart"/>
      <w:r w:rsidR="009F0226" w:rsidRPr="00936580">
        <w:rPr>
          <w:rFonts w:ascii="Helvetica" w:hAnsi="Helvetica" w:cs="Arial"/>
          <w:sz w:val="20"/>
          <w:szCs w:val="24"/>
          <w:lang w:val="lt-LT"/>
        </w:rPr>
        <w:t>eritema</w:t>
      </w:r>
      <w:proofErr w:type="spellEnd"/>
      <w:r w:rsidRPr="0093658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36580">
        <w:rPr>
          <w:rFonts w:ascii="Helvetica" w:hAnsi="Helvetica" w:cs="Arial"/>
          <w:sz w:val="20"/>
          <w:szCs w:val="24"/>
          <w:lang w:val="lt-LT"/>
        </w:rPr>
        <w:t>eo</w:t>
      </w:r>
      <w:r w:rsidR="0036476E" w:rsidRPr="00936580">
        <w:rPr>
          <w:rFonts w:ascii="Helvetica" w:hAnsi="Helvetica" w:cs="Arial"/>
          <w:sz w:val="20"/>
          <w:szCs w:val="24"/>
          <w:lang w:val="lt-LT"/>
        </w:rPr>
        <w:t>z</w:t>
      </w:r>
      <w:r w:rsidRPr="00936580">
        <w:rPr>
          <w:rFonts w:ascii="Helvetica" w:hAnsi="Helvetica" w:cs="Arial"/>
          <w:sz w:val="20"/>
          <w:szCs w:val="24"/>
          <w:lang w:val="lt-LT"/>
        </w:rPr>
        <w:t>ino</w:t>
      </w:r>
      <w:r w:rsidR="0036476E" w:rsidRPr="00936580">
        <w:rPr>
          <w:rFonts w:ascii="Helvetica" w:hAnsi="Helvetica" w:cs="Arial"/>
          <w:sz w:val="20"/>
          <w:szCs w:val="24"/>
          <w:lang w:val="lt-LT"/>
        </w:rPr>
        <w:t>filai</w:t>
      </w:r>
      <w:proofErr w:type="spellEnd"/>
      <w:r w:rsidRPr="00936580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36476E" w:rsidRPr="00936580">
        <w:rPr>
          <w:rFonts w:ascii="Helvetica" w:hAnsi="Helvetica" w:cs="Arial"/>
          <w:sz w:val="20"/>
          <w:szCs w:val="24"/>
          <w:lang w:val="lt-LT"/>
        </w:rPr>
        <w:t xml:space="preserve">veido </w:t>
      </w:r>
      <w:proofErr w:type="spellStart"/>
      <w:r w:rsidR="0036476E" w:rsidRPr="00936580">
        <w:rPr>
          <w:rFonts w:ascii="Helvetica" w:hAnsi="Helvetica" w:cs="Arial"/>
          <w:sz w:val="20"/>
          <w:szCs w:val="24"/>
          <w:lang w:val="lt-LT"/>
        </w:rPr>
        <w:t>granulioma</w:t>
      </w:r>
      <w:proofErr w:type="spellEnd"/>
      <w:r w:rsidRPr="00936580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36476E" w:rsidRPr="00936580">
        <w:rPr>
          <w:rFonts w:ascii="Helvetica" w:hAnsi="Helvetica" w:cs="Arial"/>
          <w:sz w:val="20"/>
          <w:szCs w:val="24"/>
          <w:lang w:val="lt-LT"/>
        </w:rPr>
        <w:t xml:space="preserve">gangreninė </w:t>
      </w:r>
      <w:proofErr w:type="spellStart"/>
      <w:r w:rsidR="0036476E" w:rsidRPr="00936580">
        <w:rPr>
          <w:rFonts w:ascii="Helvetica" w:hAnsi="Helvetica" w:cs="Arial"/>
          <w:sz w:val="20"/>
          <w:szCs w:val="24"/>
          <w:lang w:val="lt-LT"/>
        </w:rPr>
        <w:t>piodermija</w:t>
      </w:r>
      <w:proofErr w:type="spellEnd"/>
      <w:r w:rsidRPr="00936580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855BC4" w:rsidRPr="00936580">
        <w:rPr>
          <w:rFonts w:ascii="Helvetica" w:hAnsi="Helvetica" w:cs="Arial"/>
          <w:sz w:val="20"/>
          <w:szCs w:val="24"/>
          <w:lang w:val="lt-LT"/>
        </w:rPr>
        <w:t xml:space="preserve">piktybinė </w:t>
      </w:r>
      <w:proofErr w:type="spellStart"/>
      <w:r w:rsidR="00855BC4" w:rsidRPr="00936580">
        <w:rPr>
          <w:rFonts w:ascii="Helvetica" w:hAnsi="Helvetica" w:cs="Arial"/>
          <w:sz w:val="20"/>
          <w:szCs w:val="24"/>
          <w:lang w:val="lt-LT"/>
        </w:rPr>
        <w:t>atrofinė</w:t>
      </w:r>
      <w:proofErr w:type="spellEnd"/>
      <w:r w:rsidR="00855BC4"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55BC4" w:rsidRPr="00936580">
        <w:rPr>
          <w:rFonts w:ascii="Helvetica" w:hAnsi="Helvetica" w:cs="Arial"/>
          <w:sz w:val="20"/>
          <w:szCs w:val="24"/>
          <w:lang w:val="lt-LT"/>
        </w:rPr>
        <w:t>papuliozė</w:t>
      </w:r>
      <w:proofErr w:type="spellEnd"/>
      <w:r w:rsidRPr="0093658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855BC4" w:rsidRPr="00936580">
        <w:rPr>
          <w:rFonts w:ascii="Helvetica" w:hAnsi="Helvetica" w:cs="Arial"/>
          <w:sz w:val="20"/>
          <w:szCs w:val="24"/>
          <w:lang w:val="lt-LT"/>
        </w:rPr>
        <w:t>fibroziniai</w:t>
      </w:r>
      <w:proofErr w:type="spellEnd"/>
      <w:r w:rsidR="00855BC4" w:rsidRPr="00936580">
        <w:rPr>
          <w:rFonts w:ascii="Helvetica" w:hAnsi="Helvetica" w:cs="Arial"/>
          <w:sz w:val="20"/>
          <w:szCs w:val="24"/>
          <w:lang w:val="lt-LT"/>
        </w:rPr>
        <w:t xml:space="preserve"> dermos ir minkštųjų audinių pažeidimai</w:t>
      </w:r>
      <w:r w:rsidRPr="0093658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36580">
        <w:rPr>
          <w:rFonts w:ascii="Helvetica" w:hAnsi="Helvetica" w:cs="Arial"/>
          <w:sz w:val="20"/>
          <w:szCs w:val="24"/>
          <w:lang w:val="lt-LT"/>
        </w:rPr>
        <w:t>Kapo</w:t>
      </w:r>
      <w:r w:rsidR="00855BC4" w:rsidRPr="00936580">
        <w:rPr>
          <w:rFonts w:ascii="Helvetica" w:hAnsi="Helvetica" w:cs="Arial"/>
          <w:sz w:val="20"/>
          <w:szCs w:val="24"/>
          <w:lang w:val="lt-LT"/>
        </w:rPr>
        <w:t>š</w:t>
      </w:r>
      <w:r w:rsidRPr="00936580">
        <w:rPr>
          <w:rFonts w:ascii="Helvetica" w:hAnsi="Helvetica" w:cs="Arial"/>
          <w:sz w:val="20"/>
          <w:szCs w:val="24"/>
          <w:lang w:val="lt-LT"/>
        </w:rPr>
        <w:t>i</w:t>
      </w:r>
      <w:proofErr w:type="spellEnd"/>
      <w:r w:rsidR="006C2B17"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36580">
        <w:rPr>
          <w:rFonts w:ascii="Helvetica" w:hAnsi="Helvetica" w:cs="Arial"/>
          <w:sz w:val="20"/>
          <w:szCs w:val="24"/>
          <w:lang w:val="lt-LT"/>
        </w:rPr>
        <w:t>sar</w:t>
      </w:r>
      <w:r w:rsidR="00855BC4" w:rsidRPr="00936580">
        <w:rPr>
          <w:rFonts w:ascii="Helvetica" w:hAnsi="Helvetica" w:cs="Arial"/>
          <w:sz w:val="20"/>
          <w:szCs w:val="24"/>
          <w:lang w:val="lt-LT"/>
        </w:rPr>
        <w:t>k</w:t>
      </w:r>
      <w:r w:rsidRPr="00936580">
        <w:rPr>
          <w:rFonts w:ascii="Helvetica" w:hAnsi="Helvetica" w:cs="Arial"/>
          <w:sz w:val="20"/>
          <w:szCs w:val="24"/>
          <w:lang w:val="lt-LT"/>
        </w:rPr>
        <w:t xml:space="preserve">oma, </w:t>
      </w:r>
      <w:proofErr w:type="spellStart"/>
      <w:r w:rsidRPr="00936580">
        <w:rPr>
          <w:rFonts w:ascii="Helvetica" w:hAnsi="Helvetica" w:cs="Arial"/>
          <w:sz w:val="20"/>
          <w:szCs w:val="24"/>
          <w:lang w:val="lt-LT"/>
        </w:rPr>
        <w:t>pani</w:t>
      </w:r>
      <w:r w:rsidR="00EE11DA" w:rsidRPr="00936580">
        <w:rPr>
          <w:rFonts w:ascii="Helvetica" w:hAnsi="Helvetica" w:cs="Arial"/>
          <w:sz w:val="20"/>
          <w:szCs w:val="24"/>
          <w:lang w:val="lt-LT"/>
        </w:rPr>
        <w:t>kulitas</w:t>
      </w:r>
      <w:proofErr w:type="spellEnd"/>
      <w:r w:rsidRPr="0093658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36580">
        <w:rPr>
          <w:rFonts w:ascii="Helvetica" w:hAnsi="Helvetica" w:cs="Arial"/>
          <w:sz w:val="20"/>
          <w:szCs w:val="24"/>
          <w:lang w:val="lt-LT"/>
        </w:rPr>
        <w:t>lipod</w:t>
      </w:r>
      <w:r w:rsidR="00EE11DA" w:rsidRPr="00936580">
        <w:rPr>
          <w:rFonts w:ascii="Helvetica" w:hAnsi="Helvetica" w:cs="Arial"/>
          <w:sz w:val="20"/>
          <w:szCs w:val="24"/>
          <w:lang w:val="lt-LT"/>
        </w:rPr>
        <w:t>i</w:t>
      </w:r>
      <w:r w:rsidRPr="00936580">
        <w:rPr>
          <w:rFonts w:ascii="Helvetica" w:hAnsi="Helvetica" w:cs="Arial"/>
          <w:sz w:val="20"/>
          <w:szCs w:val="24"/>
          <w:lang w:val="lt-LT"/>
        </w:rPr>
        <w:t>stro</w:t>
      </w:r>
      <w:r w:rsidR="00EE11DA" w:rsidRPr="00936580">
        <w:rPr>
          <w:rFonts w:ascii="Helvetica" w:hAnsi="Helvetica" w:cs="Arial"/>
          <w:sz w:val="20"/>
          <w:szCs w:val="24"/>
          <w:lang w:val="lt-LT"/>
        </w:rPr>
        <w:t>fija</w:t>
      </w:r>
      <w:proofErr w:type="spellEnd"/>
      <w:r w:rsidRPr="0093658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36580">
        <w:rPr>
          <w:rFonts w:ascii="Helvetica" w:hAnsi="Helvetica" w:cs="Arial"/>
          <w:sz w:val="20"/>
          <w:szCs w:val="24"/>
          <w:lang w:val="lt-LT"/>
        </w:rPr>
        <w:t>angiodema</w:t>
      </w:r>
      <w:proofErr w:type="spellEnd"/>
      <w:r w:rsidRPr="0093658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EE11DA" w:rsidRPr="00936580">
        <w:rPr>
          <w:rFonts w:ascii="Helvetica" w:hAnsi="Helvetica" w:cs="Arial"/>
          <w:sz w:val="20"/>
          <w:szCs w:val="24"/>
          <w:lang w:val="lt-LT"/>
        </w:rPr>
        <w:t>transplantas</w:t>
      </w:r>
      <w:proofErr w:type="spellEnd"/>
      <w:r w:rsidR="00EE11DA" w:rsidRPr="00936580">
        <w:rPr>
          <w:rFonts w:ascii="Helvetica" w:hAnsi="Helvetica" w:cs="Arial"/>
          <w:sz w:val="20"/>
          <w:szCs w:val="24"/>
          <w:lang w:val="lt-LT"/>
        </w:rPr>
        <w:t xml:space="preserve"> prieš šeimininką liga</w:t>
      </w:r>
      <w:r w:rsidRPr="00936580">
        <w:rPr>
          <w:rFonts w:ascii="Helvetica" w:hAnsi="Helvetica" w:cs="Arial"/>
          <w:sz w:val="20"/>
          <w:szCs w:val="24"/>
          <w:lang w:val="lt-LT"/>
        </w:rPr>
        <w:t>, alergi</w:t>
      </w:r>
      <w:r w:rsidR="00EE11DA" w:rsidRPr="00936580">
        <w:rPr>
          <w:rFonts w:ascii="Helvetica" w:hAnsi="Helvetica" w:cs="Arial"/>
          <w:sz w:val="20"/>
          <w:szCs w:val="24"/>
          <w:lang w:val="lt-LT"/>
        </w:rPr>
        <w:t>nis</w:t>
      </w:r>
      <w:r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E11DA" w:rsidRPr="00936580">
        <w:rPr>
          <w:rFonts w:ascii="Helvetica" w:hAnsi="Helvetica" w:cs="Arial"/>
          <w:sz w:val="20"/>
          <w:szCs w:val="24"/>
          <w:lang w:val="lt-LT"/>
        </w:rPr>
        <w:t>k</w:t>
      </w:r>
      <w:r w:rsidRPr="00936580">
        <w:rPr>
          <w:rFonts w:ascii="Helvetica" w:hAnsi="Helvetica" w:cs="Arial"/>
          <w:sz w:val="20"/>
          <w:szCs w:val="24"/>
          <w:lang w:val="lt-LT"/>
        </w:rPr>
        <w:t>onta</w:t>
      </w:r>
      <w:r w:rsidR="00EE11DA" w:rsidRPr="00936580">
        <w:rPr>
          <w:rFonts w:ascii="Helvetica" w:hAnsi="Helvetica" w:cs="Arial"/>
          <w:sz w:val="20"/>
          <w:szCs w:val="24"/>
          <w:lang w:val="lt-LT"/>
        </w:rPr>
        <w:t>ktinis</w:t>
      </w:r>
      <w:r w:rsidRPr="00936580">
        <w:rPr>
          <w:rFonts w:ascii="Helvetica" w:hAnsi="Helvetica" w:cs="Arial"/>
          <w:sz w:val="20"/>
          <w:szCs w:val="24"/>
          <w:lang w:val="lt-LT"/>
        </w:rPr>
        <w:t xml:space="preserve"> dermatit</w:t>
      </w:r>
      <w:r w:rsidR="00EE11DA" w:rsidRPr="00936580">
        <w:rPr>
          <w:rFonts w:ascii="Helvetica" w:hAnsi="Helvetica" w:cs="Arial"/>
          <w:sz w:val="20"/>
          <w:szCs w:val="24"/>
          <w:lang w:val="lt-LT"/>
        </w:rPr>
        <w:t>a</w:t>
      </w:r>
      <w:r w:rsidRPr="00936580">
        <w:rPr>
          <w:rFonts w:ascii="Helvetica" w:hAnsi="Helvetica" w:cs="Arial"/>
          <w:sz w:val="20"/>
          <w:szCs w:val="24"/>
          <w:lang w:val="lt-LT"/>
        </w:rPr>
        <w:t xml:space="preserve">s, </w:t>
      </w:r>
      <w:proofErr w:type="spellStart"/>
      <w:r w:rsidR="0099706C" w:rsidRPr="00936580">
        <w:rPr>
          <w:rFonts w:ascii="Helvetica" w:hAnsi="Helvetica" w:cs="Arial"/>
          <w:sz w:val="20"/>
          <w:szCs w:val="24"/>
          <w:lang w:val="lt-LT"/>
        </w:rPr>
        <w:t>autosensibilizuojantis</w:t>
      </w:r>
      <w:proofErr w:type="spellEnd"/>
      <w:r w:rsidR="0099706C" w:rsidRPr="00936580">
        <w:rPr>
          <w:rFonts w:ascii="Helvetica" w:hAnsi="Helvetica" w:cs="Arial"/>
          <w:sz w:val="20"/>
          <w:szCs w:val="24"/>
          <w:lang w:val="lt-LT"/>
        </w:rPr>
        <w:t xml:space="preserve"> dermatitas</w:t>
      </w:r>
      <w:r w:rsidRPr="00936580">
        <w:rPr>
          <w:rFonts w:ascii="Helvetica" w:hAnsi="Helvetica" w:cs="Arial"/>
          <w:sz w:val="20"/>
          <w:szCs w:val="24"/>
          <w:lang w:val="lt-LT"/>
        </w:rPr>
        <w:t>,</w:t>
      </w:r>
      <w:r w:rsidR="006C2B17" w:rsidRPr="0093658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36580">
        <w:rPr>
          <w:rFonts w:ascii="Helvetica" w:hAnsi="Helvetica" w:cs="Arial"/>
          <w:sz w:val="20"/>
          <w:szCs w:val="24"/>
          <w:lang w:val="lt-LT"/>
        </w:rPr>
        <w:t>atopi</w:t>
      </w:r>
      <w:r w:rsidR="0099706C" w:rsidRPr="00936580">
        <w:rPr>
          <w:rFonts w:ascii="Helvetica" w:hAnsi="Helvetica" w:cs="Arial"/>
          <w:sz w:val="20"/>
          <w:szCs w:val="24"/>
          <w:lang w:val="lt-LT"/>
        </w:rPr>
        <w:t>nis</w:t>
      </w:r>
      <w:r w:rsidRPr="00936580">
        <w:rPr>
          <w:rFonts w:ascii="Helvetica" w:hAnsi="Helvetica" w:cs="Arial"/>
          <w:sz w:val="20"/>
          <w:szCs w:val="24"/>
          <w:lang w:val="lt-LT"/>
        </w:rPr>
        <w:t xml:space="preserve"> dermatit</w:t>
      </w:r>
      <w:r w:rsidR="0099706C" w:rsidRPr="00936580">
        <w:rPr>
          <w:rFonts w:ascii="Helvetica" w:hAnsi="Helvetica" w:cs="Arial"/>
          <w:sz w:val="20"/>
          <w:szCs w:val="24"/>
          <w:lang w:val="lt-LT"/>
        </w:rPr>
        <w:t>a</w:t>
      </w:r>
      <w:r w:rsidRPr="00936580">
        <w:rPr>
          <w:rFonts w:ascii="Helvetica" w:hAnsi="Helvetica" w:cs="Arial"/>
          <w:sz w:val="20"/>
          <w:szCs w:val="24"/>
          <w:lang w:val="lt-LT"/>
        </w:rPr>
        <w:t xml:space="preserve">s, </w:t>
      </w:r>
      <w:proofErr w:type="spellStart"/>
      <w:r w:rsidRPr="00936580">
        <w:rPr>
          <w:rFonts w:ascii="Helvetica" w:hAnsi="Helvetica" w:cs="Arial"/>
          <w:sz w:val="20"/>
          <w:szCs w:val="24"/>
          <w:lang w:val="lt-LT"/>
        </w:rPr>
        <w:t>sebor</w:t>
      </w:r>
      <w:r w:rsidR="0099706C" w:rsidRPr="00936580">
        <w:rPr>
          <w:rFonts w:ascii="Helvetica" w:hAnsi="Helvetica" w:cs="Arial"/>
          <w:sz w:val="20"/>
          <w:szCs w:val="24"/>
          <w:lang w:val="lt-LT"/>
        </w:rPr>
        <w:t>ėjinis</w:t>
      </w:r>
      <w:proofErr w:type="spellEnd"/>
      <w:r w:rsidRPr="00936580">
        <w:rPr>
          <w:rFonts w:ascii="Helvetica" w:hAnsi="Helvetica" w:cs="Arial"/>
          <w:sz w:val="20"/>
          <w:szCs w:val="24"/>
          <w:lang w:val="lt-LT"/>
        </w:rPr>
        <w:t xml:space="preserve"> dermatit</w:t>
      </w:r>
      <w:r w:rsidR="0099706C" w:rsidRPr="00936580">
        <w:rPr>
          <w:rFonts w:ascii="Helvetica" w:hAnsi="Helvetica" w:cs="Arial"/>
          <w:sz w:val="20"/>
          <w:szCs w:val="24"/>
          <w:lang w:val="lt-LT"/>
        </w:rPr>
        <w:t>a</w:t>
      </w:r>
      <w:r w:rsidRPr="00936580">
        <w:rPr>
          <w:rFonts w:ascii="Helvetica" w:hAnsi="Helvetica" w:cs="Arial"/>
          <w:sz w:val="20"/>
          <w:szCs w:val="24"/>
          <w:lang w:val="lt-LT"/>
        </w:rPr>
        <w:t xml:space="preserve">s, </w:t>
      </w:r>
      <w:r w:rsidR="0099706C" w:rsidRPr="00936580">
        <w:rPr>
          <w:rFonts w:ascii="Helvetica" w:hAnsi="Helvetica" w:cs="Arial"/>
          <w:sz w:val="20"/>
          <w:szCs w:val="24"/>
          <w:lang w:val="lt-LT"/>
        </w:rPr>
        <w:t>terminis sužalojimas</w:t>
      </w:r>
      <w:r w:rsidRPr="0093658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36580">
        <w:rPr>
          <w:rFonts w:ascii="Helvetica" w:hAnsi="Helvetica" w:cs="Arial"/>
          <w:sz w:val="20"/>
          <w:szCs w:val="24"/>
          <w:lang w:val="lt-LT"/>
        </w:rPr>
        <w:t>radi</w:t>
      </w:r>
      <w:r w:rsidR="0099706C" w:rsidRPr="00936580">
        <w:rPr>
          <w:rFonts w:ascii="Helvetica" w:hAnsi="Helvetica" w:cs="Arial"/>
          <w:sz w:val="20"/>
          <w:szCs w:val="24"/>
          <w:lang w:val="lt-LT"/>
        </w:rPr>
        <w:t>o</w:t>
      </w:r>
      <w:r w:rsidRPr="00936580">
        <w:rPr>
          <w:rFonts w:ascii="Helvetica" w:hAnsi="Helvetica" w:cs="Arial"/>
          <w:sz w:val="20"/>
          <w:szCs w:val="24"/>
          <w:lang w:val="lt-LT"/>
        </w:rPr>
        <w:t>dermati</w:t>
      </w:r>
      <w:r w:rsidR="0099706C" w:rsidRPr="00936580">
        <w:rPr>
          <w:rFonts w:ascii="Helvetica" w:hAnsi="Helvetica" w:cs="Arial"/>
          <w:sz w:val="20"/>
          <w:szCs w:val="24"/>
          <w:lang w:val="lt-LT"/>
        </w:rPr>
        <w:t>ta</w:t>
      </w:r>
      <w:r w:rsidRPr="00936580">
        <w:rPr>
          <w:rFonts w:ascii="Helvetica" w:hAnsi="Helvetica" w:cs="Arial"/>
          <w:sz w:val="20"/>
          <w:szCs w:val="24"/>
          <w:lang w:val="lt-LT"/>
        </w:rPr>
        <w:t>s</w:t>
      </w:r>
      <w:proofErr w:type="spellEnd"/>
      <w:r w:rsidRPr="00936580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99706C" w:rsidRPr="00936580">
        <w:rPr>
          <w:rFonts w:ascii="Helvetica" w:hAnsi="Helvetica" w:cs="Arial"/>
          <w:sz w:val="20"/>
          <w:szCs w:val="24"/>
          <w:lang w:val="lt-LT"/>
        </w:rPr>
        <w:t>odos ataugos, nuospaudos</w:t>
      </w:r>
      <w:r w:rsidRPr="00936580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3D54FA" w:rsidRPr="00936580">
        <w:rPr>
          <w:rFonts w:ascii="Helvetica" w:hAnsi="Helvetica" w:cs="Arial"/>
          <w:sz w:val="20"/>
          <w:szCs w:val="24"/>
          <w:lang w:val="lt-LT"/>
        </w:rPr>
        <w:t>odos sukietėjimai</w:t>
      </w:r>
      <w:r w:rsidRPr="00936580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3D54FA" w:rsidRPr="00936580">
        <w:rPr>
          <w:rFonts w:ascii="Helvetica" w:hAnsi="Helvetica" w:cs="Arial"/>
          <w:sz w:val="20"/>
          <w:szCs w:val="24"/>
          <w:lang w:val="lt-LT"/>
        </w:rPr>
        <w:t xml:space="preserve">ūminė ir lėtinė UV spinduliuotė, </w:t>
      </w:r>
      <w:proofErr w:type="spellStart"/>
      <w:r w:rsidR="003D54FA" w:rsidRPr="00936580">
        <w:rPr>
          <w:rFonts w:ascii="Helvetica" w:hAnsi="Helvetica" w:cs="Arial"/>
          <w:sz w:val="20"/>
          <w:szCs w:val="24"/>
          <w:lang w:val="lt-LT"/>
        </w:rPr>
        <w:t>fotosensibilizacija</w:t>
      </w:r>
      <w:proofErr w:type="spellEnd"/>
      <w:r w:rsidR="003D54FA" w:rsidRPr="00936580">
        <w:rPr>
          <w:rFonts w:ascii="Helvetica" w:hAnsi="Helvetica" w:cs="Arial"/>
          <w:sz w:val="20"/>
          <w:szCs w:val="24"/>
          <w:lang w:val="lt-LT"/>
        </w:rPr>
        <w:t xml:space="preserve">, raupsai, Laimo boreliozė, </w:t>
      </w:r>
      <w:proofErr w:type="spellStart"/>
      <w:r w:rsidR="003D54FA" w:rsidRPr="00936580">
        <w:rPr>
          <w:rFonts w:ascii="Helvetica" w:hAnsi="Helvetica" w:cs="Arial"/>
          <w:sz w:val="20"/>
          <w:szCs w:val="24"/>
          <w:lang w:val="lt-LT"/>
        </w:rPr>
        <w:t>onichomikozė</w:t>
      </w:r>
      <w:proofErr w:type="spellEnd"/>
      <w:r w:rsidRPr="00936580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0B1645" w:rsidRPr="00936580">
        <w:rPr>
          <w:rFonts w:ascii="Helvetica" w:hAnsi="Helvetica" w:cs="Arial"/>
          <w:sz w:val="20"/>
          <w:szCs w:val="24"/>
          <w:lang w:val="lt-LT"/>
        </w:rPr>
        <w:t xml:space="preserve">pėdos </w:t>
      </w:r>
      <w:proofErr w:type="spellStart"/>
      <w:r w:rsidR="000B1645" w:rsidRPr="00936580">
        <w:rPr>
          <w:rFonts w:ascii="Helvetica" w:hAnsi="Helvetica" w:cs="Arial"/>
          <w:sz w:val="20"/>
          <w:szCs w:val="24"/>
          <w:lang w:val="lt-LT"/>
        </w:rPr>
        <w:t>dermatofitija</w:t>
      </w:r>
      <w:proofErr w:type="spellEnd"/>
      <w:r w:rsidRPr="00936580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0B1645" w:rsidRPr="00936580">
        <w:rPr>
          <w:rFonts w:ascii="Helvetica" w:hAnsi="Helvetica" w:cs="Arial"/>
          <w:sz w:val="20"/>
          <w:szCs w:val="24"/>
          <w:lang w:val="lt-LT"/>
        </w:rPr>
        <w:t xml:space="preserve">raudonukė, tymai, </w:t>
      </w:r>
      <w:proofErr w:type="spellStart"/>
      <w:r w:rsidR="000B1645" w:rsidRPr="00936580">
        <w:rPr>
          <w:rFonts w:ascii="Helvetica" w:hAnsi="Helvetica" w:cs="Arial"/>
          <w:i/>
          <w:iCs/>
          <w:sz w:val="20"/>
          <w:szCs w:val="24"/>
          <w:lang w:val="lt-LT"/>
        </w:rPr>
        <w:t>herpes</w:t>
      </w:r>
      <w:proofErr w:type="spellEnd"/>
      <w:r w:rsidR="000B1645" w:rsidRPr="00936580">
        <w:rPr>
          <w:rFonts w:ascii="Helvetica" w:hAnsi="Helvetica" w:cs="Arial"/>
          <w:i/>
          <w:iCs/>
          <w:sz w:val="20"/>
          <w:szCs w:val="24"/>
          <w:lang w:val="lt-LT"/>
        </w:rPr>
        <w:t xml:space="preserve"> </w:t>
      </w:r>
      <w:proofErr w:type="spellStart"/>
      <w:r w:rsidR="000B1645" w:rsidRPr="00936580">
        <w:rPr>
          <w:rFonts w:ascii="Helvetica" w:hAnsi="Helvetica" w:cs="Arial"/>
          <w:i/>
          <w:iCs/>
          <w:sz w:val="20"/>
          <w:szCs w:val="24"/>
          <w:lang w:val="lt-LT"/>
        </w:rPr>
        <w:t>simplex</w:t>
      </w:r>
      <w:proofErr w:type="spellEnd"/>
      <w:r w:rsidR="000B1645" w:rsidRPr="00936580">
        <w:rPr>
          <w:rFonts w:ascii="Helvetica" w:hAnsi="Helvetica" w:cs="Arial"/>
          <w:sz w:val="20"/>
          <w:szCs w:val="24"/>
          <w:lang w:val="lt-LT"/>
        </w:rPr>
        <w:t>, EBV (</w:t>
      </w:r>
      <w:proofErr w:type="spellStart"/>
      <w:r w:rsidR="000B1645" w:rsidRPr="00936580">
        <w:rPr>
          <w:rFonts w:ascii="Helvetica" w:hAnsi="Helvetica" w:cs="Arial"/>
          <w:sz w:val="20"/>
          <w:szCs w:val="24"/>
          <w:lang w:val="lt-LT"/>
        </w:rPr>
        <w:t>Epšteino</w:t>
      </w:r>
      <w:proofErr w:type="spellEnd"/>
      <w:r w:rsidR="000B1645" w:rsidRPr="00936580">
        <w:rPr>
          <w:rFonts w:ascii="Helvetica" w:hAnsi="Helvetica" w:cs="Arial"/>
          <w:sz w:val="20"/>
          <w:szCs w:val="24"/>
          <w:lang w:val="lt-LT"/>
        </w:rPr>
        <w:t>-Baro virusas), ŽPV (žmogaus papilomos virusas) ir karpos</w:t>
      </w:r>
      <w:r w:rsidRPr="00936580">
        <w:rPr>
          <w:rFonts w:ascii="Helvetica" w:hAnsi="Helvetica" w:cs="Arial"/>
          <w:sz w:val="20"/>
          <w:szCs w:val="24"/>
          <w:lang w:val="lt-LT"/>
        </w:rPr>
        <w:t>.</w:t>
      </w:r>
    </w:p>
    <w:p w14:paraId="0A817DC6" w14:textId="77777777" w:rsidR="006C2B17" w:rsidRPr="00936580" w:rsidRDefault="006C2B17" w:rsidP="009365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2ABC2FA" w14:textId="6763F121" w:rsidR="00CC28BC" w:rsidRPr="00936580" w:rsidRDefault="007A5B77" w:rsidP="009365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36580">
        <w:rPr>
          <w:rFonts w:ascii="Helvetica" w:hAnsi="Helvetica" w:cs="Arial"/>
          <w:sz w:val="20"/>
          <w:szCs w:val="24"/>
          <w:lang w:val="lt-LT"/>
        </w:rPr>
        <w:t xml:space="preserve">18. </w:t>
      </w:r>
      <w:r w:rsidR="001D7D66" w:rsidRPr="00936580">
        <w:rPr>
          <w:rFonts w:ascii="Helvetica" w:hAnsi="Helvetica" w:cs="Arial"/>
          <w:sz w:val="20"/>
          <w:szCs w:val="24"/>
          <w:lang w:val="lt-LT"/>
        </w:rPr>
        <w:t>Kompozicija pagal bet kurį iš 1-16 punktų, skirta naudoti terapijoje</w:t>
      </w:r>
      <w:r w:rsidRPr="00936580">
        <w:rPr>
          <w:rFonts w:ascii="Helvetica" w:hAnsi="Helvetica" w:cs="Arial"/>
          <w:sz w:val="20"/>
          <w:szCs w:val="24"/>
          <w:lang w:val="lt-LT"/>
        </w:rPr>
        <w:t>.</w:t>
      </w:r>
    </w:p>
    <w:sectPr w:rsidR="00CC28BC" w:rsidRPr="00936580" w:rsidSect="00936580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4804A" w14:textId="77777777" w:rsidR="002D637A" w:rsidRDefault="002D637A" w:rsidP="007B0A41">
      <w:pPr>
        <w:spacing w:after="0" w:line="240" w:lineRule="auto"/>
      </w:pPr>
      <w:r>
        <w:separator/>
      </w:r>
    </w:p>
  </w:endnote>
  <w:endnote w:type="continuationSeparator" w:id="0">
    <w:p w14:paraId="18DA39D9" w14:textId="77777777" w:rsidR="002D637A" w:rsidRDefault="002D637A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4E411" w14:textId="77777777" w:rsidR="002D637A" w:rsidRDefault="002D637A" w:rsidP="007B0A41">
      <w:pPr>
        <w:spacing w:after="0" w:line="240" w:lineRule="auto"/>
      </w:pPr>
      <w:r>
        <w:separator/>
      </w:r>
    </w:p>
  </w:footnote>
  <w:footnote w:type="continuationSeparator" w:id="0">
    <w:p w14:paraId="7DE958FC" w14:textId="77777777" w:rsidR="002D637A" w:rsidRDefault="002D637A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52CC3"/>
    <w:rsid w:val="000570E7"/>
    <w:rsid w:val="00065F0D"/>
    <w:rsid w:val="00070D8A"/>
    <w:rsid w:val="00092D0B"/>
    <w:rsid w:val="000B1645"/>
    <w:rsid w:val="00120AC9"/>
    <w:rsid w:val="00121D84"/>
    <w:rsid w:val="001308ED"/>
    <w:rsid w:val="001668DF"/>
    <w:rsid w:val="00192F10"/>
    <w:rsid w:val="001A0135"/>
    <w:rsid w:val="001A3E8E"/>
    <w:rsid w:val="001C33D1"/>
    <w:rsid w:val="001D7D66"/>
    <w:rsid w:val="001F266E"/>
    <w:rsid w:val="00206546"/>
    <w:rsid w:val="00215E69"/>
    <w:rsid w:val="00217900"/>
    <w:rsid w:val="00223910"/>
    <w:rsid w:val="00234E11"/>
    <w:rsid w:val="00254A09"/>
    <w:rsid w:val="0025675F"/>
    <w:rsid w:val="00260D4E"/>
    <w:rsid w:val="00263A3E"/>
    <w:rsid w:val="002837FC"/>
    <w:rsid w:val="002D637A"/>
    <w:rsid w:val="00316FB7"/>
    <w:rsid w:val="00360E2B"/>
    <w:rsid w:val="0036476E"/>
    <w:rsid w:val="003700E9"/>
    <w:rsid w:val="00375718"/>
    <w:rsid w:val="003825E2"/>
    <w:rsid w:val="003924B8"/>
    <w:rsid w:val="003A0D71"/>
    <w:rsid w:val="003A1B2E"/>
    <w:rsid w:val="003B53A5"/>
    <w:rsid w:val="003B5C0B"/>
    <w:rsid w:val="003C5882"/>
    <w:rsid w:val="003D4001"/>
    <w:rsid w:val="003D54FA"/>
    <w:rsid w:val="003E0F7D"/>
    <w:rsid w:val="003E3A97"/>
    <w:rsid w:val="003E5E6D"/>
    <w:rsid w:val="00412B35"/>
    <w:rsid w:val="004138E9"/>
    <w:rsid w:val="00416928"/>
    <w:rsid w:val="00420C3E"/>
    <w:rsid w:val="00431822"/>
    <w:rsid w:val="004361EB"/>
    <w:rsid w:val="00480DFD"/>
    <w:rsid w:val="00490D98"/>
    <w:rsid w:val="004A61A4"/>
    <w:rsid w:val="004C1469"/>
    <w:rsid w:val="004D6BC3"/>
    <w:rsid w:val="004E0077"/>
    <w:rsid w:val="004F35B0"/>
    <w:rsid w:val="00501F3F"/>
    <w:rsid w:val="00510879"/>
    <w:rsid w:val="00520A99"/>
    <w:rsid w:val="0053198F"/>
    <w:rsid w:val="00560B7D"/>
    <w:rsid w:val="00564911"/>
    <w:rsid w:val="00570509"/>
    <w:rsid w:val="00593A5A"/>
    <w:rsid w:val="0059478E"/>
    <w:rsid w:val="005A0BED"/>
    <w:rsid w:val="005A7E9F"/>
    <w:rsid w:val="005C4A77"/>
    <w:rsid w:val="005D37DF"/>
    <w:rsid w:val="005F62B9"/>
    <w:rsid w:val="006049CC"/>
    <w:rsid w:val="00617E21"/>
    <w:rsid w:val="006375BB"/>
    <w:rsid w:val="00674962"/>
    <w:rsid w:val="00675FB8"/>
    <w:rsid w:val="00683EAE"/>
    <w:rsid w:val="006A20BA"/>
    <w:rsid w:val="006A5176"/>
    <w:rsid w:val="006A65A9"/>
    <w:rsid w:val="006B1A30"/>
    <w:rsid w:val="006C2B17"/>
    <w:rsid w:val="006C3CD4"/>
    <w:rsid w:val="006C5EA4"/>
    <w:rsid w:val="006C673E"/>
    <w:rsid w:val="006D15AB"/>
    <w:rsid w:val="006F52F9"/>
    <w:rsid w:val="00703E54"/>
    <w:rsid w:val="00714264"/>
    <w:rsid w:val="007265BB"/>
    <w:rsid w:val="007752B9"/>
    <w:rsid w:val="007760A8"/>
    <w:rsid w:val="00780575"/>
    <w:rsid w:val="00790202"/>
    <w:rsid w:val="00795D58"/>
    <w:rsid w:val="007A4B6F"/>
    <w:rsid w:val="007A5B77"/>
    <w:rsid w:val="007B0A41"/>
    <w:rsid w:val="007C0A0D"/>
    <w:rsid w:val="007C18AB"/>
    <w:rsid w:val="007C60FE"/>
    <w:rsid w:val="007C6593"/>
    <w:rsid w:val="007D7E01"/>
    <w:rsid w:val="007E2261"/>
    <w:rsid w:val="007E3FCB"/>
    <w:rsid w:val="007F0331"/>
    <w:rsid w:val="00806BE5"/>
    <w:rsid w:val="00807DB6"/>
    <w:rsid w:val="008109C4"/>
    <w:rsid w:val="008309E7"/>
    <w:rsid w:val="00837B1E"/>
    <w:rsid w:val="00840B73"/>
    <w:rsid w:val="00851ABA"/>
    <w:rsid w:val="00855BC4"/>
    <w:rsid w:val="00864E7D"/>
    <w:rsid w:val="00886FF4"/>
    <w:rsid w:val="008A7B6E"/>
    <w:rsid w:val="008B1266"/>
    <w:rsid w:val="008B41AC"/>
    <w:rsid w:val="008C60D6"/>
    <w:rsid w:val="008D4E61"/>
    <w:rsid w:val="008E0E9E"/>
    <w:rsid w:val="008E5C22"/>
    <w:rsid w:val="008E6718"/>
    <w:rsid w:val="0090014A"/>
    <w:rsid w:val="0090596D"/>
    <w:rsid w:val="00907FD8"/>
    <w:rsid w:val="00916226"/>
    <w:rsid w:val="00936580"/>
    <w:rsid w:val="00947ACD"/>
    <w:rsid w:val="00963C86"/>
    <w:rsid w:val="00971B8A"/>
    <w:rsid w:val="00972206"/>
    <w:rsid w:val="009766FA"/>
    <w:rsid w:val="00980967"/>
    <w:rsid w:val="0098532A"/>
    <w:rsid w:val="00992879"/>
    <w:rsid w:val="0099706C"/>
    <w:rsid w:val="009A2C4A"/>
    <w:rsid w:val="009B2E35"/>
    <w:rsid w:val="009B6C12"/>
    <w:rsid w:val="009C10C1"/>
    <w:rsid w:val="009C1B13"/>
    <w:rsid w:val="009D3C71"/>
    <w:rsid w:val="009D431B"/>
    <w:rsid w:val="009F0226"/>
    <w:rsid w:val="00A02F0C"/>
    <w:rsid w:val="00A22BBD"/>
    <w:rsid w:val="00A4282B"/>
    <w:rsid w:val="00A51B6C"/>
    <w:rsid w:val="00A534B9"/>
    <w:rsid w:val="00A846E2"/>
    <w:rsid w:val="00AA3A1F"/>
    <w:rsid w:val="00AD4691"/>
    <w:rsid w:val="00AE1ECB"/>
    <w:rsid w:val="00AE51EA"/>
    <w:rsid w:val="00AE7269"/>
    <w:rsid w:val="00B226B6"/>
    <w:rsid w:val="00B347CF"/>
    <w:rsid w:val="00B456BD"/>
    <w:rsid w:val="00B60A59"/>
    <w:rsid w:val="00B64732"/>
    <w:rsid w:val="00B6516C"/>
    <w:rsid w:val="00B70727"/>
    <w:rsid w:val="00B71320"/>
    <w:rsid w:val="00B81287"/>
    <w:rsid w:val="00B86C5A"/>
    <w:rsid w:val="00B93D24"/>
    <w:rsid w:val="00BA0DAE"/>
    <w:rsid w:val="00BA2E9F"/>
    <w:rsid w:val="00BD2789"/>
    <w:rsid w:val="00BE60D0"/>
    <w:rsid w:val="00C1001A"/>
    <w:rsid w:val="00C156FA"/>
    <w:rsid w:val="00C26B30"/>
    <w:rsid w:val="00C26C67"/>
    <w:rsid w:val="00C30968"/>
    <w:rsid w:val="00C323DA"/>
    <w:rsid w:val="00C34317"/>
    <w:rsid w:val="00C72847"/>
    <w:rsid w:val="00C86DA9"/>
    <w:rsid w:val="00C91715"/>
    <w:rsid w:val="00C94E78"/>
    <w:rsid w:val="00CC28BC"/>
    <w:rsid w:val="00CC7E05"/>
    <w:rsid w:val="00CE09D3"/>
    <w:rsid w:val="00CE42D1"/>
    <w:rsid w:val="00CF70D6"/>
    <w:rsid w:val="00D15412"/>
    <w:rsid w:val="00D26E30"/>
    <w:rsid w:val="00D30F69"/>
    <w:rsid w:val="00D54A23"/>
    <w:rsid w:val="00D55A30"/>
    <w:rsid w:val="00D56D60"/>
    <w:rsid w:val="00D81837"/>
    <w:rsid w:val="00DB2CA9"/>
    <w:rsid w:val="00DB375D"/>
    <w:rsid w:val="00DD27CC"/>
    <w:rsid w:val="00DD49B4"/>
    <w:rsid w:val="00DF2C8B"/>
    <w:rsid w:val="00E1104B"/>
    <w:rsid w:val="00E14BB7"/>
    <w:rsid w:val="00E1543E"/>
    <w:rsid w:val="00E2583B"/>
    <w:rsid w:val="00E321B7"/>
    <w:rsid w:val="00EB03E6"/>
    <w:rsid w:val="00EB7783"/>
    <w:rsid w:val="00EC3343"/>
    <w:rsid w:val="00ED1652"/>
    <w:rsid w:val="00EE11DA"/>
    <w:rsid w:val="00F00487"/>
    <w:rsid w:val="00F01CE8"/>
    <w:rsid w:val="00F06564"/>
    <w:rsid w:val="00F26CDE"/>
    <w:rsid w:val="00F37F4D"/>
    <w:rsid w:val="00F5330D"/>
    <w:rsid w:val="00F577D6"/>
    <w:rsid w:val="00F66B57"/>
    <w:rsid w:val="00F76C09"/>
    <w:rsid w:val="00F87A00"/>
    <w:rsid w:val="00FA380A"/>
    <w:rsid w:val="00FA7C00"/>
    <w:rsid w:val="00FB2032"/>
    <w:rsid w:val="00FB72FF"/>
    <w:rsid w:val="00FC4138"/>
    <w:rsid w:val="00FD103E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8F33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1139</Words>
  <Characters>7900</Characters>
  <Application>Microsoft Office Word</Application>
  <DocSecurity>0</DocSecurity>
  <Lines>129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2022-05-09T07:17:00Z</dcterms:created>
  <dcterms:modified xsi:type="dcterms:W3CDTF">2022-05-17T07:16:00Z</dcterms:modified>
</cp:coreProperties>
</file>