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Guanidino apsaugotų w-aminoalkilo grandinių gavimo būdas, susidedantis iš diamino vienos amino grupės selektyvios reakcijos su alkoksikarbonilo arba aralkoksikarbonilo apsaugotu elektrofiliniu guanilinimo reagentu. Išradimo būdas yra bendras ir gali būti efektyviai įgyvendintas viena stadija, gaunant labai gryną naudingos išeigos produktą. Išradimas taip pat skirtas kai kuriems iš esmės naujiems junginiams ir kai kuriems junginiams, naudojamiems pagal šio išradimo būdą kaip tarpiniai produktai.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