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lagaminams ir susijęs su išoriniais lagamino priedais tokiais kaip, pavyzdžiui, ratukai ar kiti į žemę besiremiantys elementai, rankenos, kilpos, montavimas lagaminuose. Lagaminas susideda iš dviejų dalių, kurios yra sujungtis kaištinio vyrio pagalba, kuris, kada lagaminas nenaudojamas, gali būti išimtas, o dvi lagamino dalys susideda viena į kitą patogesniam lagamino laikymui, be to, ratukai, rankenos ir kilpos gali būti lengvai nuimami, nenaudojant papildomų detalių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