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DE5A" w14:textId="00B41E53" w:rsidR="00BB0A22" w:rsidRPr="003B2C0C" w:rsidRDefault="00B70727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>1.</w:t>
      </w:r>
      <w:r w:rsidR="00BB0A22" w:rsidRPr="003B2C0C">
        <w:rPr>
          <w:rFonts w:ascii="Helvetica" w:hAnsi="Helvetica" w:cs="Helvetica"/>
          <w:sz w:val="20"/>
          <w:lang w:val="lt-LT"/>
        </w:rPr>
        <w:t xml:space="preserve"> Farmacinis kom</w:t>
      </w:r>
      <w:r w:rsidR="00DE455D" w:rsidRPr="003B2C0C">
        <w:rPr>
          <w:rFonts w:ascii="Helvetica" w:hAnsi="Helvetica" w:cs="Helvetica"/>
          <w:sz w:val="20"/>
          <w:lang w:val="lt-LT"/>
        </w:rPr>
        <w:t>pleksinis</w:t>
      </w:r>
      <w:r w:rsidR="00BB0A22" w:rsidRPr="003B2C0C">
        <w:rPr>
          <w:rFonts w:ascii="Helvetica" w:hAnsi="Helvetica" w:cs="Helvetica"/>
          <w:sz w:val="20"/>
          <w:lang w:val="lt-LT"/>
        </w:rPr>
        <w:t xml:space="preserve"> produktas, skirtas </w:t>
      </w:r>
      <w:r w:rsidR="00DE455D" w:rsidRPr="003B2C0C">
        <w:rPr>
          <w:rFonts w:ascii="Helvetica" w:hAnsi="Helvetica" w:cs="Helvetica"/>
          <w:sz w:val="20"/>
          <w:lang w:val="lt-LT"/>
        </w:rPr>
        <w:t>pa</w:t>
      </w:r>
      <w:r w:rsidR="00BB0A22" w:rsidRPr="003B2C0C">
        <w:rPr>
          <w:rFonts w:ascii="Helvetica" w:hAnsi="Helvetica" w:cs="Helvetica"/>
          <w:sz w:val="20"/>
          <w:lang w:val="lt-LT"/>
        </w:rPr>
        <w:t>naudoti gydant lėtinę obstrukcinę plaučių ligą (LOPL) ir (arba) astmą, kur produkt</w:t>
      </w:r>
      <w:r w:rsidR="00DE455D" w:rsidRPr="003B2C0C">
        <w:rPr>
          <w:rFonts w:ascii="Helvetica" w:hAnsi="Helvetica" w:cs="Helvetica"/>
          <w:sz w:val="20"/>
          <w:lang w:val="lt-LT"/>
        </w:rPr>
        <w:t>o</w:t>
      </w:r>
      <w:r w:rsidR="00BB0A22" w:rsidRPr="003B2C0C">
        <w:rPr>
          <w:rFonts w:ascii="Helvetica" w:hAnsi="Helvetica" w:cs="Helvetica"/>
          <w:sz w:val="20"/>
          <w:lang w:val="lt-LT"/>
        </w:rPr>
        <w:t xml:space="preserve"> form</w:t>
      </w:r>
      <w:r w:rsidR="00DE455D" w:rsidRPr="003B2C0C">
        <w:rPr>
          <w:rFonts w:ascii="Helvetica" w:hAnsi="Helvetica" w:cs="Helvetica"/>
          <w:sz w:val="20"/>
          <w:lang w:val="lt-LT"/>
        </w:rPr>
        <w:t>a yra</w:t>
      </w:r>
      <w:r w:rsidR="00BB0A22" w:rsidRPr="003B2C0C">
        <w:rPr>
          <w:rFonts w:ascii="Helvetica" w:hAnsi="Helvetica" w:cs="Helvetica"/>
          <w:sz w:val="20"/>
          <w:lang w:val="lt-LT"/>
        </w:rPr>
        <w:t xml:space="preserve"> tinkam</w:t>
      </w:r>
      <w:r w:rsidR="00DE455D" w:rsidRPr="003B2C0C">
        <w:rPr>
          <w:rFonts w:ascii="Helvetica" w:hAnsi="Helvetica" w:cs="Helvetica"/>
          <w:sz w:val="20"/>
          <w:lang w:val="lt-LT"/>
        </w:rPr>
        <w:t>a</w:t>
      </w:r>
      <w:r w:rsidR="00BB0A22" w:rsidRPr="003B2C0C">
        <w:rPr>
          <w:rFonts w:ascii="Helvetica" w:hAnsi="Helvetica" w:cs="Helvetica"/>
          <w:sz w:val="20"/>
          <w:lang w:val="lt-LT"/>
        </w:rPr>
        <w:t xml:space="preserve"> vartoti įkv</w:t>
      </w:r>
      <w:r w:rsidR="000F2451" w:rsidRPr="003B2C0C">
        <w:rPr>
          <w:rFonts w:ascii="Helvetica" w:hAnsi="Helvetica" w:cs="Helvetica"/>
          <w:sz w:val="20"/>
          <w:lang w:val="lt-LT"/>
        </w:rPr>
        <w:t>e</w:t>
      </w:r>
      <w:r w:rsidR="00BB0A22" w:rsidRPr="003B2C0C">
        <w:rPr>
          <w:rFonts w:ascii="Helvetica" w:hAnsi="Helvetica" w:cs="Helvetica"/>
          <w:sz w:val="20"/>
          <w:lang w:val="lt-LT"/>
        </w:rPr>
        <w:t>p</w:t>
      </w:r>
      <w:r w:rsidR="00DE455D" w:rsidRPr="003B2C0C">
        <w:rPr>
          <w:rFonts w:ascii="Helvetica" w:hAnsi="Helvetica" w:cs="Helvetica"/>
          <w:sz w:val="20"/>
          <w:lang w:val="lt-LT"/>
        </w:rPr>
        <w:t>iant</w:t>
      </w:r>
      <w:r w:rsidR="00BB0A22" w:rsidRPr="003B2C0C">
        <w:rPr>
          <w:rFonts w:ascii="Helvetica" w:hAnsi="Helvetica" w:cs="Helvetica"/>
          <w:sz w:val="20"/>
          <w:lang w:val="lt-LT"/>
        </w:rPr>
        <w:t xml:space="preserve"> ir apima </w:t>
      </w:r>
    </w:p>
    <w:p w14:paraId="3C752A58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a) junginį, kurio formulė: </w:t>
      </w:r>
    </w:p>
    <w:p w14:paraId="3E114F45" w14:textId="0DE6E5D3" w:rsidR="00BB0A22" w:rsidRPr="003B2C0C" w:rsidRDefault="003B2C0C" w:rsidP="003B2C0C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pict w14:anchorId="49508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pt;height:159.8pt">
            <v:imagedata r:id="rId6" o:title=""/>
          </v:shape>
        </w:pict>
      </w:r>
    </w:p>
    <w:p w14:paraId="6DADF47C" w14:textId="4024A00E" w:rsidR="00DE455D" w:rsidRPr="003B2C0C" w:rsidRDefault="00DE455D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>k</w:t>
      </w:r>
      <w:r w:rsidR="00BB0A22" w:rsidRPr="003B2C0C">
        <w:rPr>
          <w:rFonts w:ascii="Helvetica" w:hAnsi="Helvetica" w:cs="Helvetica"/>
          <w:sz w:val="20"/>
          <w:lang w:val="lt-LT"/>
        </w:rPr>
        <w:t>ur</w:t>
      </w:r>
    </w:p>
    <w:p w14:paraId="2257AD83" w14:textId="6D43CD16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>X</w:t>
      </w:r>
      <w:r w:rsidR="00DE455D" w:rsidRPr="003B2C0C">
        <w:rPr>
          <w:rFonts w:ascii="Helvetica" w:hAnsi="Helvetica" w:cs="Helvetica"/>
          <w:sz w:val="20"/>
          <w:vertAlign w:val="superscript"/>
          <w:lang w:val="lt-LT"/>
        </w:rPr>
        <w:t>-</w:t>
      </w:r>
      <w:r w:rsidRPr="003B2C0C">
        <w:rPr>
          <w:rFonts w:ascii="Helvetica" w:hAnsi="Helvetica" w:cs="Helvetica"/>
          <w:sz w:val="20"/>
          <w:lang w:val="lt-LT"/>
        </w:rPr>
        <w:t xml:space="preserve"> yra farmaciniu požiūriu priimtinas anijonas; ir</w:t>
      </w:r>
    </w:p>
    <w:p w14:paraId="4C76E5B3" w14:textId="272A7D7F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>b) jungin</w:t>
      </w:r>
      <w:r w:rsidR="00DE455D" w:rsidRPr="003B2C0C">
        <w:rPr>
          <w:rFonts w:ascii="Helvetica" w:hAnsi="Helvetica" w:cs="Helvetica"/>
          <w:sz w:val="20"/>
          <w:lang w:val="lt-LT"/>
        </w:rPr>
        <w:t>į</w:t>
      </w:r>
      <w:r w:rsidRPr="003B2C0C">
        <w:rPr>
          <w:rFonts w:ascii="Helvetica" w:hAnsi="Helvetica" w:cs="Helvetica"/>
          <w:sz w:val="20"/>
          <w:lang w:val="lt-LT"/>
        </w:rPr>
        <w:t xml:space="preserve">, kurio formulė: </w:t>
      </w:r>
    </w:p>
    <w:p w14:paraId="15324F8F" w14:textId="7903A4E8" w:rsidR="00BB0A22" w:rsidRPr="003B2C0C" w:rsidRDefault="003B2C0C" w:rsidP="003B2C0C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pict w14:anchorId="205A58C5">
          <v:shape id="_x0000_i1026" type="#_x0000_t75" style="width:367.6pt;height:96.6pt">
            <v:imagedata r:id="rId7" o:title=""/>
          </v:shape>
        </w:pict>
      </w:r>
    </w:p>
    <w:p w14:paraId="18A84A77" w14:textId="435C08FB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>arba farmaciniu požiūriu priimtin</w:t>
      </w:r>
      <w:r w:rsidR="00DE455D" w:rsidRPr="003B2C0C">
        <w:rPr>
          <w:rFonts w:ascii="Helvetica" w:hAnsi="Helvetica" w:cs="Helvetica"/>
          <w:sz w:val="20"/>
          <w:lang w:val="lt-LT"/>
        </w:rPr>
        <w:t>ą</w:t>
      </w:r>
      <w:r w:rsidRPr="003B2C0C">
        <w:rPr>
          <w:rFonts w:ascii="Helvetica" w:hAnsi="Helvetica" w:cs="Helvetica"/>
          <w:sz w:val="20"/>
          <w:lang w:val="lt-LT"/>
        </w:rPr>
        <w:t xml:space="preserve"> </w:t>
      </w:r>
      <w:r w:rsidR="00DE455D" w:rsidRPr="003B2C0C">
        <w:rPr>
          <w:rFonts w:ascii="Helvetica" w:hAnsi="Helvetica" w:cs="Helvetica"/>
          <w:sz w:val="20"/>
          <w:lang w:val="lt-LT"/>
        </w:rPr>
        <w:t xml:space="preserve">jo </w:t>
      </w:r>
      <w:r w:rsidRPr="003B2C0C">
        <w:rPr>
          <w:rFonts w:ascii="Helvetica" w:hAnsi="Helvetica" w:cs="Helvetica"/>
          <w:sz w:val="20"/>
          <w:lang w:val="lt-LT"/>
        </w:rPr>
        <w:t>drusk</w:t>
      </w:r>
      <w:r w:rsidR="00DE455D" w:rsidRPr="003B2C0C">
        <w:rPr>
          <w:rFonts w:ascii="Helvetica" w:hAnsi="Helvetica" w:cs="Helvetica"/>
          <w:sz w:val="20"/>
          <w:lang w:val="lt-LT"/>
        </w:rPr>
        <w:t>ą</w:t>
      </w:r>
      <w:r w:rsidRPr="003B2C0C">
        <w:rPr>
          <w:rFonts w:ascii="Helvetica" w:hAnsi="Helvetica" w:cs="Helvetica"/>
          <w:sz w:val="20"/>
          <w:lang w:val="lt-LT"/>
        </w:rPr>
        <w:t xml:space="preserve"> (junginys (II)), kur junginys (I) ir junginys (II) yra </w:t>
      </w:r>
      <w:r w:rsidR="00DE455D" w:rsidRPr="003B2C0C">
        <w:rPr>
          <w:rFonts w:ascii="Helvetica" w:hAnsi="Helvetica" w:cs="Helvetica"/>
          <w:sz w:val="20"/>
          <w:lang w:val="lt-LT"/>
        </w:rPr>
        <w:t xml:space="preserve">pateikti </w:t>
      </w:r>
      <w:r w:rsidRPr="003B2C0C">
        <w:rPr>
          <w:rFonts w:ascii="Helvetica" w:hAnsi="Helvetica" w:cs="Helvetica"/>
          <w:sz w:val="20"/>
          <w:lang w:val="lt-LT"/>
        </w:rPr>
        <w:t xml:space="preserve">atskirose sausų miltelių kompozicijose arba </w:t>
      </w:r>
      <w:r w:rsidR="00DE455D" w:rsidRPr="003B2C0C">
        <w:rPr>
          <w:rFonts w:ascii="Helvetica" w:hAnsi="Helvetica" w:cs="Helvetica"/>
          <w:sz w:val="20"/>
          <w:lang w:val="lt-LT"/>
        </w:rPr>
        <w:t>sumaišytoje</w:t>
      </w:r>
      <w:r w:rsidRPr="003B2C0C">
        <w:rPr>
          <w:rFonts w:ascii="Helvetica" w:hAnsi="Helvetica" w:cs="Helvetica"/>
          <w:sz w:val="20"/>
          <w:lang w:val="lt-LT"/>
        </w:rPr>
        <w:t xml:space="preserve"> sausų miltelių kompozicijoje, kurioje yra laktozės kaip nešiklio ir magnio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stearat</w:t>
      </w:r>
      <w:r w:rsidR="00DE455D" w:rsidRPr="003B2C0C">
        <w:rPr>
          <w:rFonts w:ascii="Helvetica" w:hAnsi="Helvetica" w:cs="Helvetica"/>
          <w:sz w:val="20"/>
          <w:lang w:val="lt-LT"/>
        </w:rPr>
        <w:t>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kaip tre</w:t>
      </w:r>
      <w:r w:rsidR="001C585B" w:rsidRPr="003B2C0C">
        <w:rPr>
          <w:rFonts w:ascii="Helvetica" w:hAnsi="Helvetica" w:cs="Helvetica"/>
          <w:sz w:val="20"/>
          <w:lang w:val="lt-LT"/>
        </w:rPr>
        <w:t>tini</w:t>
      </w:r>
      <w:r w:rsidR="000F2451" w:rsidRPr="003B2C0C">
        <w:rPr>
          <w:rFonts w:ascii="Helvetica" w:hAnsi="Helvetica" w:cs="Helvetica"/>
          <w:sz w:val="20"/>
          <w:lang w:val="lt-LT"/>
        </w:rPr>
        <w:t>o</w:t>
      </w:r>
      <w:r w:rsidRPr="003B2C0C">
        <w:rPr>
          <w:rFonts w:ascii="Helvetica" w:hAnsi="Helvetica" w:cs="Helvetica"/>
          <w:sz w:val="20"/>
          <w:lang w:val="lt-LT"/>
        </w:rPr>
        <w:t xml:space="preserve"> agent</w:t>
      </w:r>
      <w:r w:rsidR="000F2451" w:rsidRPr="003B2C0C">
        <w:rPr>
          <w:rFonts w:ascii="Helvetica" w:hAnsi="Helvetica" w:cs="Helvetica"/>
          <w:sz w:val="20"/>
          <w:lang w:val="lt-LT"/>
        </w:rPr>
        <w:t>o</w:t>
      </w:r>
      <w:r w:rsidRPr="003B2C0C">
        <w:rPr>
          <w:rFonts w:ascii="Helvetica" w:hAnsi="Helvetica" w:cs="Helvetica"/>
          <w:sz w:val="20"/>
          <w:lang w:val="lt-LT"/>
        </w:rPr>
        <w:t xml:space="preserve">; ir </w:t>
      </w:r>
      <w:r w:rsidR="001C585B" w:rsidRPr="003B2C0C">
        <w:rPr>
          <w:rFonts w:ascii="Helvetica" w:hAnsi="Helvetica" w:cs="Helvetica"/>
          <w:sz w:val="20"/>
          <w:lang w:val="lt-LT"/>
        </w:rPr>
        <w:t>papildomai</w:t>
      </w:r>
      <w:r w:rsidRPr="003B2C0C">
        <w:rPr>
          <w:rFonts w:ascii="Helvetica" w:hAnsi="Helvetica" w:cs="Helvetica"/>
          <w:sz w:val="20"/>
          <w:lang w:val="lt-LT"/>
        </w:rPr>
        <w:t>, k</w:t>
      </w:r>
      <w:r w:rsidR="001C585B" w:rsidRPr="003B2C0C">
        <w:rPr>
          <w:rFonts w:ascii="Helvetica" w:hAnsi="Helvetica" w:cs="Helvetica"/>
          <w:sz w:val="20"/>
          <w:lang w:val="lt-LT"/>
        </w:rPr>
        <w:t>ur</w:t>
      </w:r>
      <w:r w:rsidRPr="003B2C0C">
        <w:rPr>
          <w:rFonts w:ascii="Helvetica" w:hAnsi="Helvetica" w:cs="Helvetica"/>
          <w:sz w:val="20"/>
          <w:lang w:val="lt-LT"/>
        </w:rPr>
        <w:t xml:space="preserve"> produktas yra </w:t>
      </w:r>
      <w:r w:rsidR="001C585B" w:rsidRPr="003B2C0C">
        <w:rPr>
          <w:rFonts w:ascii="Helvetica" w:hAnsi="Helvetica" w:cs="Helvetica"/>
          <w:sz w:val="20"/>
          <w:lang w:val="lt-LT"/>
        </w:rPr>
        <w:t>vartojamas</w:t>
      </w:r>
      <w:r w:rsidRPr="003B2C0C">
        <w:rPr>
          <w:rFonts w:ascii="Helvetica" w:hAnsi="Helvetica" w:cs="Helvetica"/>
          <w:sz w:val="20"/>
          <w:lang w:val="lt-LT"/>
        </w:rPr>
        <w:t xml:space="preserve"> vieną kartą per dieną.</w:t>
      </w:r>
    </w:p>
    <w:p w14:paraId="5CF1695B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7126C7" w14:textId="474FA9B7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2.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1 punktą, kur junginio </w:t>
      </w:r>
      <w:r w:rsidR="001C585B" w:rsidRPr="003B2C0C">
        <w:rPr>
          <w:rFonts w:ascii="Helvetica" w:hAnsi="Helvetica" w:cs="Helvetica"/>
          <w:sz w:val="20"/>
          <w:lang w:val="lt-LT"/>
        </w:rPr>
        <w:t xml:space="preserve">(I) </w:t>
      </w:r>
      <w:r w:rsidRPr="003B2C0C">
        <w:rPr>
          <w:rFonts w:ascii="Helvetica" w:hAnsi="Helvetica" w:cs="Helvetica"/>
          <w:sz w:val="20"/>
          <w:lang w:val="lt-LT"/>
        </w:rPr>
        <w:t>farmaciniu požiūriu priimtinas anijonas yra pa</w:t>
      </w:r>
      <w:r w:rsidR="001C585B" w:rsidRPr="003B2C0C">
        <w:rPr>
          <w:rFonts w:ascii="Helvetica" w:hAnsi="Helvetica" w:cs="Helvetica"/>
          <w:sz w:val="20"/>
          <w:lang w:val="lt-LT"/>
        </w:rPr>
        <w:t>si</w:t>
      </w:r>
      <w:r w:rsidRPr="003B2C0C">
        <w:rPr>
          <w:rFonts w:ascii="Helvetica" w:hAnsi="Helvetica" w:cs="Helvetica"/>
          <w:sz w:val="20"/>
          <w:lang w:val="lt-LT"/>
        </w:rPr>
        <w:t xml:space="preserve">rinktas iš grupės, susidedančios iš chlorido, bromido, jodido, hidroksido, sulfato, nitrato, fosfato, acetato,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trifluoracetato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fumarato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, citrato,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tartrato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oksalato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sukcinat</w:t>
      </w:r>
      <w:r w:rsidR="001C585B" w:rsidRPr="003B2C0C">
        <w:rPr>
          <w:rFonts w:ascii="Helvetica" w:hAnsi="Helvetica" w:cs="Helvetica"/>
          <w:sz w:val="20"/>
          <w:lang w:val="lt-LT"/>
        </w:rPr>
        <w:t>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mandelat</w:t>
      </w:r>
      <w:r w:rsidR="000F2451" w:rsidRPr="003B2C0C">
        <w:rPr>
          <w:rFonts w:ascii="Helvetica" w:hAnsi="Helvetica" w:cs="Helvetica"/>
          <w:sz w:val="20"/>
          <w:lang w:val="lt-LT"/>
        </w:rPr>
        <w:t>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metansulfonat</w:t>
      </w:r>
      <w:r w:rsidR="001C585B" w:rsidRPr="003B2C0C">
        <w:rPr>
          <w:rFonts w:ascii="Helvetica" w:hAnsi="Helvetica" w:cs="Helvetica"/>
          <w:sz w:val="20"/>
          <w:lang w:val="lt-LT"/>
        </w:rPr>
        <w:t>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arba p-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toluensulfonat</w:t>
      </w:r>
      <w:r w:rsidR="001C585B" w:rsidRPr="003B2C0C">
        <w:rPr>
          <w:rFonts w:ascii="Helvetica" w:hAnsi="Helvetica" w:cs="Helvetica"/>
          <w:sz w:val="20"/>
          <w:lang w:val="lt-LT"/>
        </w:rPr>
        <w:t>o</w:t>
      </w:r>
      <w:proofErr w:type="spellEnd"/>
      <w:r w:rsidRPr="003B2C0C">
        <w:rPr>
          <w:rFonts w:ascii="Helvetica" w:hAnsi="Helvetica" w:cs="Helvetica"/>
          <w:sz w:val="20"/>
          <w:lang w:val="lt-LT"/>
        </w:rPr>
        <w:t>.</w:t>
      </w:r>
    </w:p>
    <w:p w14:paraId="187F5D15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C3AD271" w14:textId="543A9CF8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3.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1 arba 2 punktą, kur junginys </w:t>
      </w:r>
      <w:r w:rsidR="001C585B" w:rsidRPr="003B2C0C">
        <w:rPr>
          <w:rFonts w:ascii="Helvetica" w:hAnsi="Helvetica" w:cs="Helvetica"/>
          <w:sz w:val="20"/>
          <w:lang w:val="lt-LT"/>
        </w:rPr>
        <w:t xml:space="preserve">(I) </w:t>
      </w:r>
      <w:r w:rsidRPr="003B2C0C">
        <w:rPr>
          <w:rFonts w:ascii="Helvetica" w:hAnsi="Helvetica" w:cs="Helvetica"/>
          <w:sz w:val="20"/>
          <w:lang w:val="lt-LT"/>
        </w:rPr>
        <w:t>yra 4-[hidroksi(difenil)metil]-1-{2-[(fenilmetil)oksi]etil}-1-azoniabiciklo[2.2.2]oktan</w:t>
      </w:r>
      <w:r w:rsidR="007E2058" w:rsidRPr="003B2C0C">
        <w:rPr>
          <w:rFonts w:ascii="Helvetica" w:hAnsi="Helvetica" w:cs="Helvetica"/>
          <w:sz w:val="20"/>
          <w:lang w:val="lt-LT"/>
        </w:rPr>
        <w:t>o</w:t>
      </w:r>
      <w:r w:rsidRPr="003B2C0C">
        <w:rPr>
          <w:rFonts w:ascii="Helvetica" w:hAnsi="Helvetica" w:cs="Helvetica"/>
          <w:sz w:val="20"/>
          <w:lang w:val="lt-LT"/>
        </w:rPr>
        <w:t xml:space="preserve"> bromidas.</w:t>
      </w:r>
    </w:p>
    <w:p w14:paraId="59F8C6E9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DEC1B73" w14:textId="3E327E02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4.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bet kurį iš 1-3 punktų, kur junginys </w:t>
      </w:r>
      <w:r w:rsidR="007E2058" w:rsidRPr="003B2C0C">
        <w:rPr>
          <w:rFonts w:ascii="Helvetica" w:hAnsi="Helvetica" w:cs="Helvetica"/>
          <w:sz w:val="20"/>
          <w:lang w:val="lt-LT"/>
        </w:rPr>
        <w:t xml:space="preserve">(II) </w:t>
      </w:r>
      <w:r w:rsidRPr="003B2C0C">
        <w:rPr>
          <w:rFonts w:ascii="Helvetica" w:hAnsi="Helvetica" w:cs="Helvetica"/>
          <w:sz w:val="20"/>
          <w:lang w:val="lt-LT"/>
        </w:rPr>
        <w:t>yra 4-{(1</w:t>
      </w:r>
      <w:r w:rsidRPr="003B2C0C">
        <w:rPr>
          <w:rFonts w:ascii="Helvetica" w:hAnsi="Helvetica" w:cs="Helvetica"/>
          <w:i/>
          <w:iCs/>
          <w:sz w:val="20"/>
          <w:lang w:val="lt-LT"/>
        </w:rPr>
        <w:t>R</w:t>
      </w:r>
      <w:r w:rsidRPr="003B2C0C">
        <w:rPr>
          <w:rFonts w:ascii="Helvetica" w:hAnsi="Helvetica" w:cs="Helvetica"/>
          <w:sz w:val="20"/>
          <w:lang w:val="lt-LT"/>
        </w:rPr>
        <w:t xml:space="preserve">)-2-[(6-{2-[(2,6-dichlorbenzil)oksi]etoksi}heksil)amino]-1-hidroksietil}-2-(hidroksimetil)fenolio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trifenilacetatas</w:t>
      </w:r>
      <w:proofErr w:type="spellEnd"/>
      <w:r w:rsidRPr="003B2C0C">
        <w:rPr>
          <w:rFonts w:ascii="Helvetica" w:hAnsi="Helvetica" w:cs="Helvetica"/>
          <w:sz w:val="20"/>
          <w:lang w:val="lt-LT"/>
        </w:rPr>
        <w:t>.</w:t>
      </w:r>
    </w:p>
    <w:p w14:paraId="3BF01A7A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90B4CD2" w14:textId="3218DBC8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5.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>naudoti pagal bet kurį iš 1-4 punktų, kur 4-[hidroksi(difenil)metil]-1-{2-[(fenilmetil)oksi]etil}-1-azoniabiciklo[2.2.2]oktano bromidas ir 4-{(1</w:t>
      </w:r>
      <w:r w:rsidRPr="003B2C0C">
        <w:rPr>
          <w:rFonts w:ascii="Helvetica" w:hAnsi="Helvetica" w:cs="Helvetica"/>
          <w:i/>
          <w:iCs/>
          <w:sz w:val="20"/>
          <w:lang w:val="lt-LT"/>
        </w:rPr>
        <w:t>R</w:t>
      </w:r>
      <w:r w:rsidRPr="003B2C0C">
        <w:rPr>
          <w:rFonts w:ascii="Helvetica" w:hAnsi="Helvetica" w:cs="Helvetica"/>
          <w:sz w:val="20"/>
          <w:lang w:val="lt-LT"/>
        </w:rPr>
        <w:t xml:space="preserve">)-2-[(6-{2-[(2,6-dichlorbenzil)oksi]etoksi}heksil)amino]-1-hidroksietil}-2-(hidroksimetil)fenolio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trifenilacetatas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yra vienintelės veikliosios medžiagos.</w:t>
      </w:r>
    </w:p>
    <w:p w14:paraId="7D8B5BFE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EC0BEC6" w14:textId="3EF5CD3A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6.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bet kurį iš 1-5 punktų, kur junginys (I) ir junginys (II) </w:t>
      </w:r>
      <w:r w:rsidR="007E2058" w:rsidRPr="003B2C0C">
        <w:rPr>
          <w:rFonts w:ascii="Helvetica" w:hAnsi="Helvetica" w:cs="Helvetica"/>
          <w:sz w:val="20"/>
          <w:lang w:val="lt-LT"/>
        </w:rPr>
        <w:t xml:space="preserve">yra </w:t>
      </w:r>
      <w:r w:rsidRPr="003B2C0C">
        <w:rPr>
          <w:rFonts w:ascii="Helvetica" w:hAnsi="Helvetica" w:cs="Helvetica"/>
          <w:sz w:val="20"/>
          <w:lang w:val="lt-LT"/>
        </w:rPr>
        <w:t xml:space="preserve">pateikiami </w:t>
      </w:r>
      <w:r w:rsidR="007E2058" w:rsidRPr="003B2C0C">
        <w:rPr>
          <w:rFonts w:ascii="Helvetica" w:hAnsi="Helvetica" w:cs="Helvetica"/>
          <w:sz w:val="20"/>
          <w:lang w:val="lt-LT"/>
        </w:rPr>
        <w:t>pavidalu</w:t>
      </w:r>
      <w:r w:rsidRPr="003B2C0C">
        <w:rPr>
          <w:rFonts w:ascii="Helvetica" w:hAnsi="Helvetica" w:cs="Helvetica"/>
          <w:sz w:val="20"/>
          <w:lang w:val="lt-LT"/>
        </w:rPr>
        <w:t>, pritaikyt</w:t>
      </w:r>
      <w:r w:rsidR="007E2058" w:rsidRPr="003B2C0C">
        <w:rPr>
          <w:rFonts w:ascii="Helvetica" w:hAnsi="Helvetica" w:cs="Helvetica"/>
          <w:sz w:val="20"/>
          <w:lang w:val="lt-LT"/>
        </w:rPr>
        <w:t>u</w:t>
      </w:r>
      <w:r w:rsidRPr="003B2C0C">
        <w:rPr>
          <w:rFonts w:ascii="Helvetica" w:hAnsi="Helvetica" w:cs="Helvetica"/>
          <w:sz w:val="20"/>
          <w:lang w:val="lt-LT"/>
        </w:rPr>
        <w:t xml:space="preserve"> </w:t>
      </w:r>
      <w:r w:rsidR="007E2058" w:rsidRPr="003B2C0C">
        <w:rPr>
          <w:rFonts w:ascii="Helvetica" w:hAnsi="Helvetica" w:cs="Helvetica"/>
          <w:sz w:val="20"/>
          <w:lang w:val="lt-LT"/>
        </w:rPr>
        <w:t>vartoti</w:t>
      </w:r>
      <w:r w:rsidRPr="003B2C0C">
        <w:rPr>
          <w:rFonts w:ascii="Helvetica" w:hAnsi="Helvetica" w:cs="Helvetica"/>
          <w:sz w:val="20"/>
          <w:lang w:val="lt-LT"/>
        </w:rPr>
        <w:t xml:space="preserve"> atskirai, nuosekliai arba vienu metu.</w:t>
      </w:r>
    </w:p>
    <w:p w14:paraId="3AD52920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CC10753" w14:textId="5D8449C4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7.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>naudoti pagal bet kurį</w:t>
      </w:r>
      <w:r w:rsidR="007E2058" w:rsidRPr="003B2C0C">
        <w:rPr>
          <w:rFonts w:ascii="Helvetica" w:hAnsi="Helvetica" w:cs="Helvetica"/>
          <w:sz w:val="20"/>
          <w:lang w:val="lt-LT"/>
        </w:rPr>
        <w:t xml:space="preserve"> vieną</w:t>
      </w:r>
      <w:r w:rsidRPr="003B2C0C">
        <w:rPr>
          <w:rFonts w:ascii="Helvetica" w:hAnsi="Helvetica" w:cs="Helvetica"/>
          <w:sz w:val="20"/>
          <w:lang w:val="lt-LT"/>
        </w:rPr>
        <w:t xml:space="preserve"> iš 1-6 punktų, kur minėtos atskiros arba sumaišytos kompozicijos yra vienetinės dozės </w:t>
      </w:r>
      <w:r w:rsidR="007E2058" w:rsidRPr="003B2C0C">
        <w:rPr>
          <w:rFonts w:ascii="Helvetica" w:hAnsi="Helvetica" w:cs="Helvetica"/>
          <w:sz w:val="20"/>
          <w:lang w:val="lt-LT"/>
        </w:rPr>
        <w:t>pavidalu</w:t>
      </w:r>
      <w:r w:rsidRPr="003B2C0C">
        <w:rPr>
          <w:rFonts w:ascii="Helvetica" w:hAnsi="Helvetica" w:cs="Helvetica"/>
          <w:sz w:val="20"/>
          <w:lang w:val="lt-LT"/>
        </w:rPr>
        <w:t xml:space="preserve">, ir dar kur vienetinės dozės </w:t>
      </w:r>
      <w:r w:rsidR="007E2058" w:rsidRPr="003B2C0C">
        <w:rPr>
          <w:rFonts w:ascii="Helvetica" w:hAnsi="Helvetica" w:cs="Helvetica"/>
          <w:sz w:val="20"/>
          <w:lang w:val="lt-LT"/>
        </w:rPr>
        <w:t>forma</w:t>
      </w:r>
      <w:r w:rsidRPr="003B2C0C">
        <w:rPr>
          <w:rFonts w:ascii="Helvetica" w:hAnsi="Helvetica" w:cs="Helvetica"/>
          <w:sz w:val="20"/>
          <w:lang w:val="lt-LT"/>
        </w:rPr>
        <w:t xml:space="preserve"> yra kapsulėje, kasetėje arba lizdinėje pakuotėje.</w:t>
      </w:r>
    </w:p>
    <w:p w14:paraId="1BF31109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65D5C3F" w14:textId="1B3FF5B9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8.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>naudoti pagal bet kurį</w:t>
      </w:r>
      <w:r w:rsidR="007E2058" w:rsidRPr="003B2C0C">
        <w:rPr>
          <w:rFonts w:ascii="Helvetica" w:hAnsi="Helvetica" w:cs="Helvetica"/>
          <w:sz w:val="20"/>
          <w:lang w:val="lt-LT"/>
        </w:rPr>
        <w:t xml:space="preserve"> vieną</w:t>
      </w:r>
      <w:r w:rsidRPr="003B2C0C">
        <w:rPr>
          <w:rFonts w:ascii="Helvetica" w:hAnsi="Helvetica" w:cs="Helvetica"/>
          <w:sz w:val="20"/>
          <w:lang w:val="lt-LT"/>
        </w:rPr>
        <w:t xml:space="preserve"> iš 1-7 punktų, kur junginio </w:t>
      </w:r>
      <w:r w:rsidR="007E2058" w:rsidRPr="003B2C0C">
        <w:rPr>
          <w:rFonts w:ascii="Helvetica" w:hAnsi="Helvetica" w:cs="Helvetica"/>
          <w:sz w:val="20"/>
          <w:lang w:val="lt-LT"/>
        </w:rPr>
        <w:t xml:space="preserve">(I) </w:t>
      </w:r>
      <w:r w:rsidRPr="003B2C0C">
        <w:rPr>
          <w:rFonts w:ascii="Helvetica" w:hAnsi="Helvetica" w:cs="Helvetica"/>
          <w:sz w:val="20"/>
          <w:lang w:val="lt-LT"/>
        </w:rPr>
        <w:t xml:space="preserve">kiekis yra 125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mcg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/dozėje (laisvojo katijono) arba 62,5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mcg</w:t>
      </w:r>
      <w:proofErr w:type="spellEnd"/>
      <w:r w:rsidRPr="003B2C0C">
        <w:rPr>
          <w:rFonts w:ascii="Helvetica" w:hAnsi="Helvetica" w:cs="Helvetica"/>
          <w:sz w:val="20"/>
          <w:lang w:val="lt-LT"/>
        </w:rPr>
        <w:t>/dozėje (laisvojo katijono).</w:t>
      </w:r>
    </w:p>
    <w:p w14:paraId="2A842601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09B78C" w14:textId="16195939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9.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bet kurį </w:t>
      </w:r>
      <w:r w:rsidR="007E2058" w:rsidRPr="003B2C0C">
        <w:rPr>
          <w:rFonts w:ascii="Helvetica" w:hAnsi="Helvetica" w:cs="Helvetica"/>
          <w:sz w:val="20"/>
          <w:lang w:val="lt-LT"/>
        </w:rPr>
        <w:t xml:space="preserve">vieną </w:t>
      </w:r>
      <w:r w:rsidRPr="003B2C0C">
        <w:rPr>
          <w:rFonts w:ascii="Helvetica" w:hAnsi="Helvetica" w:cs="Helvetica"/>
          <w:sz w:val="20"/>
          <w:lang w:val="lt-LT"/>
        </w:rPr>
        <w:t xml:space="preserve">iš 1-8 punktų, kur junginio </w:t>
      </w:r>
      <w:r w:rsidR="008E4FF3" w:rsidRPr="003B2C0C">
        <w:rPr>
          <w:rFonts w:ascii="Helvetica" w:hAnsi="Helvetica" w:cs="Helvetica"/>
          <w:sz w:val="20"/>
          <w:lang w:val="lt-LT"/>
        </w:rPr>
        <w:t xml:space="preserve">(II) </w:t>
      </w:r>
      <w:r w:rsidRPr="003B2C0C">
        <w:rPr>
          <w:rFonts w:ascii="Helvetica" w:hAnsi="Helvetica" w:cs="Helvetica"/>
          <w:sz w:val="20"/>
          <w:lang w:val="lt-LT"/>
        </w:rPr>
        <w:t xml:space="preserve">kiekis yra 25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mcg</w:t>
      </w:r>
      <w:proofErr w:type="spellEnd"/>
      <w:r w:rsidRPr="003B2C0C">
        <w:rPr>
          <w:rFonts w:ascii="Helvetica" w:hAnsi="Helvetica" w:cs="Helvetica"/>
          <w:sz w:val="20"/>
          <w:lang w:val="lt-LT"/>
        </w:rPr>
        <w:t>/dozėje (laisvos bazės).</w:t>
      </w:r>
    </w:p>
    <w:p w14:paraId="2F7C5107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06715A" w14:textId="7121F6F8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10.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bet kurį iš 1-9 punktų, papildomai apimantis 6α,9α-difluor-17α-[(2-furanilkarbonil)oksi]-1113-hidroksi-16α-metil-3-okso-androsta-1,4-dien-17β-karbotiorūgšties </w:t>
      </w:r>
      <w:r w:rsidRPr="003B2C0C">
        <w:rPr>
          <w:rFonts w:ascii="Helvetica" w:hAnsi="Helvetica" w:cs="Helvetica"/>
          <w:i/>
          <w:iCs/>
          <w:sz w:val="20"/>
          <w:lang w:val="lt-LT"/>
        </w:rPr>
        <w:t>S</w:t>
      </w:r>
      <w:r w:rsidRPr="003B2C0C">
        <w:rPr>
          <w:rFonts w:ascii="Helvetica" w:hAnsi="Helvetica" w:cs="Helvetica"/>
          <w:sz w:val="20"/>
          <w:lang w:val="lt-LT"/>
        </w:rPr>
        <w:t>-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fluormetilo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ester</w:t>
      </w:r>
      <w:r w:rsidR="0078073A" w:rsidRPr="003B2C0C">
        <w:rPr>
          <w:rFonts w:ascii="Helvetica" w:hAnsi="Helvetica" w:cs="Helvetica"/>
          <w:sz w:val="20"/>
          <w:lang w:val="lt-LT"/>
        </w:rPr>
        <w:t>į</w:t>
      </w:r>
      <w:r w:rsidRPr="003B2C0C">
        <w:rPr>
          <w:rFonts w:ascii="Helvetica" w:hAnsi="Helvetica" w:cs="Helvetica"/>
          <w:sz w:val="20"/>
          <w:lang w:val="lt-LT"/>
        </w:rPr>
        <w:t xml:space="preserve"> (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flutikazono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furoatas</w:t>
      </w:r>
      <w:proofErr w:type="spellEnd"/>
      <w:r w:rsidRPr="003B2C0C">
        <w:rPr>
          <w:rFonts w:ascii="Helvetica" w:hAnsi="Helvetica" w:cs="Helvetica"/>
          <w:sz w:val="20"/>
          <w:lang w:val="lt-LT"/>
        </w:rPr>
        <w:t>).</w:t>
      </w:r>
    </w:p>
    <w:p w14:paraId="7F251033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2AB5523" w14:textId="1E9EFF5C" w:rsidR="00BB0A22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11.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>naudoti pagal 10 punktą, apimantis 4-[hidroksi(difenil)metil]-1-{2-[(fenilmetil)oksi]etil}-1-azoniabiciklo[2.2.2]oktano bromidą, 4-{(1</w:t>
      </w:r>
      <w:r w:rsidRPr="003B2C0C">
        <w:rPr>
          <w:rFonts w:ascii="Helvetica" w:hAnsi="Helvetica" w:cs="Helvetica"/>
          <w:i/>
          <w:iCs/>
          <w:sz w:val="20"/>
          <w:lang w:val="lt-LT"/>
        </w:rPr>
        <w:t>R</w:t>
      </w:r>
      <w:r w:rsidRPr="003B2C0C">
        <w:rPr>
          <w:rFonts w:ascii="Helvetica" w:hAnsi="Helvetica" w:cs="Helvetica"/>
          <w:sz w:val="20"/>
          <w:lang w:val="lt-LT"/>
        </w:rPr>
        <w:t xml:space="preserve">)-2-[(6-{2-[(2,6-dichlorbenzil)oksi]etoksi}heksil)amino]-1-hidroksietil}-2-(hidroksimetil)fenolio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trifenilacetat</w:t>
      </w:r>
      <w:r w:rsidR="0078073A" w:rsidRPr="003B2C0C">
        <w:rPr>
          <w:rFonts w:ascii="Helvetica" w:hAnsi="Helvetica" w:cs="Helvetica"/>
          <w:sz w:val="20"/>
          <w:lang w:val="lt-LT"/>
        </w:rPr>
        <w:t>ą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ir 6α,9α-difluor-17α-[(2-furanilkarbonil)oksi]-11β-hidroksi-16α-metil-3-okso-androsta-1,4-dien-17β-karbotiorūgšties </w:t>
      </w:r>
      <w:r w:rsidRPr="003B2C0C">
        <w:rPr>
          <w:rFonts w:ascii="Helvetica" w:hAnsi="Helvetica" w:cs="Helvetica"/>
          <w:i/>
          <w:iCs/>
          <w:sz w:val="20"/>
          <w:lang w:val="lt-LT"/>
        </w:rPr>
        <w:t>S</w:t>
      </w:r>
      <w:r w:rsidRPr="003B2C0C">
        <w:rPr>
          <w:rFonts w:ascii="Helvetica" w:hAnsi="Helvetica" w:cs="Helvetica"/>
          <w:sz w:val="20"/>
          <w:lang w:val="lt-LT"/>
        </w:rPr>
        <w:t>-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fluormetilo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esteris (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flutikazono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furoatas</w:t>
      </w:r>
      <w:proofErr w:type="spellEnd"/>
      <w:r w:rsidRPr="003B2C0C">
        <w:rPr>
          <w:rFonts w:ascii="Helvetica" w:hAnsi="Helvetica" w:cs="Helvetica"/>
          <w:sz w:val="20"/>
          <w:lang w:val="lt-LT"/>
        </w:rPr>
        <w:t>).</w:t>
      </w:r>
    </w:p>
    <w:p w14:paraId="178E1959" w14:textId="77777777" w:rsidR="00BB0A22" w:rsidRPr="003B2C0C" w:rsidRDefault="00BB0A22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42A3ED6" w14:textId="4EDD2D4D" w:rsidR="001C1CC3" w:rsidRPr="003B2C0C" w:rsidRDefault="00BB0A22" w:rsidP="003B2C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3B2C0C">
        <w:rPr>
          <w:rFonts w:ascii="Helvetica" w:hAnsi="Helvetica" w:cs="Helvetica"/>
          <w:sz w:val="20"/>
          <w:lang w:val="lt-LT"/>
        </w:rPr>
        <w:t xml:space="preserve">12. Produktas, skirtas </w:t>
      </w:r>
      <w:r w:rsidR="001C585B" w:rsidRPr="003B2C0C">
        <w:rPr>
          <w:rFonts w:ascii="Helvetica" w:hAnsi="Helvetica" w:cs="Helvetica"/>
          <w:sz w:val="20"/>
          <w:lang w:val="lt-LT"/>
        </w:rPr>
        <w:t>pa</w:t>
      </w:r>
      <w:r w:rsidRPr="003B2C0C">
        <w:rPr>
          <w:rFonts w:ascii="Helvetica" w:hAnsi="Helvetica" w:cs="Helvetica"/>
          <w:sz w:val="20"/>
          <w:lang w:val="lt-LT"/>
        </w:rPr>
        <w:t xml:space="preserve">naudoti pagal 10 arba 11 punktą, kur 6α,9α-difluor-17α-[(2-furanilkarbonil)oksi]-11β-hidroksi-16α-metil-3-okso-androsta-1,4-dieno-17β-karbotiorūgšties </w:t>
      </w:r>
      <w:r w:rsidRPr="003B2C0C">
        <w:rPr>
          <w:rFonts w:ascii="Helvetica" w:hAnsi="Helvetica" w:cs="Helvetica"/>
          <w:i/>
          <w:iCs/>
          <w:sz w:val="20"/>
          <w:lang w:val="lt-LT"/>
        </w:rPr>
        <w:t>S</w:t>
      </w:r>
      <w:r w:rsidRPr="003B2C0C">
        <w:rPr>
          <w:rFonts w:ascii="Helvetica" w:hAnsi="Helvetica" w:cs="Helvetica"/>
          <w:sz w:val="20"/>
          <w:lang w:val="lt-LT"/>
        </w:rPr>
        <w:t>-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fluormetil</w:t>
      </w:r>
      <w:r w:rsidR="001B219E" w:rsidRPr="003B2C0C">
        <w:rPr>
          <w:rFonts w:ascii="Helvetica" w:hAnsi="Helvetica" w:cs="Helvetica"/>
          <w:sz w:val="20"/>
          <w:lang w:val="lt-LT"/>
        </w:rPr>
        <w:t>o</w:t>
      </w:r>
      <w:proofErr w:type="spellEnd"/>
      <w:r w:rsidR="001B219E" w:rsidRPr="003B2C0C">
        <w:rPr>
          <w:rFonts w:ascii="Helvetica" w:hAnsi="Helvetica" w:cs="Helvetica"/>
          <w:sz w:val="20"/>
          <w:lang w:val="lt-LT"/>
        </w:rPr>
        <w:t xml:space="preserve"> </w:t>
      </w:r>
      <w:r w:rsidRPr="003B2C0C">
        <w:rPr>
          <w:rFonts w:ascii="Helvetica" w:hAnsi="Helvetica" w:cs="Helvetica"/>
          <w:sz w:val="20"/>
          <w:lang w:val="lt-LT"/>
        </w:rPr>
        <w:t>esteri</w:t>
      </w:r>
      <w:r w:rsidR="001B219E" w:rsidRPr="003B2C0C">
        <w:rPr>
          <w:rFonts w:ascii="Helvetica" w:hAnsi="Helvetica" w:cs="Helvetica"/>
          <w:sz w:val="20"/>
          <w:lang w:val="lt-LT"/>
        </w:rPr>
        <w:t>o</w:t>
      </w:r>
      <w:r w:rsidRPr="003B2C0C">
        <w:rPr>
          <w:rFonts w:ascii="Helvetica" w:hAnsi="Helvetica" w:cs="Helvetica"/>
          <w:sz w:val="20"/>
          <w:lang w:val="lt-LT"/>
        </w:rPr>
        <w:t xml:space="preserve"> (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flutikazono</w:t>
      </w:r>
      <w:proofErr w:type="spellEnd"/>
      <w:r w:rsidRPr="003B2C0C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3B2C0C">
        <w:rPr>
          <w:rFonts w:ascii="Helvetica" w:hAnsi="Helvetica" w:cs="Helvetica"/>
          <w:sz w:val="20"/>
          <w:lang w:val="lt-LT"/>
        </w:rPr>
        <w:t>furoatas</w:t>
      </w:r>
      <w:proofErr w:type="spellEnd"/>
      <w:r w:rsidRPr="003B2C0C">
        <w:rPr>
          <w:rFonts w:ascii="Helvetica" w:hAnsi="Helvetica" w:cs="Helvetica"/>
          <w:sz w:val="20"/>
          <w:lang w:val="lt-LT"/>
        </w:rPr>
        <w:t>)</w:t>
      </w:r>
      <w:r w:rsidR="001B219E" w:rsidRPr="003B2C0C">
        <w:rPr>
          <w:rFonts w:ascii="Helvetica" w:hAnsi="Helvetica" w:cs="Helvetica"/>
          <w:sz w:val="20"/>
          <w:lang w:val="lt-LT"/>
        </w:rPr>
        <w:t xml:space="preserve"> kiekis</w:t>
      </w:r>
      <w:r w:rsidRPr="003B2C0C">
        <w:rPr>
          <w:rFonts w:ascii="Helvetica" w:hAnsi="Helvetica" w:cs="Helvetica"/>
          <w:sz w:val="20"/>
          <w:lang w:val="lt-LT"/>
        </w:rPr>
        <w:t xml:space="preserve"> yra 100 </w:t>
      </w:r>
      <w:proofErr w:type="spellStart"/>
      <w:r w:rsidR="001B219E" w:rsidRPr="003B2C0C">
        <w:rPr>
          <w:rFonts w:ascii="Helvetica" w:hAnsi="Helvetica" w:cs="Helvetica"/>
          <w:sz w:val="20"/>
          <w:lang w:val="lt-LT"/>
        </w:rPr>
        <w:t>mcg</w:t>
      </w:r>
      <w:proofErr w:type="spellEnd"/>
      <w:r w:rsidR="001B219E" w:rsidRPr="003B2C0C">
        <w:rPr>
          <w:rFonts w:ascii="Helvetica" w:hAnsi="Helvetica" w:cs="Helvetica"/>
          <w:sz w:val="20"/>
          <w:lang w:val="lt-LT"/>
        </w:rPr>
        <w:t>/</w:t>
      </w:r>
      <w:r w:rsidRPr="003B2C0C">
        <w:rPr>
          <w:rFonts w:ascii="Helvetica" w:hAnsi="Helvetica" w:cs="Helvetica"/>
          <w:sz w:val="20"/>
          <w:lang w:val="lt-LT"/>
        </w:rPr>
        <w:t>dozė</w:t>
      </w:r>
      <w:r w:rsidR="001B219E" w:rsidRPr="003B2C0C">
        <w:rPr>
          <w:rFonts w:ascii="Helvetica" w:hAnsi="Helvetica" w:cs="Helvetica"/>
          <w:sz w:val="20"/>
          <w:lang w:val="lt-LT"/>
        </w:rPr>
        <w:t>je</w:t>
      </w:r>
      <w:r w:rsidRPr="003B2C0C">
        <w:rPr>
          <w:rFonts w:ascii="Helvetica" w:hAnsi="Helvetica" w:cs="Helvetica"/>
          <w:sz w:val="20"/>
          <w:lang w:val="lt-LT"/>
        </w:rPr>
        <w:t>.</w:t>
      </w:r>
    </w:p>
    <w:p w14:paraId="1EC55618" w14:textId="77777777" w:rsidR="001C1CC3" w:rsidRPr="003B2C0C" w:rsidRDefault="001C1CC3" w:rsidP="003B2C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1C1CC3" w:rsidRPr="003B2C0C" w:rsidSect="003B2C0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C8BE" w14:textId="77777777" w:rsidR="009F0964" w:rsidRDefault="009F0964" w:rsidP="007B0A41">
      <w:pPr>
        <w:spacing w:after="0" w:line="240" w:lineRule="auto"/>
      </w:pPr>
      <w:r>
        <w:separator/>
      </w:r>
    </w:p>
  </w:endnote>
  <w:endnote w:type="continuationSeparator" w:id="0">
    <w:p w14:paraId="19DA8C0C" w14:textId="77777777" w:rsidR="009F0964" w:rsidRDefault="009F096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57B1C" w14:textId="77777777" w:rsidR="009F0964" w:rsidRDefault="009F0964" w:rsidP="007B0A41">
      <w:pPr>
        <w:spacing w:after="0" w:line="240" w:lineRule="auto"/>
      </w:pPr>
      <w:r>
        <w:separator/>
      </w:r>
    </w:p>
  </w:footnote>
  <w:footnote w:type="continuationSeparator" w:id="0">
    <w:p w14:paraId="635F807E" w14:textId="77777777" w:rsidR="009F0964" w:rsidRDefault="009F096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08A6"/>
    <w:rsid w:val="00062A8E"/>
    <w:rsid w:val="00065F0D"/>
    <w:rsid w:val="00070D8A"/>
    <w:rsid w:val="00092D0B"/>
    <w:rsid w:val="000C68F9"/>
    <w:rsid w:val="000D0403"/>
    <w:rsid w:val="000E6C31"/>
    <w:rsid w:val="000F1D6A"/>
    <w:rsid w:val="000F2451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219E"/>
    <w:rsid w:val="001B452C"/>
    <w:rsid w:val="001C1CC3"/>
    <w:rsid w:val="001C33D1"/>
    <w:rsid w:val="001C585B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2E1CF8"/>
    <w:rsid w:val="00316FB7"/>
    <w:rsid w:val="00334817"/>
    <w:rsid w:val="003636D8"/>
    <w:rsid w:val="003700E9"/>
    <w:rsid w:val="00370A78"/>
    <w:rsid w:val="00372A7E"/>
    <w:rsid w:val="0037573A"/>
    <w:rsid w:val="003A0D71"/>
    <w:rsid w:val="003A2C71"/>
    <w:rsid w:val="003A7D4E"/>
    <w:rsid w:val="003B2C0C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4F3B6D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8073A"/>
    <w:rsid w:val="00790202"/>
    <w:rsid w:val="00795D58"/>
    <w:rsid w:val="007A3CB1"/>
    <w:rsid w:val="007A4B6F"/>
    <w:rsid w:val="007B0A41"/>
    <w:rsid w:val="007C0A0D"/>
    <w:rsid w:val="007C60FE"/>
    <w:rsid w:val="007E2058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E4FF3"/>
    <w:rsid w:val="0090596D"/>
    <w:rsid w:val="00907FD8"/>
    <w:rsid w:val="0093370F"/>
    <w:rsid w:val="009351A1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9F0964"/>
    <w:rsid w:val="00A02F0C"/>
    <w:rsid w:val="00A22BBD"/>
    <w:rsid w:val="00A31EC8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B0A22"/>
    <w:rsid w:val="00BC4201"/>
    <w:rsid w:val="00BD2789"/>
    <w:rsid w:val="00BD5417"/>
    <w:rsid w:val="00BD61B0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E455D"/>
    <w:rsid w:val="00E1104B"/>
    <w:rsid w:val="00E1543E"/>
    <w:rsid w:val="00E1780E"/>
    <w:rsid w:val="00E2583B"/>
    <w:rsid w:val="00E321B7"/>
    <w:rsid w:val="00E91AE0"/>
    <w:rsid w:val="00EA0A8F"/>
    <w:rsid w:val="00EB1EE5"/>
    <w:rsid w:val="00EB6F08"/>
    <w:rsid w:val="00EC2BD7"/>
    <w:rsid w:val="00ED04B0"/>
    <w:rsid w:val="00EF7A46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2989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2024-05-06T12:05:00Z</dcterms:created>
  <dcterms:modified xsi:type="dcterms:W3CDTF">2024-05-24T05:41:00Z</dcterms:modified>
</cp:coreProperties>
</file>