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9547" w14:textId="7E2CE042"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1.</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Per burną vartojamas aminorūgščių preparatas, apimantis penkiolika ar daugiau toliau nurodytų aminorūgščių granulių išvardytomis svorio dalimis:</w:t>
      </w:r>
    </w:p>
    <w:p w14:paraId="3953A1CC" w14:textId="77777777" w:rsidR="00E84D45" w:rsidRPr="00883C9F" w:rsidRDefault="00E84D45" w:rsidP="00883C9F">
      <w:pPr>
        <w:pStyle w:val="ID00073ClaimIndent1"/>
        <w:ind w:firstLine="0"/>
        <w:rPr>
          <w:rFonts w:ascii="Helvetica" w:hAnsi="Helvetica" w:cs="Arial"/>
          <w:sz w:val="20"/>
          <w:szCs w:val="22"/>
          <w:lang w:val="lt-LT"/>
        </w:rPr>
      </w:pPr>
      <w:r w:rsidRPr="00883C9F">
        <w:rPr>
          <w:rFonts w:ascii="Helvetica" w:hAnsi="Helvetica" w:cs="Arial"/>
          <w:sz w:val="20"/>
          <w:szCs w:val="22"/>
          <w:lang w:val="lt-LT"/>
        </w:rPr>
        <w:t xml:space="preserve">kur granulės padengtos danga iš </w:t>
      </w:r>
      <w:proofErr w:type="spellStart"/>
      <w:r w:rsidRPr="00883C9F">
        <w:rPr>
          <w:rFonts w:ascii="Helvetica" w:hAnsi="Helvetica" w:cs="Arial"/>
          <w:sz w:val="20"/>
          <w:szCs w:val="22"/>
          <w:lang w:val="lt-LT"/>
        </w:rPr>
        <w:t>etilceliulozės</w:t>
      </w:r>
      <w:proofErr w:type="spellEnd"/>
      <w:r w:rsidRPr="00883C9F">
        <w:rPr>
          <w:rFonts w:ascii="Helvetica" w:hAnsi="Helvetica" w:cs="Arial"/>
          <w:sz w:val="20"/>
          <w:szCs w:val="22"/>
          <w:lang w:val="lt-LT"/>
        </w:rPr>
        <w:t xml:space="preserve"> nuo 1 % svorio iki 15 % svorio pagal aminorūgščių svorį ir</w:t>
      </w:r>
    </w:p>
    <w:p w14:paraId="4820C953" w14:textId="18043F6A" w:rsidR="00E84D45" w:rsidRPr="00883C9F" w:rsidRDefault="00E84D45" w:rsidP="00883C9F">
      <w:pPr>
        <w:pStyle w:val="ID00073ClaimIndent1"/>
        <w:ind w:firstLine="0"/>
        <w:rPr>
          <w:rFonts w:ascii="Helvetica" w:hAnsi="Helvetica" w:cs="Arial"/>
          <w:sz w:val="20"/>
          <w:szCs w:val="22"/>
          <w:lang w:val="lt-LT"/>
        </w:rPr>
      </w:pPr>
      <w:r w:rsidRPr="00883C9F">
        <w:rPr>
          <w:rFonts w:ascii="Helvetica" w:hAnsi="Helvetica" w:cs="Arial"/>
          <w:sz w:val="20"/>
          <w:szCs w:val="22"/>
          <w:lang w:val="lt-LT"/>
        </w:rPr>
        <w:t>kur 2</w:t>
      </w:r>
      <w:r w:rsidR="00075861" w:rsidRPr="00883C9F">
        <w:rPr>
          <w:rFonts w:ascii="Helvetica" w:hAnsi="Helvetica" w:cs="Arial"/>
          <w:sz w:val="20"/>
          <w:szCs w:val="22"/>
          <w:lang w:val="lt-LT"/>
        </w:rPr>
        <w:t xml:space="preserve"> g </w:t>
      </w:r>
      <w:r w:rsidRPr="00883C9F">
        <w:rPr>
          <w:rFonts w:ascii="Helvetica" w:hAnsi="Helvetica" w:cs="Arial"/>
          <w:sz w:val="20"/>
          <w:szCs w:val="22"/>
          <w:lang w:val="lt-LT"/>
        </w:rPr>
        <w:t>minėtų aminorūgščių minėtose granulėse išskiria ne daugiau kaip 60 % aminorūgščių per 30</w:t>
      </w:r>
      <w:r w:rsidR="00075861" w:rsidRPr="00883C9F">
        <w:rPr>
          <w:rFonts w:ascii="Helvetica" w:hAnsi="Helvetica" w:cs="Arial"/>
          <w:sz w:val="20"/>
          <w:szCs w:val="22"/>
          <w:lang w:val="lt-LT"/>
        </w:rPr>
        <w:t> </w:t>
      </w:r>
      <w:r w:rsidRPr="00883C9F">
        <w:rPr>
          <w:rFonts w:ascii="Helvetica" w:hAnsi="Helvetica" w:cs="Arial"/>
          <w:sz w:val="20"/>
          <w:szCs w:val="22"/>
          <w:lang w:val="lt-LT"/>
        </w:rPr>
        <w:t>minučių nuo tirpimo bandymo, atliekamo &lt;711&gt; USP 39 NF 34, aparatu su mentele, esant 37 °C, naudojant 500 ml, 0,1</w:t>
      </w:r>
      <w:r w:rsidR="00075861" w:rsidRPr="00883C9F">
        <w:rPr>
          <w:rFonts w:ascii="Helvetica" w:hAnsi="Helvetica" w:cs="Arial"/>
          <w:sz w:val="20"/>
          <w:szCs w:val="22"/>
          <w:lang w:val="lt-LT"/>
        </w:rPr>
        <w:t> </w:t>
      </w:r>
      <w:r w:rsidRPr="00883C9F">
        <w:rPr>
          <w:rFonts w:ascii="Helvetica" w:hAnsi="Helvetica" w:cs="Arial"/>
          <w:sz w:val="20"/>
          <w:szCs w:val="22"/>
          <w:lang w:val="lt-LT"/>
        </w:rPr>
        <w:t>N hidrochlorido rūgštį (pH 1,2), taikant 50 apsisukimų per minutę mentelės greitį.</w:t>
      </w:r>
    </w:p>
    <w:p w14:paraId="20F334C1" w14:textId="77777777" w:rsidR="006B0B1A" w:rsidRPr="00883C9F" w:rsidRDefault="006B0B1A" w:rsidP="00883C9F">
      <w:pPr>
        <w:pStyle w:val="ID00073Claim"/>
        <w:ind w:firstLine="0"/>
        <w:rPr>
          <w:rFonts w:ascii="Helvetica" w:hAnsi="Helvetica" w:cs="Arial"/>
          <w:sz w:val="20"/>
          <w:szCs w:val="22"/>
          <w:lang w:val="lt-LT"/>
        </w:rPr>
      </w:pPr>
    </w:p>
    <w:p w14:paraId="018C15C0" w14:textId="4F8F596D"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2.</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Preparatas pagal 1 punktą, apimantis penkiolika ar daugiau išvardytų aminorūgščių minėtose granulėse toliau nurodytomis svorio dalimis:</w:t>
      </w:r>
    </w:p>
    <w:tbl>
      <w:tblPr>
        <w:tblStyle w:val="Lentelstinklelis"/>
        <w:tblW w:w="0" w:type="auto"/>
        <w:jc w:val="center"/>
        <w:tblLayout w:type="fixed"/>
        <w:tblLook w:val="04A0" w:firstRow="1" w:lastRow="0" w:firstColumn="1" w:lastColumn="0" w:noHBand="0" w:noVBand="1"/>
      </w:tblPr>
      <w:tblGrid>
        <w:gridCol w:w="3681"/>
        <w:gridCol w:w="1559"/>
      </w:tblGrid>
      <w:tr w:rsidR="00EF3EA0" w:rsidRPr="00883C9F" w14:paraId="11D949A2" w14:textId="77777777" w:rsidTr="00B15A2F">
        <w:trPr>
          <w:jc w:val="center"/>
        </w:trPr>
        <w:tc>
          <w:tcPr>
            <w:tcW w:w="3681" w:type="dxa"/>
          </w:tcPr>
          <w:p w14:paraId="7FCA6331" w14:textId="77777777" w:rsidR="00EF3EA0" w:rsidRPr="00883C9F" w:rsidRDefault="00EF3EA0" w:rsidP="00883C9F">
            <w:pPr>
              <w:spacing w:line="360" w:lineRule="auto"/>
              <w:jc w:val="both"/>
              <w:rPr>
                <w:rFonts w:ascii="Helvetica" w:hAnsi="Helvetica" w:cs="Arial"/>
                <w:b/>
                <w:bCs/>
                <w:sz w:val="20"/>
                <w:szCs w:val="22"/>
                <w:lang w:val="lt-LT"/>
              </w:rPr>
            </w:pPr>
            <w:r w:rsidRPr="00883C9F">
              <w:rPr>
                <w:rFonts w:ascii="Helvetica" w:hAnsi="Helvetica" w:cs="Arial"/>
                <w:b/>
                <w:bCs/>
                <w:sz w:val="20"/>
                <w:szCs w:val="22"/>
                <w:lang w:val="lt-LT"/>
              </w:rPr>
              <w:t>Aminorūgštis</w:t>
            </w:r>
          </w:p>
        </w:tc>
        <w:tc>
          <w:tcPr>
            <w:tcW w:w="1559" w:type="dxa"/>
          </w:tcPr>
          <w:p w14:paraId="124C3D53" w14:textId="77777777" w:rsidR="00EF3EA0" w:rsidRPr="00883C9F" w:rsidRDefault="00EF3EA0" w:rsidP="00883C9F">
            <w:pPr>
              <w:spacing w:line="360" w:lineRule="auto"/>
              <w:jc w:val="both"/>
              <w:rPr>
                <w:rFonts w:ascii="Helvetica" w:hAnsi="Helvetica" w:cs="Arial"/>
                <w:b/>
                <w:bCs/>
                <w:sz w:val="20"/>
                <w:szCs w:val="22"/>
                <w:lang w:val="lt-LT"/>
              </w:rPr>
            </w:pPr>
            <w:r w:rsidRPr="00883C9F">
              <w:rPr>
                <w:rFonts w:ascii="Helvetica" w:hAnsi="Helvetica" w:cs="Arial"/>
                <w:b/>
                <w:bCs/>
                <w:sz w:val="20"/>
                <w:szCs w:val="22"/>
                <w:lang w:val="lt-LT"/>
              </w:rPr>
              <w:t>Svorio dalys</w:t>
            </w:r>
          </w:p>
        </w:tc>
      </w:tr>
      <w:tr w:rsidR="00EF3EA0" w:rsidRPr="00883C9F" w14:paraId="240FFAA3" w14:textId="77777777" w:rsidTr="00B15A2F">
        <w:trPr>
          <w:jc w:val="center"/>
        </w:trPr>
        <w:tc>
          <w:tcPr>
            <w:tcW w:w="3681" w:type="dxa"/>
          </w:tcPr>
          <w:p w14:paraId="57EA9355"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alaninas</w:t>
            </w:r>
            <w:proofErr w:type="spellEnd"/>
          </w:p>
        </w:tc>
        <w:tc>
          <w:tcPr>
            <w:tcW w:w="1559" w:type="dxa"/>
          </w:tcPr>
          <w:p w14:paraId="5D2308A8"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2,0–7,0</w:t>
            </w:r>
          </w:p>
        </w:tc>
      </w:tr>
      <w:tr w:rsidR="00EF3EA0" w:rsidRPr="00883C9F" w14:paraId="58B54DCA" w14:textId="77777777" w:rsidTr="00B15A2F">
        <w:trPr>
          <w:jc w:val="center"/>
        </w:trPr>
        <w:tc>
          <w:tcPr>
            <w:tcW w:w="3681" w:type="dxa"/>
          </w:tcPr>
          <w:p w14:paraId="140EFE62"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argininas</w:t>
            </w:r>
            <w:proofErr w:type="spellEnd"/>
          </w:p>
        </w:tc>
        <w:tc>
          <w:tcPr>
            <w:tcW w:w="1559" w:type="dxa"/>
          </w:tcPr>
          <w:p w14:paraId="1E41ADCD"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3,0–8,2</w:t>
            </w:r>
          </w:p>
        </w:tc>
      </w:tr>
      <w:tr w:rsidR="00EF3EA0" w:rsidRPr="00883C9F" w14:paraId="6D0B6445" w14:textId="77777777" w:rsidTr="00B15A2F">
        <w:trPr>
          <w:jc w:val="center"/>
        </w:trPr>
        <w:tc>
          <w:tcPr>
            <w:tcW w:w="3681" w:type="dxa"/>
          </w:tcPr>
          <w:p w14:paraId="3E7620B0"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asparto</w:t>
            </w:r>
            <w:proofErr w:type="spellEnd"/>
            <w:r w:rsidRPr="00883C9F">
              <w:rPr>
                <w:rFonts w:ascii="Helvetica" w:hAnsi="Helvetica" w:cs="Arial"/>
                <w:sz w:val="20"/>
                <w:szCs w:val="22"/>
                <w:lang w:val="lt-LT"/>
              </w:rPr>
              <w:t xml:space="preserve"> rūgštis</w:t>
            </w:r>
          </w:p>
        </w:tc>
        <w:tc>
          <w:tcPr>
            <w:tcW w:w="1559" w:type="dxa"/>
          </w:tcPr>
          <w:p w14:paraId="54D0E5C4"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5,0–10,5</w:t>
            </w:r>
          </w:p>
        </w:tc>
      </w:tr>
      <w:tr w:rsidR="00EF3EA0" w:rsidRPr="00883C9F" w14:paraId="4F5EA612" w14:textId="77777777" w:rsidTr="00B15A2F">
        <w:trPr>
          <w:jc w:val="center"/>
        </w:trPr>
        <w:tc>
          <w:tcPr>
            <w:tcW w:w="3681" w:type="dxa"/>
          </w:tcPr>
          <w:p w14:paraId="6912A3A0"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cistinas</w:t>
            </w:r>
            <w:proofErr w:type="spellEnd"/>
          </w:p>
        </w:tc>
        <w:tc>
          <w:tcPr>
            <w:tcW w:w="1559" w:type="dxa"/>
          </w:tcPr>
          <w:p w14:paraId="0B1C1502"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1,5–4,0</w:t>
            </w:r>
          </w:p>
        </w:tc>
      </w:tr>
      <w:tr w:rsidR="00EF3EA0" w:rsidRPr="00883C9F" w14:paraId="75335EF1" w14:textId="77777777" w:rsidTr="00B15A2F">
        <w:trPr>
          <w:jc w:val="center"/>
        </w:trPr>
        <w:tc>
          <w:tcPr>
            <w:tcW w:w="3681" w:type="dxa"/>
          </w:tcPr>
          <w:p w14:paraId="7D15F127"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glutamino</w:t>
            </w:r>
            <w:proofErr w:type="spellEnd"/>
            <w:r w:rsidRPr="00883C9F">
              <w:rPr>
                <w:rFonts w:ascii="Helvetica" w:hAnsi="Helvetica" w:cs="Arial"/>
                <w:sz w:val="20"/>
                <w:szCs w:val="22"/>
                <w:lang w:val="lt-LT"/>
              </w:rPr>
              <w:t xml:space="preserve"> rūgštis + </w:t>
            </w:r>
            <w:proofErr w:type="spellStart"/>
            <w:r w:rsidRPr="00883C9F">
              <w:rPr>
                <w:rFonts w:ascii="Helvetica" w:hAnsi="Helvetica" w:cs="Arial"/>
                <w:sz w:val="20"/>
                <w:szCs w:val="22"/>
                <w:lang w:val="lt-LT"/>
              </w:rPr>
              <w:t>glutaminas</w:t>
            </w:r>
            <w:proofErr w:type="spellEnd"/>
          </w:p>
        </w:tc>
        <w:tc>
          <w:tcPr>
            <w:tcW w:w="1559" w:type="dxa"/>
          </w:tcPr>
          <w:p w14:paraId="4DD16598"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10,0–22,0</w:t>
            </w:r>
          </w:p>
        </w:tc>
      </w:tr>
      <w:tr w:rsidR="00EF3EA0" w:rsidRPr="00883C9F" w14:paraId="45F23083" w14:textId="77777777" w:rsidTr="00B15A2F">
        <w:trPr>
          <w:jc w:val="center"/>
        </w:trPr>
        <w:tc>
          <w:tcPr>
            <w:tcW w:w="3681" w:type="dxa"/>
          </w:tcPr>
          <w:p w14:paraId="4ECE44E0"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Glicinas</w:t>
            </w:r>
          </w:p>
        </w:tc>
        <w:tc>
          <w:tcPr>
            <w:tcW w:w="1559" w:type="dxa"/>
          </w:tcPr>
          <w:p w14:paraId="5A3532FE"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4,0–8,0</w:t>
            </w:r>
          </w:p>
        </w:tc>
      </w:tr>
      <w:tr w:rsidR="00EF3EA0" w:rsidRPr="00883C9F" w14:paraId="25800504" w14:textId="77777777" w:rsidTr="00B15A2F">
        <w:trPr>
          <w:jc w:val="center"/>
        </w:trPr>
        <w:tc>
          <w:tcPr>
            <w:tcW w:w="3681" w:type="dxa"/>
          </w:tcPr>
          <w:p w14:paraId="773BDD30"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histidinas</w:t>
            </w:r>
            <w:proofErr w:type="spellEnd"/>
          </w:p>
        </w:tc>
        <w:tc>
          <w:tcPr>
            <w:tcW w:w="1559" w:type="dxa"/>
          </w:tcPr>
          <w:p w14:paraId="4EA18534"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2,5–5,0</w:t>
            </w:r>
          </w:p>
        </w:tc>
      </w:tr>
      <w:tr w:rsidR="00EF3EA0" w:rsidRPr="00883C9F" w14:paraId="7798099D" w14:textId="77777777" w:rsidTr="00B15A2F">
        <w:trPr>
          <w:jc w:val="center"/>
        </w:trPr>
        <w:tc>
          <w:tcPr>
            <w:tcW w:w="3681" w:type="dxa"/>
          </w:tcPr>
          <w:p w14:paraId="3B4D3E39"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izoleucinas</w:t>
            </w:r>
            <w:proofErr w:type="spellEnd"/>
          </w:p>
        </w:tc>
        <w:tc>
          <w:tcPr>
            <w:tcW w:w="1559" w:type="dxa"/>
          </w:tcPr>
          <w:p w14:paraId="1D58ED65"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4,0–7,0</w:t>
            </w:r>
          </w:p>
        </w:tc>
      </w:tr>
      <w:tr w:rsidR="00EF3EA0" w:rsidRPr="00883C9F" w14:paraId="0FACF6E4" w14:textId="77777777" w:rsidTr="00B15A2F">
        <w:trPr>
          <w:jc w:val="center"/>
        </w:trPr>
        <w:tc>
          <w:tcPr>
            <w:tcW w:w="3681" w:type="dxa"/>
          </w:tcPr>
          <w:p w14:paraId="1EB5C8A5"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leucinas</w:t>
            </w:r>
            <w:proofErr w:type="spellEnd"/>
          </w:p>
        </w:tc>
        <w:tc>
          <w:tcPr>
            <w:tcW w:w="1559" w:type="dxa"/>
          </w:tcPr>
          <w:p w14:paraId="3EDF181D"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8,0–14,0</w:t>
            </w:r>
          </w:p>
        </w:tc>
      </w:tr>
      <w:tr w:rsidR="00EF3EA0" w:rsidRPr="00883C9F" w14:paraId="0F912157" w14:textId="77777777" w:rsidTr="00B15A2F">
        <w:trPr>
          <w:jc w:val="center"/>
        </w:trPr>
        <w:tc>
          <w:tcPr>
            <w:tcW w:w="3681" w:type="dxa"/>
          </w:tcPr>
          <w:p w14:paraId="798840F2"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L-lizinas</w:t>
            </w:r>
          </w:p>
        </w:tc>
        <w:tc>
          <w:tcPr>
            <w:tcW w:w="1559" w:type="dxa"/>
          </w:tcPr>
          <w:p w14:paraId="7B3085FC"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4,9–9,0</w:t>
            </w:r>
          </w:p>
        </w:tc>
      </w:tr>
      <w:tr w:rsidR="00EF3EA0" w:rsidRPr="00883C9F" w14:paraId="2ED3AF4F" w14:textId="77777777" w:rsidTr="00B15A2F">
        <w:trPr>
          <w:jc w:val="center"/>
        </w:trPr>
        <w:tc>
          <w:tcPr>
            <w:tcW w:w="3681" w:type="dxa"/>
          </w:tcPr>
          <w:p w14:paraId="4DB8C5C5"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metioninas</w:t>
            </w:r>
            <w:proofErr w:type="spellEnd"/>
          </w:p>
        </w:tc>
        <w:tc>
          <w:tcPr>
            <w:tcW w:w="1559" w:type="dxa"/>
          </w:tcPr>
          <w:p w14:paraId="4487F520"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1,0–3,0</w:t>
            </w:r>
          </w:p>
        </w:tc>
      </w:tr>
      <w:tr w:rsidR="00EF3EA0" w:rsidRPr="00883C9F" w14:paraId="679E6BD9" w14:textId="77777777" w:rsidTr="00B15A2F">
        <w:trPr>
          <w:jc w:val="center"/>
        </w:trPr>
        <w:tc>
          <w:tcPr>
            <w:tcW w:w="3681" w:type="dxa"/>
          </w:tcPr>
          <w:p w14:paraId="09F925A5"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fenilalaninas</w:t>
            </w:r>
            <w:proofErr w:type="spellEnd"/>
          </w:p>
        </w:tc>
        <w:tc>
          <w:tcPr>
            <w:tcW w:w="1559" w:type="dxa"/>
          </w:tcPr>
          <w:p w14:paraId="3625EA68"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4,5–7,0</w:t>
            </w:r>
          </w:p>
        </w:tc>
      </w:tr>
      <w:tr w:rsidR="00EF3EA0" w:rsidRPr="00883C9F" w14:paraId="41228C18" w14:textId="77777777" w:rsidTr="00B15A2F">
        <w:trPr>
          <w:jc w:val="center"/>
        </w:trPr>
        <w:tc>
          <w:tcPr>
            <w:tcW w:w="3681" w:type="dxa"/>
          </w:tcPr>
          <w:p w14:paraId="439C5C64"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prolinas</w:t>
            </w:r>
            <w:proofErr w:type="spellEnd"/>
          </w:p>
        </w:tc>
        <w:tc>
          <w:tcPr>
            <w:tcW w:w="1559" w:type="dxa"/>
          </w:tcPr>
          <w:p w14:paraId="60914C22"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4,0–10,0</w:t>
            </w:r>
          </w:p>
        </w:tc>
      </w:tr>
      <w:tr w:rsidR="00EF3EA0" w:rsidRPr="00883C9F" w14:paraId="3CFA84E1" w14:textId="77777777" w:rsidTr="00B15A2F">
        <w:trPr>
          <w:jc w:val="center"/>
        </w:trPr>
        <w:tc>
          <w:tcPr>
            <w:tcW w:w="3681" w:type="dxa"/>
          </w:tcPr>
          <w:p w14:paraId="65654317"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serinas</w:t>
            </w:r>
            <w:proofErr w:type="spellEnd"/>
          </w:p>
        </w:tc>
        <w:tc>
          <w:tcPr>
            <w:tcW w:w="1559" w:type="dxa"/>
          </w:tcPr>
          <w:p w14:paraId="78CBC968"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3,0–7,0</w:t>
            </w:r>
          </w:p>
        </w:tc>
      </w:tr>
      <w:tr w:rsidR="00EF3EA0" w:rsidRPr="00883C9F" w14:paraId="10EAB6DC" w14:textId="77777777" w:rsidTr="00B15A2F">
        <w:trPr>
          <w:jc w:val="center"/>
        </w:trPr>
        <w:tc>
          <w:tcPr>
            <w:tcW w:w="3681" w:type="dxa"/>
          </w:tcPr>
          <w:p w14:paraId="71C88D5E"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treoninas</w:t>
            </w:r>
            <w:proofErr w:type="spellEnd"/>
          </w:p>
        </w:tc>
        <w:tc>
          <w:tcPr>
            <w:tcW w:w="1559" w:type="dxa"/>
          </w:tcPr>
          <w:p w14:paraId="35E442FD"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4,0–6,5</w:t>
            </w:r>
          </w:p>
        </w:tc>
      </w:tr>
      <w:tr w:rsidR="00EF3EA0" w:rsidRPr="00883C9F" w14:paraId="44D41DB2" w14:textId="77777777" w:rsidTr="00B15A2F">
        <w:trPr>
          <w:jc w:val="center"/>
        </w:trPr>
        <w:tc>
          <w:tcPr>
            <w:tcW w:w="3681" w:type="dxa"/>
          </w:tcPr>
          <w:p w14:paraId="1775CC53"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triptofanas</w:t>
            </w:r>
            <w:proofErr w:type="spellEnd"/>
          </w:p>
        </w:tc>
        <w:tc>
          <w:tcPr>
            <w:tcW w:w="1559" w:type="dxa"/>
          </w:tcPr>
          <w:p w14:paraId="1D2C3AAF"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1,5–3,0</w:t>
            </w:r>
          </w:p>
        </w:tc>
      </w:tr>
      <w:tr w:rsidR="00EF3EA0" w:rsidRPr="00883C9F" w14:paraId="663681C9" w14:textId="77777777" w:rsidTr="00B15A2F">
        <w:trPr>
          <w:jc w:val="center"/>
        </w:trPr>
        <w:tc>
          <w:tcPr>
            <w:tcW w:w="3681" w:type="dxa"/>
          </w:tcPr>
          <w:p w14:paraId="18841281"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tirozinas</w:t>
            </w:r>
            <w:proofErr w:type="spellEnd"/>
          </w:p>
        </w:tc>
        <w:tc>
          <w:tcPr>
            <w:tcW w:w="1559" w:type="dxa"/>
          </w:tcPr>
          <w:p w14:paraId="1DC6945D"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6,5–12,0</w:t>
            </w:r>
          </w:p>
        </w:tc>
      </w:tr>
      <w:tr w:rsidR="00EF3EA0" w:rsidRPr="00883C9F" w14:paraId="25A97FB1" w14:textId="77777777" w:rsidTr="00B15A2F">
        <w:trPr>
          <w:jc w:val="center"/>
        </w:trPr>
        <w:tc>
          <w:tcPr>
            <w:tcW w:w="3681" w:type="dxa"/>
          </w:tcPr>
          <w:p w14:paraId="541DD93B"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valinas</w:t>
            </w:r>
            <w:proofErr w:type="spellEnd"/>
          </w:p>
        </w:tc>
        <w:tc>
          <w:tcPr>
            <w:tcW w:w="1559" w:type="dxa"/>
          </w:tcPr>
          <w:p w14:paraId="182384C7"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4,0–8,0</w:t>
            </w:r>
          </w:p>
        </w:tc>
      </w:tr>
      <w:tr w:rsidR="00EF3EA0" w:rsidRPr="00883C9F" w14:paraId="178A4478" w14:textId="77777777" w:rsidTr="00B15A2F">
        <w:trPr>
          <w:jc w:val="center"/>
        </w:trPr>
        <w:tc>
          <w:tcPr>
            <w:tcW w:w="3681" w:type="dxa"/>
          </w:tcPr>
          <w:p w14:paraId="72946205"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karnitinas</w:t>
            </w:r>
            <w:proofErr w:type="spellEnd"/>
          </w:p>
        </w:tc>
        <w:tc>
          <w:tcPr>
            <w:tcW w:w="1559" w:type="dxa"/>
          </w:tcPr>
          <w:p w14:paraId="418146EA"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0,05–0,2</w:t>
            </w:r>
          </w:p>
        </w:tc>
      </w:tr>
      <w:tr w:rsidR="00EF3EA0" w:rsidRPr="00883C9F" w14:paraId="471048B0" w14:textId="77777777" w:rsidTr="00B15A2F">
        <w:trPr>
          <w:jc w:val="center"/>
        </w:trPr>
        <w:tc>
          <w:tcPr>
            <w:tcW w:w="3681" w:type="dxa"/>
          </w:tcPr>
          <w:p w14:paraId="2E7171AF" w14:textId="77777777" w:rsidR="00EF3EA0" w:rsidRPr="00883C9F" w:rsidRDefault="00EF3EA0" w:rsidP="00883C9F">
            <w:pPr>
              <w:spacing w:line="360" w:lineRule="auto"/>
              <w:jc w:val="both"/>
              <w:rPr>
                <w:rFonts w:ascii="Helvetica" w:hAnsi="Helvetica" w:cs="Arial"/>
                <w:sz w:val="20"/>
                <w:szCs w:val="22"/>
                <w:lang w:val="lt-LT"/>
              </w:rPr>
            </w:pPr>
            <w:proofErr w:type="spellStart"/>
            <w:r w:rsidRPr="00883C9F">
              <w:rPr>
                <w:rFonts w:ascii="Helvetica" w:hAnsi="Helvetica" w:cs="Arial"/>
                <w:sz w:val="20"/>
                <w:szCs w:val="22"/>
                <w:lang w:val="lt-LT"/>
              </w:rPr>
              <w:t>Taurinas</w:t>
            </w:r>
            <w:proofErr w:type="spellEnd"/>
          </w:p>
        </w:tc>
        <w:tc>
          <w:tcPr>
            <w:tcW w:w="1559" w:type="dxa"/>
          </w:tcPr>
          <w:p w14:paraId="512301FE" w14:textId="77777777" w:rsidR="00EF3EA0" w:rsidRPr="00883C9F" w:rsidRDefault="00EF3EA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0,1–0,7</w:t>
            </w:r>
          </w:p>
        </w:tc>
      </w:tr>
    </w:tbl>
    <w:p w14:paraId="601FBEEC" w14:textId="77777777" w:rsidR="006B0B1A" w:rsidRPr="00883C9F" w:rsidRDefault="006B0B1A" w:rsidP="00883C9F">
      <w:pPr>
        <w:pStyle w:val="ID00073Claim"/>
        <w:ind w:firstLine="0"/>
        <w:rPr>
          <w:rFonts w:ascii="Helvetica" w:hAnsi="Helvetica" w:cs="Arial"/>
          <w:sz w:val="20"/>
          <w:szCs w:val="22"/>
          <w:lang w:val="lt-LT"/>
        </w:rPr>
      </w:pPr>
    </w:p>
    <w:p w14:paraId="069D5875" w14:textId="45D88C93"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3.</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 xml:space="preserve">Preparatas pagal 1 punktą, apimantis išvardytas nepakeičiamas aminorūgštis, šakotąsias aminorūgštis arba dideles neutralias aminorūgštis minėtose granulėse išvardytomis svorio dalimis, kai didelės neutralios aminorūgštys yra </w:t>
      </w:r>
      <w:proofErr w:type="spellStart"/>
      <w:r w:rsidRPr="00883C9F">
        <w:rPr>
          <w:rFonts w:ascii="Helvetica" w:hAnsi="Helvetica" w:cs="Arial"/>
          <w:sz w:val="20"/>
          <w:szCs w:val="22"/>
          <w:lang w:val="lt-LT"/>
        </w:rPr>
        <w:t>izoleucinas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leucinas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treoninas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triptofanas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valinas</w:t>
      </w:r>
      <w:proofErr w:type="spellEnd"/>
      <w:r w:rsidRPr="00883C9F">
        <w:rPr>
          <w:rFonts w:ascii="Helvetica" w:hAnsi="Helvetica" w:cs="Arial"/>
          <w:sz w:val="20"/>
          <w:szCs w:val="22"/>
          <w:lang w:val="lt-LT"/>
        </w:rPr>
        <w:t xml:space="preserve"> ir </w:t>
      </w:r>
      <w:proofErr w:type="spellStart"/>
      <w:r w:rsidRPr="00883C9F">
        <w:rPr>
          <w:rFonts w:ascii="Helvetica" w:hAnsi="Helvetica" w:cs="Arial"/>
          <w:sz w:val="20"/>
          <w:szCs w:val="22"/>
          <w:lang w:val="lt-LT"/>
        </w:rPr>
        <w:t>histidinas</w:t>
      </w:r>
      <w:proofErr w:type="spellEnd"/>
      <w:r w:rsidRPr="00883C9F">
        <w:rPr>
          <w:rFonts w:ascii="Helvetica" w:hAnsi="Helvetica" w:cs="Arial"/>
          <w:sz w:val="20"/>
          <w:szCs w:val="22"/>
          <w:lang w:val="lt-LT"/>
        </w:rPr>
        <w:t>.</w:t>
      </w:r>
    </w:p>
    <w:p w14:paraId="4F0B762D" w14:textId="77777777" w:rsidR="006B0B1A" w:rsidRPr="00883C9F" w:rsidRDefault="006B0B1A" w:rsidP="00883C9F">
      <w:pPr>
        <w:pStyle w:val="ID00073Claim"/>
        <w:ind w:firstLine="0"/>
        <w:rPr>
          <w:rFonts w:ascii="Helvetica" w:hAnsi="Helvetica" w:cs="Arial"/>
          <w:sz w:val="20"/>
          <w:szCs w:val="22"/>
          <w:lang w:val="lt-LT"/>
        </w:rPr>
      </w:pPr>
    </w:p>
    <w:p w14:paraId="776EBEF6" w14:textId="2E74CF39"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4.</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Preparatas pagal 1 punktą, apimantis penkiolika ar daugiau toliau nurodytų aminorūgščių minėtose granulėse toliau išvardytomis svorio dalimis:</w:t>
      </w:r>
    </w:p>
    <w:tbl>
      <w:tblPr>
        <w:tblStyle w:val="Lentelstinklelis"/>
        <w:tblW w:w="0" w:type="auto"/>
        <w:jc w:val="center"/>
        <w:tblLayout w:type="fixed"/>
        <w:tblLook w:val="04A0" w:firstRow="1" w:lastRow="0" w:firstColumn="1" w:lastColumn="0" w:noHBand="0" w:noVBand="1"/>
      </w:tblPr>
      <w:tblGrid>
        <w:gridCol w:w="3723"/>
        <w:gridCol w:w="1801"/>
      </w:tblGrid>
      <w:tr w:rsidR="00EA7320" w:rsidRPr="00883C9F" w14:paraId="1AEB199B" w14:textId="77777777" w:rsidTr="00763C2A">
        <w:trPr>
          <w:jc w:val="center"/>
        </w:trPr>
        <w:tc>
          <w:tcPr>
            <w:tcW w:w="3723" w:type="dxa"/>
          </w:tcPr>
          <w:p w14:paraId="05638CA1" w14:textId="77777777" w:rsidR="00EA7320" w:rsidRPr="00883C9F" w:rsidRDefault="00EA7320" w:rsidP="00883C9F">
            <w:pPr>
              <w:spacing w:line="360" w:lineRule="auto"/>
              <w:jc w:val="both"/>
              <w:rPr>
                <w:rFonts w:ascii="Helvetica" w:hAnsi="Helvetica" w:cs="Arial"/>
                <w:b/>
                <w:bCs/>
                <w:sz w:val="20"/>
                <w:szCs w:val="22"/>
                <w:lang w:val="lt-LT"/>
              </w:rPr>
            </w:pPr>
            <w:r w:rsidRPr="00883C9F">
              <w:rPr>
                <w:rFonts w:ascii="Helvetica" w:hAnsi="Helvetica" w:cs="Arial"/>
                <w:b/>
                <w:sz w:val="20"/>
                <w:szCs w:val="22"/>
                <w:lang w:val="lt-LT"/>
              </w:rPr>
              <w:t>Aminorūgštis</w:t>
            </w:r>
          </w:p>
        </w:tc>
        <w:tc>
          <w:tcPr>
            <w:tcW w:w="1801" w:type="dxa"/>
          </w:tcPr>
          <w:p w14:paraId="5716A5FF" w14:textId="77777777" w:rsidR="00EA7320" w:rsidRPr="00883C9F" w:rsidRDefault="00EA7320" w:rsidP="00883C9F">
            <w:pPr>
              <w:spacing w:line="360" w:lineRule="auto"/>
              <w:jc w:val="both"/>
              <w:rPr>
                <w:rFonts w:ascii="Helvetica" w:hAnsi="Helvetica" w:cs="Arial"/>
                <w:b/>
                <w:bCs/>
                <w:sz w:val="20"/>
                <w:szCs w:val="22"/>
                <w:lang w:val="lt-LT"/>
              </w:rPr>
            </w:pPr>
            <w:r w:rsidRPr="00883C9F">
              <w:rPr>
                <w:rFonts w:ascii="Helvetica" w:hAnsi="Helvetica" w:cs="Arial"/>
                <w:b/>
                <w:sz w:val="20"/>
                <w:szCs w:val="22"/>
                <w:lang w:val="lt-LT"/>
              </w:rPr>
              <w:t>Svorio dalys</w:t>
            </w:r>
          </w:p>
        </w:tc>
      </w:tr>
      <w:tr w:rsidR="00EA7320" w:rsidRPr="00883C9F" w14:paraId="0B767447" w14:textId="77777777" w:rsidTr="00763C2A">
        <w:trPr>
          <w:jc w:val="center"/>
        </w:trPr>
        <w:tc>
          <w:tcPr>
            <w:tcW w:w="3723" w:type="dxa"/>
          </w:tcPr>
          <w:p w14:paraId="48420D59"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alaninas</w:t>
            </w:r>
            <w:proofErr w:type="spellEnd"/>
          </w:p>
        </w:tc>
        <w:tc>
          <w:tcPr>
            <w:tcW w:w="1801" w:type="dxa"/>
          </w:tcPr>
          <w:p w14:paraId="2906F875"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2,0–7,0</w:t>
            </w:r>
          </w:p>
        </w:tc>
      </w:tr>
      <w:tr w:rsidR="00EA7320" w:rsidRPr="00883C9F" w14:paraId="0A74FEE6" w14:textId="77777777" w:rsidTr="00763C2A">
        <w:trPr>
          <w:jc w:val="center"/>
        </w:trPr>
        <w:tc>
          <w:tcPr>
            <w:tcW w:w="3723" w:type="dxa"/>
          </w:tcPr>
          <w:p w14:paraId="5A577E1D"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argininas</w:t>
            </w:r>
            <w:proofErr w:type="spellEnd"/>
          </w:p>
        </w:tc>
        <w:tc>
          <w:tcPr>
            <w:tcW w:w="1801" w:type="dxa"/>
          </w:tcPr>
          <w:p w14:paraId="698E12D2"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3,0–8,0</w:t>
            </w:r>
          </w:p>
        </w:tc>
      </w:tr>
      <w:tr w:rsidR="00EA7320" w:rsidRPr="00883C9F" w14:paraId="4BF3AE54" w14:textId="77777777" w:rsidTr="00763C2A">
        <w:trPr>
          <w:jc w:val="center"/>
        </w:trPr>
        <w:tc>
          <w:tcPr>
            <w:tcW w:w="3723" w:type="dxa"/>
          </w:tcPr>
          <w:p w14:paraId="456373A7"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asparto</w:t>
            </w:r>
            <w:proofErr w:type="spellEnd"/>
            <w:r w:rsidRPr="00883C9F">
              <w:rPr>
                <w:rFonts w:ascii="Helvetica" w:hAnsi="Helvetica" w:cs="Arial"/>
                <w:sz w:val="20"/>
                <w:szCs w:val="22"/>
                <w:lang w:val="lt-LT"/>
              </w:rPr>
              <w:t xml:space="preserve"> rūgštis</w:t>
            </w:r>
          </w:p>
        </w:tc>
        <w:tc>
          <w:tcPr>
            <w:tcW w:w="1801" w:type="dxa"/>
          </w:tcPr>
          <w:p w14:paraId="1358AD0E"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5,0–10,5</w:t>
            </w:r>
          </w:p>
        </w:tc>
      </w:tr>
      <w:tr w:rsidR="00EA7320" w:rsidRPr="00883C9F" w14:paraId="62D89F22" w14:textId="77777777" w:rsidTr="00763C2A">
        <w:trPr>
          <w:jc w:val="center"/>
        </w:trPr>
        <w:tc>
          <w:tcPr>
            <w:tcW w:w="3723" w:type="dxa"/>
          </w:tcPr>
          <w:p w14:paraId="5E73A7DA"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cistinas</w:t>
            </w:r>
            <w:proofErr w:type="spellEnd"/>
          </w:p>
        </w:tc>
        <w:tc>
          <w:tcPr>
            <w:tcW w:w="1801" w:type="dxa"/>
          </w:tcPr>
          <w:p w14:paraId="15FB4026"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1,5–3,0</w:t>
            </w:r>
          </w:p>
        </w:tc>
      </w:tr>
      <w:tr w:rsidR="00EA7320" w:rsidRPr="00883C9F" w14:paraId="116F0562" w14:textId="77777777" w:rsidTr="00763C2A">
        <w:trPr>
          <w:jc w:val="center"/>
        </w:trPr>
        <w:tc>
          <w:tcPr>
            <w:tcW w:w="3723" w:type="dxa"/>
          </w:tcPr>
          <w:p w14:paraId="2B5DD76F"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glutamino</w:t>
            </w:r>
            <w:proofErr w:type="spellEnd"/>
            <w:r w:rsidRPr="00883C9F">
              <w:rPr>
                <w:rFonts w:ascii="Helvetica" w:hAnsi="Helvetica" w:cs="Arial"/>
                <w:sz w:val="20"/>
                <w:szCs w:val="22"/>
                <w:lang w:val="lt-LT"/>
              </w:rPr>
              <w:t xml:space="preserve"> rūgštis + </w:t>
            </w:r>
            <w:proofErr w:type="spellStart"/>
            <w:r w:rsidRPr="00883C9F">
              <w:rPr>
                <w:rFonts w:ascii="Helvetica" w:hAnsi="Helvetica" w:cs="Arial"/>
                <w:sz w:val="20"/>
                <w:szCs w:val="22"/>
                <w:lang w:val="lt-LT"/>
              </w:rPr>
              <w:t>glutaminas</w:t>
            </w:r>
            <w:proofErr w:type="spellEnd"/>
          </w:p>
        </w:tc>
        <w:tc>
          <w:tcPr>
            <w:tcW w:w="1801" w:type="dxa"/>
          </w:tcPr>
          <w:p w14:paraId="4A1E8F5F"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11,0–22,0</w:t>
            </w:r>
          </w:p>
        </w:tc>
      </w:tr>
      <w:tr w:rsidR="00EA7320" w:rsidRPr="00883C9F" w14:paraId="2B081F9D" w14:textId="77777777" w:rsidTr="00763C2A">
        <w:trPr>
          <w:jc w:val="center"/>
        </w:trPr>
        <w:tc>
          <w:tcPr>
            <w:tcW w:w="3723" w:type="dxa"/>
          </w:tcPr>
          <w:p w14:paraId="6B2E3A38"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lastRenderedPageBreak/>
              <w:t>Glicinas</w:t>
            </w:r>
          </w:p>
        </w:tc>
        <w:tc>
          <w:tcPr>
            <w:tcW w:w="1801" w:type="dxa"/>
          </w:tcPr>
          <w:p w14:paraId="677C6A55"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4,0–6,0</w:t>
            </w:r>
          </w:p>
        </w:tc>
      </w:tr>
      <w:tr w:rsidR="00EA7320" w:rsidRPr="00883C9F" w14:paraId="2FBA49ED" w14:textId="77777777" w:rsidTr="00763C2A">
        <w:trPr>
          <w:jc w:val="center"/>
        </w:trPr>
        <w:tc>
          <w:tcPr>
            <w:tcW w:w="3723" w:type="dxa"/>
          </w:tcPr>
          <w:p w14:paraId="71B1909D"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histidinas</w:t>
            </w:r>
            <w:proofErr w:type="spellEnd"/>
          </w:p>
        </w:tc>
        <w:tc>
          <w:tcPr>
            <w:tcW w:w="1801" w:type="dxa"/>
          </w:tcPr>
          <w:p w14:paraId="4405DB49"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2,0–3,5</w:t>
            </w:r>
          </w:p>
        </w:tc>
      </w:tr>
      <w:tr w:rsidR="00EA7320" w:rsidRPr="00883C9F" w14:paraId="2A0C50A1" w14:textId="77777777" w:rsidTr="00763C2A">
        <w:trPr>
          <w:jc w:val="center"/>
        </w:trPr>
        <w:tc>
          <w:tcPr>
            <w:tcW w:w="3723" w:type="dxa"/>
          </w:tcPr>
          <w:p w14:paraId="18B2CABD"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izoleucinas</w:t>
            </w:r>
            <w:proofErr w:type="spellEnd"/>
          </w:p>
        </w:tc>
        <w:tc>
          <w:tcPr>
            <w:tcW w:w="1801" w:type="dxa"/>
          </w:tcPr>
          <w:p w14:paraId="1E186CA2"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4,5–6,5</w:t>
            </w:r>
          </w:p>
        </w:tc>
      </w:tr>
      <w:tr w:rsidR="00EA7320" w:rsidRPr="00883C9F" w14:paraId="6FB9E269" w14:textId="77777777" w:rsidTr="00763C2A">
        <w:trPr>
          <w:jc w:val="center"/>
        </w:trPr>
        <w:tc>
          <w:tcPr>
            <w:tcW w:w="3723" w:type="dxa"/>
          </w:tcPr>
          <w:p w14:paraId="357DF8CC"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leucinas</w:t>
            </w:r>
            <w:proofErr w:type="spellEnd"/>
          </w:p>
        </w:tc>
        <w:tc>
          <w:tcPr>
            <w:tcW w:w="1801" w:type="dxa"/>
          </w:tcPr>
          <w:p w14:paraId="3CBE6873"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8,0–13,0</w:t>
            </w:r>
          </w:p>
        </w:tc>
      </w:tr>
      <w:tr w:rsidR="00EA7320" w:rsidRPr="00883C9F" w14:paraId="1E45CC68" w14:textId="77777777" w:rsidTr="00763C2A">
        <w:trPr>
          <w:jc w:val="center"/>
        </w:trPr>
        <w:tc>
          <w:tcPr>
            <w:tcW w:w="3723" w:type="dxa"/>
          </w:tcPr>
          <w:p w14:paraId="492FBFCB"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L-lizinas</w:t>
            </w:r>
          </w:p>
        </w:tc>
        <w:tc>
          <w:tcPr>
            <w:tcW w:w="1801" w:type="dxa"/>
          </w:tcPr>
          <w:p w14:paraId="47DDAD15"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4,9–8,0</w:t>
            </w:r>
          </w:p>
        </w:tc>
      </w:tr>
      <w:tr w:rsidR="00EA7320" w:rsidRPr="00883C9F" w14:paraId="7691C54C" w14:textId="77777777" w:rsidTr="00763C2A">
        <w:trPr>
          <w:jc w:val="center"/>
        </w:trPr>
        <w:tc>
          <w:tcPr>
            <w:tcW w:w="3723" w:type="dxa"/>
          </w:tcPr>
          <w:p w14:paraId="76BF7A16"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metioninas</w:t>
            </w:r>
            <w:proofErr w:type="spellEnd"/>
          </w:p>
        </w:tc>
        <w:tc>
          <w:tcPr>
            <w:tcW w:w="1801" w:type="dxa"/>
          </w:tcPr>
          <w:p w14:paraId="2ABB82B3"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1,0–3,0</w:t>
            </w:r>
          </w:p>
        </w:tc>
      </w:tr>
      <w:tr w:rsidR="00EA7320" w:rsidRPr="00883C9F" w14:paraId="0ED792D7" w14:textId="77777777" w:rsidTr="00763C2A">
        <w:trPr>
          <w:jc w:val="center"/>
        </w:trPr>
        <w:tc>
          <w:tcPr>
            <w:tcW w:w="3723" w:type="dxa"/>
          </w:tcPr>
          <w:p w14:paraId="514ADE42"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fenilalaninas</w:t>
            </w:r>
            <w:proofErr w:type="spellEnd"/>
          </w:p>
        </w:tc>
        <w:tc>
          <w:tcPr>
            <w:tcW w:w="1801" w:type="dxa"/>
          </w:tcPr>
          <w:p w14:paraId="403D6850"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0,0</w:t>
            </w:r>
          </w:p>
        </w:tc>
      </w:tr>
      <w:tr w:rsidR="00EA7320" w:rsidRPr="00883C9F" w14:paraId="4DEE5D77" w14:textId="77777777" w:rsidTr="00763C2A">
        <w:trPr>
          <w:jc w:val="center"/>
        </w:trPr>
        <w:tc>
          <w:tcPr>
            <w:tcW w:w="3723" w:type="dxa"/>
          </w:tcPr>
          <w:p w14:paraId="7F290A68"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prolinas</w:t>
            </w:r>
            <w:proofErr w:type="spellEnd"/>
          </w:p>
        </w:tc>
        <w:tc>
          <w:tcPr>
            <w:tcW w:w="1801" w:type="dxa"/>
          </w:tcPr>
          <w:p w14:paraId="648142D9"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5,0–8,2</w:t>
            </w:r>
          </w:p>
        </w:tc>
      </w:tr>
      <w:tr w:rsidR="00EA7320" w:rsidRPr="00883C9F" w14:paraId="09F363F1" w14:textId="77777777" w:rsidTr="00763C2A">
        <w:trPr>
          <w:jc w:val="center"/>
        </w:trPr>
        <w:tc>
          <w:tcPr>
            <w:tcW w:w="3723" w:type="dxa"/>
          </w:tcPr>
          <w:p w14:paraId="4C8487E1"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serinas</w:t>
            </w:r>
            <w:proofErr w:type="spellEnd"/>
          </w:p>
        </w:tc>
        <w:tc>
          <w:tcPr>
            <w:tcW w:w="1801" w:type="dxa"/>
          </w:tcPr>
          <w:p w14:paraId="135DA0ED"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3,0–7,0</w:t>
            </w:r>
          </w:p>
        </w:tc>
      </w:tr>
      <w:tr w:rsidR="00EA7320" w:rsidRPr="00883C9F" w14:paraId="56B17AED" w14:textId="77777777" w:rsidTr="00763C2A">
        <w:trPr>
          <w:jc w:val="center"/>
        </w:trPr>
        <w:tc>
          <w:tcPr>
            <w:tcW w:w="3723" w:type="dxa"/>
          </w:tcPr>
          <w:p w14:paraId="594DBEBC"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treoninas</w:t>
            </w:r>
            <w:proofErr w:type="spellEnd"/>
          </w:p>
        </w:tc>
        <w:tc>
          <w:tcPr>
            <w:tcW w:w="1801" w:type="dxa"/>
          </w:tcPr>
          <w:p w14:paraId="169B1641"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4,0–6,0</w:t>
            </w:r>
          </w:p>
        </w:tc>
      </w:tr>
      <w:tr w:rsidR="00EA7320" w:rsidRPr="00883C9F" w14:paraId="537CDF29" w14:textId="77777777" w:rsidTr="00763C2A">
        <w:trPr>
          <w:jc w:val="center"/>
        </w:trPr>
        <w:tc>
          <w:tcPr>
            <w:tcW w:w="3723" w:type="dxa"/>
          </w:tcPr>
          <w:p w14:paraId="71C5C297"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triptofanas</w:t>
            </w:r>
            <w:proofErr w:type="spellEnd"/>
          </w:p>
        </w:tc>
        <w:tc>
          <w:tcPr>
            <w:tcW w:w="1801" w:type="dxa"/>
          </w:tcPr>
          <w:p w14:paraId="4AC71BA8"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1,5–3,0</w:t>
            </w:r>
          </w:p>
        </w:tc>
      </w:tr>
      <w:tr w:rsidR="00EA7320" w:rsidRPr="00883C9F" w14:paraId="52777A2C" w14:textId="77777777" w:rsidTr="00763C2A">
        <w:trPr>
          <w:jc w:val="center"/>
        </w:trPr>
        <w:tc>
          <w:tcPr>
            <w:tcW w:w="3723" w:type="dxa"/>
          </w:tcPr>
          <w:p w14:paraId="788A0DA5"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tirozinas</w:t>
            </w:r>
            <w:proofErr w:type="spellEnd"/>
          </w:p>
        </w:tc>
        <w:tc>
          <w:tcPr>
            <w:tcW w:w="1801" w:type="dxa"/>
          </w:tcPr>
          <w:p w14:paraId="633A6667"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6,5–12,0</w:t>
            </w:r>
          </w:p>
        </w:tc>
      </w:tr>
      <w:tr w:rsidR="00EA7320" w:rsidRPr="00883C9F" w14:paraId="32FD7E61" w14:textId="77777777" w:rsidTr="00763C2A">
        <w:trPr>
          <w:jc w:val="center"/>
        </w:trPr>
        <w:tc>
          <w:tcPr>
            <w:tcW w:w="3723" w:type="dxa"/>
          </w:tcPr>
          <w:p w14:paraId="4C96D462"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valinas</w:t>
            </w:r>
            <w:proofErr w:type="spellEnd"/>
          </w:p>
        </w:tc>
        <w:tc>
          <w:tcPr>
            <w:tcW w:w="1801" w:type="dxa"/>
          </w:tcPr>
          <w:p w14:paraId="515E8ABE"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4,0–8,0</w:t>
            </w:r>
          </w:p>
        </w:tc>
      </w:tr>
      <w:tr w:rsidR="00EA7320" w:rsidRPr="00883C9F" w14:paraId="296FF5AB" w14:textId="77777777" w:rsidTr="00763C2A">
        <w:trPr>
          <w:jc w:val="center"/>
        </w:trPr>
        <w:tc>
          <w:tcPr>
            <w:tcW w:w="3723" w:type="dxa"/>
          </w:tcPr>
          <w:p w14:paraId="41E62388"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karnitinas</w:t>
            </w:r>
            <w:proofErr w:type="spellEnd"/>
          </w:p>
        </w:tc>
        <w:tc>
          <w:tcPr>
            <w:tcW w:w="1801" w:type="dxa"/>
          </w:tcPr>
          <w:p w14:paraId="34EDFF82" w14:textId="77777777"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0,05–0,2</w:t>
            </w:r>
          </w:p>
        </w:tc>
      </w:tr>
      <w:tr w:rsidR="00EA7320" w:rsidRPr="00883C9F" w14:paraId="53F6BBD0" w14:textId="77777777" w:rsidTr="00763C2A">
        <w:trPr>
          <w:jc w:val="center"/>
        </w:trPr>
        <w:tc>
          <w:tcPr>
            <w:tcW w:w="3723" w:type="dxa"/>
          </w:tcPr>
          <w:p w14:paraId="77A35571" w14:textId="0A8D9E62" w:rsidR="00EA7320" w:rsidRPr="00883C9F" w:rsidRDefault="00EA7320" w:rsidP="00883C9F">
            <w:pPr>
              <w:tabs>
                <w:tab w:val="left" w:pos="4590"/>
              </w:tabs>
              <w:spacing w:line="360" w:lineRule="auto"/>
              <w:jc w:val="both"/>
              <w:rPr>
                <w:rFonts w:ascii="Helvetica" w:hAnsi="Helvetica" w:cs="Arial"/>
                <w:sz w:val="20"/>
                <w:szCs w:val="22"/>
                <w:lang w:val="lt-LT"/>
              </w:rPr>
            </w:pPr>
            <w:proofErr w:type="spellStart"/>
            <w:r w:rsidRPr="00883C9F">
              <w:rPr>
                <w:rFonts w:ascii="Helvetica" w:hAnsi="Helvetica" w:cs="Arial"/>
                <w:sz w:val="20"/>
                <w:szCs w:val="22"/>
                <w:lang w:val="lt-LT"/>
              </w:rPr>
              <w:t>Taurinas</w:t>
            </w:r>
            <w:proofErr w:type="spellEnd"/>
          </w:p>
        </w:tc>
        <w:tc>
          <w:tcPr>
            <w:tcW w:w="1801" w:type="dxa"/>
          </w:tcPr>
          <w:p w14:paraId="5011BFC5" w14:textId="556E0C29" w:rsidR="00EA7320" w:rsidRPr="00883C9F" w:rsidRDefault="00EA7320"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0,2–0,5</w:t>
            </w:r>
          </w:p>
        </w:tc>
      </w:tr>
    </w:tbl>
    <w:p w14:paraId="22D79D08" w14:textId="77777777" w:rsidR="00E84D45" w:rsidRPr="00883C9F" w:rsidRDefault="00E84D45" w:rsidP="00883C9F">
      <w:pPr>
        <w:shd w:val="clear" w:color="auto" w:fill="FFFFFF"/>
        <w:spacing w:line="360" w:lineRule="auto"/>
        <w:jc w:val="both"/>
        <w:rPr>
          <w:rFonts w:ascii="Helvetica" w:hAnsi="Helvetica" w:cs="Arial"/>
          <w:sz w:val="20"/>
          <w:szCs w:val="22"/>
          <w:lang w:val="lt-LT"/>
        </w:rPr>
      </w:pPr>
      <w:r w:rsidRPr="00883C9F">
        <w:rPr>
          <w:rFonts w:ascii="Helvetica" w:hAnsi="Helvetica" w:cs="Arial"/>
          <w:sz w:val="20"/>
          <w:szCs w:val="22"/>
          <w:lang w:val="lt-LT"/>
        </w:rPr>
        <w:t>apimantis 0,0 L-</w:t>
      </w:r>
      <w:proofErr w:type="spellStart"/>
      <w:r w:rsidRPr="00883C9F">
        <w:rPr>
          <w:rFonts w:ascii="Helvetica" w:hAnsi="Helvetica" w:cs="Arial"/>
          <w:sz w:val="20"/>
          <w:szCs w:val="22"/>
          <w:lang w:val="lt-LT"/>
        </w:rPr>
        <w:t>fenilalanino</w:t>
      </w:r>
      <w:proofErr w:type="spellEnd"/>
      <w:r w:rsidRPr="00883C9F">
        <w:rPr>
          <w:rFonts w:ascii="Helvetica" w:hAnsi="Helvetica" w:cs="Arial"/>
          <w:sz w:val="20"/>
          <w:szCs w:val="22"/>
          <w:lang w:val="lt-LT"/>
        </w:rPr>
        <w:t xml:space="preserve"> svorio dalių.</w:t>
      </w:r>
    </w:p>
    <w:p w14:paraId="6A7B1A20" w14:textId="77777777" w:rsidR="006B0B1A" w:rsidRPr="00883C9F" w:rsidRDefault="006B0B1A" w:rsidP="00883C9F">
      <w:pPr>
        <w:pStyle w:val="ID00073Claim"/>
        <w:ind w:firstLine="0"/>
        <w:rPr>
          <w:rFonts w:ascii="Helvetica" w:hAnsi="Helvetica" w:cs="Arial"/>
          <w:sz w:val="20"/>
          <w:szCs w:val="22"/>
          <w:lang w:val="lt-LT"/>
        </w:rPr>
      </w:pPr>
    </w:p>
    <w:p w14:paraId="2C657570" w14:textId="1A0F81A5"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5.</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Preparatas pagal 1 punktą, apimantis penkiolika ar daugiau toliau nurodytų aminorūgščių minėtose granulėse toliau išvardytomis svorio dalimis:</w:t>
      </w:r>
    </w:p>
    <w:tbl>
      <w:tblPr>
        <w:tblStyle w:val="Lentelstinklelis"/>
        <w:tblW w:w="0" w:type="auto"/>
        <w:jc w:val="center"/>
        <w:tblLayout w:type="fixed"/>
        <w:tblLook w:val="04A0" w:firstRow="1" w:lastRow="0" w:firstColumn="1" w:lastColumn="0" w:noHBand="0" w:noVBand="1"/>
      </w:tblPr>
      <w:tblGrid>
        <w:gridCol w:w="3980"/>
        <w:gridCol w:w="1974"/>
      </w:tblGrid>
      <w:tr w:rsidR="00075861" w:rsidRPr="00883C9F" w14:paraId="153B942E" w14:textId="77777777" w:rsidTr="00763C2A">
        <w:trPr>
          <w:jc w:val="center"/>
        </w:trPr>
        <w:tc>
          <w:tcPr>
            <w:tcW w:w="3980" w:type="dxa"/>
          </w:tcPr>
          <w:p w14:paraId="1ADA9975" w14:textId="77777777" w:rsidR="00075861" w:rsidRPr="00883C9F" w:rsidRDefault="00075861" w:rsidP="00883C9F">
            <w:pPr>
              <w:spacing w:line="360" w:lineRule="auto"/>
              <w:jc w:val="both"/>
              <w:rPr>
                <w:rFonts w:ascii="Helvetica" w:hAnsi="Helvetica" w:cs="Arial"/>
                <w:b/>
                <w:bCs/>
                <w:sz w:val="20"/>
                <w:szCs w:val="22"/>
                <w:lang w:val="lt-LT"/>
              </w:rPr>
            </w:pPr>
            <w:r w:rsidRPr="00883C9F">
              <w:rPr>
                <w:rFonts w:ascii="Helvetica" w:hAnsi="Helvetica" w:cs="Arial"/>
                <w:b/>
                <w:sz w:val="20"/>
                <w:szCs w:val="22"/>
                <w:lang w:val="lt-LT"/>
              </w:rPr>
              <w:t>Aminorūgštis</w:t>
            </w:r>
          </w:p>
        </w:tc>
        <w:tc>
          <w:tcPr>
            <w:tcW w:w="1974" w:type="dxa"/>
          </w:tcPr>
          <w:p w14:paraId="4F3DE9B5" w14:textId="77777777" w:rsidR="00075861" w:rsidRPr="00883C9F" w:rsidRDefault="00075861" w:rsidP="00883C9F">
            <w:pPr>
              <w:spacing w:line="360" w:lineRule="auto"/>
              <w:jc w:val="both"/>
              <w:rPr>
                <w:rFonts w:ascii="Helvetica" w:hAnsi="Helvetica" w:cs="Arial"/>
                <w:b/>
                <w:bCs/>
                <w:sz w:val="20"/>
                <w:szCs w:val="22"/>
                <w:lang w:val="lt-LT"/>
              </w:rPr>
            </w:pPr>
            <w:r w:rsidRPr="00883C9F">
              <w:rPr>
                <w:rFonts w:ascii="Helvetica" w:hAnsi="Helvetica" w:cs="Arial"/>
                <w:b/>
                <w:sz w:val="20"/>
                <w:szCs w:val="22"/>
                <w:lang w:val="lt-LT"/>
              </w:rPr>
              <w:t>Svorio dalys</w:t>
            </w:r>
          </w:p>
        </w:tc>
      </w:tr>
      <w:tr w:rsidR="00075861" w:rsidRPr="00883C9F" w14:paraId="61168862" w14:textId="77777777" w:rsidTr="00763C2A">
        <w:trPr>
          <w:jc w:val="center"/>
        </w:trPr>
        <w:tc>
          <w:tcPr>
            <w:tcW w:w="3980" w:type="dxa"/>
          </w:tcPr>
          <w:p w14:paraId="29B070DE"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alaninas</w:t>
            </w:r>
            <w:proofErr w:type="spellEnd"/>
          </w:p>
        </w:tc>
        <w:tc>
          <w:tcPr>
            <w:tcW w:w="1974" w:type="dxa"/>
          </w:tcPr>
          <w:p w14:paraId="70E6CB6A"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3,5–5,0</w:t>
            </w:r>
          </w:p>
        </w:tc>
      </w:tr>
      <w:tr w:rsidR="00075861" w:rsidRPr="00883C9F" w14:paraId="4E7B1983" w14:textId="77777777" w:rsidTr="00763C2A">
        <w:trPr>
          <w:jc w:val="center"/>
        </w:trPr>
        <w:tc>
          <w:tcPr>
            <w:tcW w:w="3980" w:type="dxa"/>
          </w:tcPr>
          <w:p w14:paraId="387B0094"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argininas</w:t>
            </w:r>
            <w:proofErr w:type="spellEnd"/>
          </w:p>
        </w:tc>
        <w:tc>
          <w:tcPr>
            <w:tcW w:w="1974" w:type="dxa"/>
          </w:tcPr>
          <w:p w14:paraId="61D1F399"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7,0–8,0</w:t>
            </w:r>
          </w:p>
        </w:tc>
      </w:tr>
      <w:tr w:rsidR="00075861" w:rsidRPr="00883C9F" w14:paraId="5CFB41B8" w14:textId="77777777" w:rsidTr="00763C2A">
        <w:trPr>
          <w:jc w:val="center"/>
        </w:trPr>
        <w:tc>
          <w:tcPr>
            <w:tcW w:w="3980" w:type="dxa"/>
          </w:tcPr>
          <w:p w14:paraId="638E83C4"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asparto</w:t>
            </w:r>
            <w:proofErr w:type="spellEnd"/>
            <w:r w:rsidRPr="00883C9F">
              <w:rPr>
                <w:rFonts w:ascii="Helvetica" w:hAnsi="Helvetica" w:cs="Arial"/>
                <w:sz w:val="20"/>
                <w:szCs w:val="22"/>
                <w:lang w:val="lt-LT"/>
              </w:rPr>
              <w:t xml:space="preserve"> rūgštis</w:t>
            </w:r>
          </w:p>
        </w:tc>
        <w:tc>
          <w:tcPr>
            <w:tcW w:w="1974" w:type="dxa"/>
          </w:tcPr>
          <w:p w14:paraId="6D61D37D"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6,0–8,0</w:t>
            </w:r>
          </w:p>
        </w:tc>
      </w:tr>
      <w:tr w:rsidR="00075861" w:rsidRPr="00883C9F" w14:paraId="07AA47A8" w14:textId="77777777" w:rsidTr="00763C2A">
        <w:trPr>
          <w:jc w:val="center"/>
        </w:trPr>
        <w:tc>
          <w:tcPr>
            <w:tcW w:w="3980" w:type="dxa"/>
          </w:tcPr>
          <w:p w14:paraId="2E150B7C"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cistinas</w:t>
            </w:r>
            <w:proofErr w:type="spellEnd"/>
          </w:p>
        </w:tc>
        <w:tc>
          <w:tcPr>
            <w:tcW w:w="1974" w:type="dxa"/>
          </w:tcPr>
          <w:p w14:paraId="78664D24"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2,5–3,5</w:t>
            </w:r>
          </w:p>
        </w:tc>
      </w:tr>
      <w:tr w:rsidR="00075861" w:rsidRPr="00883C9F" w14:paraId="35C11FAA" w14:textId="77777777" w:rsidTr="00763C2A">
        <w:trPr>
          <w:jc w:val="center"/>
        </w:trPr>
        <w:tc>
          <w:tcPr>
            <w:tcW w:w="3980" w:type="dxa"/>
          </w:tcPr>
          <w:p w14:paraId="2A8BA8F6"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glutamino</w:t>
            </w:r>
            <w:proofErr w:type="spellEnd"/>
            <w:r w:rsidRPr="00883C9F">
              <w:rPr>
                <w:rFonts w:ascii="Helvetica" w:hAnsi="Helvetica" w:cs="Arial"/>
                <w:sz w:val="20"/>
                <w:szCs w:val="22"/>
                <w:lang w:val="lt-LT"/>
              </w:rPr>
              <w:t xml:space="preserve"> rūgštis + </w:t>
            </w:r>
            <w:proofErr w:type="spellStart"/>
            <w:r w:rsidRPr="00883C9F">
              <w:rPr>
                <w:rFonts w:ascii="Helvetica" w:hAnsi="Helvetica" w:cs="Arial"/>
                <w:sz w:val="20"/>
                <w:szCs w:val="22"/>
                <w:lang w:val="lt-LT"/>
              </w:rPr>
              <w:t>glutaminas</w:t>
            </w:r>
            <w:proofErr w:type="spellEnd"/>
          </w:p>
        </w:tc>
        <w:tc>
          <w:tcPr>
            <w:tcW w:w="1974" w:type="dxa"/>
          </w:tcPr>
          <w:p w14:paraId="4ADDB04C"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8,0–12,0</w:t>
            </w:r>
          </w:p>
        </w:tc>
      </w:tr>
      <w:tr w:rsidR="00075861" w:rsidRPr="00883C9F" w14:paraId="49645189" w14:textId="77777777" w:rsidTr="00763C2A">
        <w:trPr>
          <w:jc w:val="center"/>
        </w:trPr>
        <w:tc>
          <w:tcPr>
            <w:tcW w:w="3980" w:type="dxa"/>
          </w:tcPr>
          <w:p w14:paraId="4CE87E3F"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Glicinas</w:t>
            </w:r>
          </w:p>
        </w:tc>
        <w:tc>
          <w:tcPr>
            <w:tcW w:w="1974" w:type="dxa"/>
          </w:tcPr>
          <w:p w14:paraId="0E40074A"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6,0–8,0</w:t>
            </w:r>
          </w:p>
        </w:tc>
      </w:tr>
      <w:tr w:rsidR="00075861" w:rsidRPr="00883C9F" w14:paraId="2A72CC0F" w14:textId="77777777" w:rsidTr="00763C2A">
        <w:trPr>
          <w:jc w:val="center"/>
        </w:trPr>
        <w:tc>
          <w:tcPr>
            <w:tcW w:w="3980" w:type="dxa"/>
          </w:tcPr>
          <w:p w14:paraId="2898E2B1"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histidinas</w:t>
            </w:r>
            <w:proofErr w:type="spellEnd"/>
          </w:p>
        </w:tc>
        <w:tc>
          <w:tcPr>
            <w:tcW w:w="1974" w:type="dxa"/>
          </w:tcPr>
          <w:p w14:paraId="0C3D65B0"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4,0–5,0</w:t>
            </w:r>
          </w:p>
        </w:tc>
      </w:tr>
      <w:tr w:rsidR="00075861" w:rsidRPr="00883C9F" w14:paraId="7FA3D659" w14:textId="77777777" w:rsidTr="00763C2A">
        <w:trPr>
          <w:jc w:val="center"/>
        </w:trPr>
        <w:tc>
          <w:tcPr>
            <w:tcW w:w="3980" w:type="dxa"/>
          </w:tcPr>
          <w:p w14:paraId="110B1AFE"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izoleucinas</w:t>
            </w:r>
            <w:proofErr w:type="spellEnd"/>
          </w:p>
        </w:tc>
        <w:tc>
          <w:tcPr>
            <w:tcW w:w="1974" w:type="dxa"/>
          </w:tcPr>
          <w:p w14:paraId="721736F2"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6,0–8,0</w:t>
            </w:r>
          </w:p>
        </w:tc>
      </w:tr>
      <w:tr w:rsidR="00075861" w:rsidRPr="00883C9F" w14:paraId="7A849A00" w14:textId="77777777" w:rsidTr="00763C2A">
        <w:trPr>
          <w:jc w:val="center"/>
        </w:trPr>
        <w:tc>
          <w:tcPr>
            <w:tcW w:w="3980" w:type="dxa"/>
          </w:tcPr>
          <w:p w14:paraId="4B631F06"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leucinas</w:t>
            </w:r>
            <w:proofErr w:type="spellEnd"/>
          </w:p>
        </w:tc>
        <w:tc>
          <w:tcPr>
            <w:tcW w:w="1974" w:type="dxa"/>
          </w:tcPr>
          <w:p w14:paraId="34AA0B69"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10,0–12,5</w:t>
            </w:r>
          </w:p>
        </w:tc>
      </w:tr>
      <w:tr w:rsidR="00075861" w:rsidRPr="00883C9F" w14:paraId="47D8E1FA" w14:textId="77777777" w:rsidTr="00763C2A">
        <w:trPr>
          <w:jc w:val="center"/>
        </w:trPr>
        <w:tc>
          <w:tcPr>
            <w:tcW w:w="3980" w:type="dxa"/>
          </w:tcPr>
          <w:p w14:paraId="4C14F08E"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L-lizinas</w:t>
            </w:r>
          </w:p>
        </w:tc>
        <w:tc>
          <w:tcPr>
            <w:tcW w:w="1974" w:type="dxa"/>
          </w:tcPr>
          <w:p w14:paraId="5A5D497B"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7,5–9,5</w:t>
            </w:r>
          </w:p>
        </w:tc>
      </w:tr>
      <w:tr w:rsidR="00075861" w:rsidRPr="00883C9F" w14:paraId="4FCD7692" w14:textId="77777777" w:rsidTr="00763C2A">
        <w:trPr>
          <w:jc w:val="center"/>
        </w:trPr>
        <w:tc>
          <w:tcPr>
            <w:tcW w:w="3980" w:type="dxa"/>
          </w:tcPr>
          <w:p w14:paraId="66621C0B"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metioninas</w:t>
            </w:r>
            <w:proofErr w:type="spellEnd"/>
          </w:p>
        </w:tc>
        <w:tc>
          <w:tcPr>
            <w:tcW w:w="1974" w:type="dxa"/>
          </w:tcPr>
          <w:p w14:paraId="5CDAC53C"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1,5–2,5</w:t>
            </w:r>
          </w:p>
        </w:tc>
      </w:tr>
      <w:tr w:rsidR="00075861" w:rsidRPr="00883C9F" w14:paraId="26BAE480" w14:textId="77777777" w:rsidTr="00763C2A">
        <w:trPr>
          <w:jc w:val="center"/>
        </w:trPr>
        <w:tc>
          <w:tcPr>
            <w:tcW w:w="3980" w:type="dxa"/>
          </w:tcPr>
          <w:p w14:paraId="184AAED6"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fenilalaninas</w:t>
            </w:r>
            <w:proofErr w:type="spellEnd"/>
          </w:p>
        </w:tc>
        <w:tc>
          <w:tcPr>
            <w:tcW w:w="1974" w:type="dxa"/>
          </w:tcPr>
          <w:p w14:paraId="0421FB86"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0,0</w:t>
            </w:r>
          </w:p>
        </w:tc>
      </w:tr>
      <w:tr w:rsidR="00075861" w:rsidRPr="00883C9F" w14:paraId="09A94CE5" w14:textId="77777777" w:rsidTr="00763C2A">
        <w:trPr>
          <w:jc w:val="center"/>
        </w:trPr>
        <w:tc>
          <w:tcPr>
            <w:tcW w:w="3980" w:type="dxa"/>
          </w:tcPr>
          <w:p w14:paraId="6ADCCB67"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prolinas</w:t>
            </w:r>
            <w:proofErr w:type="spellEnd"/>
          </w:p>
        </w:tc>
        <w:tc>
          <w:tcPr>
            <w:tcW w:w="1974" w:type="dxa"/>
          </w:tcPr>
          <w:p w14:paraId="33742482"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7,5–9,0</w:t>
            </w:r>
          </w:p>
        </w:tc>
      </w:tr>
      <w:tr w:rsidR="00075861" w:rsidRPr="00883C9F" w14:paraId="6D7EC4B1" w14:textId="77777777" w:rsidTr="00763C2A">
        <w:trPr>
          <w:jc w:val="center"/>
        </w:trPr>
        <w:tc>
          <w:tcPr>
            <w:tcW w:w="3980" w:type="dxa"/>
          </w:tcPr>
          <w:p w14:paraId="3EF7B379"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serinas</w:t>
            </w:r>
            <w:proofErr w:type="spellEnd"/>
          </w:p>
        </w:tc>
        <w:tc>
          <w:tcPr>
            <w:tcW w:w="1974" w:type="dxa"/>
          </w:tcPr>
          <w:p w14:paraId="3FAD1155"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4,5–6,0</w:t>
            </w:r>
          </w:p>
        </w:tc>
      </w:tr>
      <w:tr w:rsidR="00075861" w:rsidRPr="00883C9F" w14:paraId="1E19C0B4" w14:textId="77777777" w:rsidTr="00763C2A">
        <w:trPr>
          <w:jc w:val="center"/>
        </w:trPr>
        <w:tc>
          <w:tcPr>
            <w:tcW w:w="3980" w:type="dxa"/>
          </w:tcPr>
          <w:p w14:paraId="334C99D6"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treoninas</w:t>
            </w:r>
            <w:proofErr w:type="spellEnd"/>
          </w:p>
        </w:tc>
        <w:tc>
          <w:tcPr>
            <w:tcW w:w="1974" w:type="dxa"/>
          </w:tcPr>
          <w:p w14:paraId="1CB67100"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5,0–6,5</w:t>
            </w:r>
          </w:p>
        </w:tc>
      </w:tr>
      <w:tr w:rsidR="00075861" w:rsidRPr="00883C9F" w14:paraId="71803E97" w14:textId="77777777" w:rsidTr="00763C2A">
        <w:trPr>
          <w:jc w:val="center"/>
        </w:trPr>
        <w:tc>
          <w:tcPr>
            <w:tcW w:w="3980" w:type="dxa"/>
          </w:tcPr>
          <w:p w14:paraId="5D02799A"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triptofanas</w:t>
            </w:r>
            <w:proofErr w:type="spellEnd"/>
          </w:p>
        </w:tc>
        <w:tc>
          <w:tcPr>
            <w:tcW w:w="1974" w:type="dxa"/>
          </w:tcPr>
          <w:p w14:paraId="42FFFC56"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1,5–3,0</w:t>
            </w:r>
          </w:p>
        </w:tc>
      </w:tr>
      <w:tr w:rsidR="00075861" w:rsidRPr="00883C9F" w14:paraId="315FF45E" w14:textId="77777777" w:rsidTr="00763C2A">
        <w:trPr>
          <w:jc w:val="center"/>
        </w:trPr>
        <w:tc>
          <w:tcPr>
            <w:tcW w:w="3980" w:type="dxa"/>
          </w:tcPr>
          <w:p w14:paraId="5FEE0E68"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tirozinas</w:t>
            </w:r>
            <w:proofErr w:type="spellEnd"/>
          </w:p>
        </w:tc>
        <w:tc>
          <w:tcPr>
            <w:tcW w:w="1974" w:type="dxa"/>
          </w:tcPr>
          <w:p w14:paraId="4AAB86D2"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0,0</w:t>
            </w:r>
          </w:p>
        </w:tc>
      </w:tr>
      <w:tr w:rsidR="00075861" w:rsidRPr="00883C9F" w14:paraId="6E8CD468" w14:textId="77777777" w:rsidTr="00763C2A">
        <w:trPr>
          <w:jc w:val="center"/>
        </w:trPr>
        <w:tc>
          <w:tcPr>
            <w:tcW w:w="3980" w:type="dxa"/>
          </w:tcPr>
          <w:p w14:paraId="492E77F7"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valinas</w:t>
            </w:r>
            <w:proofErr w:type="spellEnd"/>
          </w:p>
        </w:tc>
        <w:tc>
          <w:tcPr>
            <w:tcW w:w="1974" w:type="dxa"/>
          </w:tcPr>
          <w:p w14:paraId="16BD12F4"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6,5–8,0</w:t>
            </w:r>
          </w:p>
        </w:tc>
      </w:tr>
      <w:tr w:rsidR="00075861" w:rsidRPr="00883C9F" w14:paraId="5FBEC2F5" w14:textId="77777777" w:rsidTr="00763C2A">
        <w:trPr>
          <w:jc w:val="center"/>
        </w:trPr>
        <w:tc>
          <w:tcPr>
            <w:tcW w:w="3980" w:type="dxa"/>
          </w:tcPr>
          <w:p w14:paraId="2BBD9BB5"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L-</w:t>
            </w:r>
            <w:proofErr w:type="spellStart"/>
            <w:r w:rsidRPr="00883C9F">
              <w:rPr>
                <w:rFonts w:ascii="Helvetica" w:hAnsi="Helvetica" w:cs="Arial"/>
                <w:sz w:val="20"/>
                <w:szCs w:val="22"/>
                <w:lang w:val="lt-LT"/>
              </w:rPr>
              <w:t>karnitinas</w:t>
            </w:r>
            <w:proofErr w:type="spellEnd"/>
          </w:p>
        </w:tc>
        <w:tc>
          <w:tcPr>
            <w:tcW w:w="1974" w:type="dxa"/>
          </w:tcPr>
          <w:p w14:paraId="240B4765"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0,0–0,2</w:t>
            </w:r>
          </w:p>
        </w:tc>
      </w:tr>
      <w:tr w:rsidR="00075861" w:rsidRPr="00883C9F" w14:paraId="4CB244E3" w14:textId="77777777" w:rsidTr="00763C2A">
        <w:trPr>
          <w:jc w:val="center"/>
        </w:trPr>
        <w:tc>
          <w:tcPr>
            <w:tcW w:w="3980" w:type="dxa"/>
          </w:tcPr>
          <w:p w14:paraId="344A25F8" w14:textId="77777777" w:rsidR="00075861" w:rsidRPr="00883C9F" w:rsidRDefault="00075861" w:rsidP="00883C9F">
            <w:pPr>
              <w:spacing w:line="360" w:lineRule="auto"/>
              <w:jc w:val="both"/>
              <w:rPr>
                <w:rFonts w:ascii="Helvetica" w:hAnsi="Helvetica" w:cs="Arial"/>
                <w:sz w:val="20"/>
                <w:szCs w:val="22"/>
                <w:lang w:val="lt-LT"/>
              </w:rPr>
            </w:pPr>
            <w:proofErr w:type="spellStart"/>
            <w:r w:rsidRPr="00883C9F">
              <w:rPr>
                <w:rFonts w:ascii="Helvetica" w:hAnsi="Helvetica" w:cs="Arial"/>
                <w:sz w:val="20"/>
                <w:szCs w:val="22"/>
                <w:lang w:val="lt-LT"/>
              </w:rPr>
              <w:t>Taurinas</w:t>
            </w:r>
            <w:proofErr w:type="spellEnd"/>
          </w:p>
        </w:tc>
        <w:tc>
          <w:tcPr>
            <w:tcW w:w="1974" w:type="dxa"/>
          </w:tcPr>
          <w:p w14:paraId="1B9F6354" w14:textId="77777777" w:rsidR="00075861" w:rsidRPr="00883C9F" w:rsidRDefault="00075861" w:rsidP="00883C9F">
            <w:pPr>
              <w:spacing w:line="360" w:lineRule="auto"/>
              <w:jc w:val="both"/>
              <w:rPr>
                <w:rFonts w:ascii="Helvetica" w:hAnsi="Helvetica" w:cs="Arial"/>
                <w:sz w:val="20"/>
                <w:szCs w:val="22"/>
                <w:lang w:val="lt-LT"/>
              </w:rPr>
            </w:pPr>
            <w:r w:rsidRPr="00883C9F">
              <w:rPr>
                <w:rFonts w:ascii="Helvetica" w:hAnsi="Helvetica" w:cs="Arial"/>
                <w:sz w:val="20"/>
                <w:szCs w:val="22"/>
                <w:lang w:val="lt-LT"/>
              </w:rPr>
              <w:t>0,05–0,5</w:t>
            </w:r>
          </w:p>
        </w:tc>
      </w:tr>
    </w:tbl>
    <w:p w14:paraId="2DB95FEC" w14:textId="77777777" w:rsidR="00E84D45" w:rsidRPr="00883C9F" w:rsidRDefault="00E84D45" w:rsidP="00883C9F">
      <w:pPr>
        <w:shd w:val="clear" w:color="auto" w:fill="FFFFFF"/>
        <w:spacing w:line="360" w:lineRule="auto"/>
        <w:jc w:val="both"/>
        <w:rPr>
          <w:rFonts w:ascii="Helvetica" w:hAnsi="Helvetica" w:cs="Arial"/>
          <w:sz w:val="20"/>
          <w:szCs w:val="22"/>
          <w:lang w:val="lt-LT"/>
        </w:rPr>
      </w:pPr>
      <w:r w:rsidRPr="00883C9F">
        <w:rPr>
          <w:rFonts w:ascii="Helvetica" w:hAnsi="Helvetica" w:cs="Arial"/>
          <w:sz w:val="20"/>
          <w:szCs w:val="22"/>
          <w:lang w:val="lt-LT"/>
        </w:rPr>
        <w:t>apimantis 0,0 L-</w:t>
      </w:r>
      <w:proofErr w:type="spellStart"/>
      <w:r w:rsidRPr="00883C9F">
        <w:rPr>
          <w:rFonts w:ascii="Helvetica" w:hAnsi="Helvetica" w:cs="Arial"/>
          <w:sz w:val="20"/>
          <w:szCs w:val="22"/>
          <w:lang w:val="lt-LT"/>
        </w:rPr>
        <w:t>tirozino</w:t>
      </w:r>
      <w:proofErr w:type="spellEnd"/>
      <w:r w:rsidRPr="00883C9F">
        <w:rPr>
          <w:rFonts w:ascii="Helvetica" w:hAnsi="Helvetica" w:cs="Arial"/>
          <w:sz w:val="20"/>
          <w:szCs w:val="22"/>
          <w:lang w:val="lt-LT"/>
        </w:rPr>
        <w:t xml:space="preserve"> svorio dalių ir 0,0 L-</w:t>
      </w:r>
      <w:proofErr w:type="spellStart"/>
      <w:r w:rsidRPr="00883C9F">
        <w:rPr>
          <w:rFonts w:ascii="Helvetica" w:hAnsi="Helvetica" w:cs="Arial"/>
          <w:sz w:val="20"/>
          <w:szCs w:val="22"/>
          <w:lang w:val="lt-LT"/>
        </w:rPr>
        <w:t>fenilalanino</w:t>
      </w:r>
      <w:proofErr w:type="spellEnd"/>
      <w:r w:rsidRPr="00883C9F">
        <w:rPr>
          <w:rFonts w:ascii="Helvetica" w:hAnsi="Helvetica" w:cs="Arial"/>
          <w:sz w:val="20"/>
          <w:szCs w:val="22"/>
          <w:lang w:val="lt-LT"/>
        </w:rPr>
        <w:t xml:space="preserve"> svorio dalių.</w:t>
      </w:r>
    </w:p>
    <w:p w14:paraId="72F2F57C" w14:textId="77777777" w:rsidR="006B0B1A" w:rsidRPr="00883C9F" w:rsidRDefault="006B0B1A" w:rsidP="00883C9F">
      <w:pPr>
        <w:pStyle w:val="ID00073Claim"/>
        <w:ind w:firstLine="0"/>
        <w:rPr>
          <w:rFonts w:ascii="Helvetica" w:hAnsi="Helvetica" w:cs="Arial"/>
          <w:spacing w:val="-2"/>
          <w:sz w:val="20"/>
          <w:szCs w:val="22"/>
          <w:lang w:val="lt-LT"/>
        </w:rPr>
      </w:pPr>
    </w:p>
    <w:p w14:paraId="43604F07" w14:textId="65BEF1CC" w:rsidR="00E84D45" w:rsidRPr="00883C9F" w:rsidRDefault="00E84D45" w:rsidP="00883C9F">
      <w:pPr>
        <w:pStyle w:val="ID00073Claim"/>
        <w:rPr>
          <w:rFonts w:ascii="Helvetica" w:hAnsi="Helvetica" w:cs="Arial"/>
          <w:spacing w:val="-2"/>
          <w:sz w:val="20"/>
          <w:szCs w:val="22"/>
          <w:lang w:val="lt-LT"/>
        </w:rPr>
      </w:pPr>
      <w:r w:rsidRPr="00883C9F">
        <w:rPr>
          <w:rFonts w:ascii="Helvetica" w:hAnsi="Helvetica" w:cs="Arial"/>
          <w:spacing w:val="-2"/>
          <w:sz w:val="20"/>
          <w:szCs w:val="22"/>
          <w:lang w:val="lt-LT"/>
        </w:rPr>
        <w:lastRenderedPageBreak/>
        <w:t>6.</w:t>
      </w:r>
      <w:r w:rsidR="00883C9F" w:rsidRPr="00883C9F">
        <w:rPr>
          <w:rFonts w:ascii="Helvetica" w:hAnsi="Helvetica" w:cs="Arial"/>
          <w:spacing w:val="-2"/>
          <w:sz w:val="20"/>
          <w:szCs w:val="22"/>
          <w:lang w:val="lt-LT"/>
        </w:rPr>
        <w:t xml:space="preserve"> </w:t>
      </w:r>
      <w:r w:rsidRPr="00883C9F">
        <w:rPr>
          <w:rFonts w:ascii="Helvetica" w:hAnsi="Helvetica" w:cs="Arial"/>
          <w:spacing w:val="-2"/>
          <w:sz w:val="20"/>
          <w:szCs w:val="22"/>
          <w:lang w:val="lt-LT"/>
        </w:rPr>
        <w:t xml:space="preserve">Preparatas pagal bet kurį iš pirmiau nurodytų punktų, kur preparatas toliau apima vieną ar daugiau papildomų ingredientų, parinktų iš grupės, susidedančios iš vitaminų, mineralų ir angliavandenių, ir (arba) kur preparatas taip pat apima vieną ar daugiau papildomų ingredientų, parinktų iš grupės, susidedančios iš cholino, </w:t>
      </w:r>
      <w:proofErr w:type="spellStart"/>
      <w:r w:rsidRPr="00883C9F">
        <w:rPr>
          <w:rFonts w:ascii="Helvetica" w:hAnsi="Helvetica" w:cs="Arial"/>
          <w:spacing w:val="-2"/>
          <w:sz w:val="20"/>
          <w:szCs w:val="22"/>
          <w:lang w:val="lt-LT"/>
        </w:rPr>
        <w:t>inozitolio</w:t>
      </w:r>
      <w:proofErr w:type="spellEnd"/>
      <w:r w:rsidRPr="00883C9F">
        <w:rPr>
          <w:rFonts w:ascii="Helvetica" w:hAnsi="Helvetica" w:cs="Arial"/>
          <w:spacing w:val="-2"/>
          <w:sz w:val="20"/>
          <w:szCs w:val="22"/>
          <w:lang w:val="lt-LT"/>
        </w:rPr>
        <w:t xml:space="preserve">, vitamino A, vitamino D, vitamino E, vitamino K, vitamino C, tiamino, </w:t>
      </w:r>
      <w:proofErr w:type="spellStart"/>
      <w:r w:rsidRPr="00883C9F">
        <w:rPr>
          <w:rFonts w:ascii="Helvetica" w:hAnsi="Helvetica" w:cs="Arial"/>
          <w:spacing w:val="-2"/>
          <w:sz w:val="20"/>
          <w:szCs w:val="22"/>
          <w:lang w:val="lt-LT"/>
        </w:rPr>
        <w:t>riboflavino</w:t>
      </w:r>
      <w:proofErr w:type="spellEnd"/>
      <w:r w:rsidRPr="00883C9F">
        <w:rPr>
          <w:rFonts w:ascii="Helvetica" w:hAnsi="Helvetica" w:cs="Arial"/>
          <w:spacing w:val="-2"/>
          <w:sz w:val="20"/>
          <w:szCs w:val="22"/>
          <w:lang w:val="lt-LT"/>
        </w:rPr>
        <w:t xml:space="preserve">, </w:t>
      </w:r>
      <w:proofErr w:type="spellStart"/>
      <w:r w:rsidRPr="00883C9F">
        <w:rPr>
          <w:rFonts w:ascii="Helvetica" w:hAnsi="Helvetica" w:cs="Arial"/>
          <w:spacing w:val="-2"/>
          <w:sz w:val="20"/>
          <w:szCs w:val="22"/>
          <w:lang w:val="lt-LT"/>
        </w:rPr>
        <w:t>niacino</w:t>
      </w:r>
      <w:proofErr w:type="spellEnd"/>
      <w:r w:rsidRPr="00883C9F">
        <w:rPr>
          <w:rFonts w:ascii="Helvetica" w:hAnsi="Helvetica" w:cs="Arial"/>
          <w:spacing w:val="-2"/>
          <w:sz w:val="20"/>
          <w:szCs w:val="22"/>
          <w:lang w:val="lt-LT"/>
        </w:rPr>
        <w:t xml:space="preserve">, vitamino B6, </w:t>
      </w:r>
      <w:proofErr w:type="spellStart"/>
      <w:r w:rsidRPr="00883C9F">
        <w:rPr>
          <w:rFonts w:ascii="Helvetica" w:hAnsi="Helvetica" w:cs="Arial"/>
          <w:spacing w:val="-2"/>
          <w:sz w:val="20"/>
          <w:szCs w:val="22"/>
          <w:lang w:val="lt-LT"/>
        </w:rPr>
        <w:t>foliato</w:t>
      </w:r>
      <w:proofErr w:type="spellEnd"/>
      <w:r w:rsidRPr="00883C9F">
        <w:rPr>
          <w:rFonts w:ascii="Helvetica" w:hAnsi="Helvetica" w:cs="Arial"/>
          <w:spacing w:val="-2"/>
          <w:sz w:val="20"/>
          <w:szCs w:val="22"/>
          <w:lang w:val="lt-LT"/>
        </w:rPr>
        <w:t xml:space="preserve">, vitamino B12, </w:t>
      </w:r>
      <w:proofErr w:type="spellStart"/>
      <w:r w:rsidRPr="00883C9F">
        <w:rPr>
          <w:rFonts w:ascii="Helvetica" w:hAnsi="Helvetica" w:cs="Arial"/>
          <w:spacing w:val="-2"/>
          <w:sz w:val="20"/>
          <w:szCs w:val="22"/>
          <w:lang w:val="lt-LT"/>
        </w:rPr>
        <w:t>biotino</w:t>
      </w:r>
      <w:proofErr w:type="spellEnd"/>
      <w:r w:rsidRPr="00883C9F">
        <w:rPr>
          <w:rFonts w:ascii="Helvetica" w:hAnsi="Helvetica" w:cs="Arial"/>
          <w:spacing w:val="-2"/>
          <w:sz w:val="20"/>
          <w:szCs w:val="22"/>
          <w:lang w:val="lt-LT"/>
        </w:rPr>
        <w:t xml:space="preserve">, </w:t>
      </w:r>
      <w:proofErr w:type="spellStart"/>
      <w:r w:rsidRPr="00883C9F">
        <w:rPr>
          <w:rFonts w:ascii="Helvetica" w:hAnsi="Helvetica" w:cs="Arial"/>
          <w:spacing w:val="-2"/>
          <w:sz w:val="20"/>
          <w:szCs w:val="22"/>
          <w:lang w:val="lt-LT"/>
        </w:rPr>
        <w:t>pantoteno</w:t>
      </w:r>
      <w:proofErr w:type="spellEnd"/>
      <w:r w:rsidRPr="00883C9F">
        <w:rPr>
          <w:rFonts w:ascii="Helvetica" w:hAnsi="Helvetica" w:cs="Arial"/>
          <w:spacing w:val="-2"/>
          <w:sz w:val="20"/>
          <w:szCs w:val="22"/>
          <w:lang w:val="lt-LT"/>
        </w:rPr>
        <w:t xml:space="preserve"> rūgšties, kalio, kalcio, magnio, geležies, cinko, vario, mangano, seleno, chromo, molibdeno, jodo, natrio, sieros, fosforo, </w:t>
      </w:r>
      <w:proofErr w:type="spellStart"/>
      <w:r w:rsidRPr="00883C9F">
        <w:rPr>
          <w:rFonts w:ascii="Helvetica" w:hAnsi="Helvetica" w:cs="Arial"/>
          <w:spacing w:val="-2"/>
          <w:sz w:val="20"/>
          <w:szCs w:val="22"/>
          <w:lang w:val="lt-LT"/>
        </w:rPr>
        <w:t>dokozaheksaeno</w:t>
      </w:r>
      <w:proofErr w:type="spellEnd"/>
      <w:r w:rsidRPr="00883C9F">
        <w:rPr>
          <w:rFonts w:ascii="Helvetica" w:hAnsi="Helvetica" w:cs="Arial"/>
          <w:spacing w:val="-2"/>
          <w:sz w:val="20"/>
          <w:szCs w:val="22"/>
          <w:lang w:val="lt-LT"/>
        </w:rPr>
        <w:t xml:space="preserve"> rūgšties, </w:t>
      </w:r>
      <w:proofErr w:type="spellStart"/>
      <w:r w:rsidRPr="00883C9F">
        <w:rPr>
          <w:rFonts w:ascii="Helvetica" w:hAnsi="Helvetica" w:cs="Arial"/>
          <w:spacing w:val="-2"/>
          <w:sz w:val="20"/>
          <w:szCs w:val="22"/>
          <w:lang w:val="lt-LT"/>
        </w:rPr>
        <w:t>eikozapentaeno</w:t>
      </w:r>
      <w:proofErr w:type="spellEnd"/>
      <w:r w:rsidRPr="00883C9F">
        <w:rPr>
          <w:rFonts w:ascii="Helvetica" w:hAnsi="Helvetica" w:cs="Arial"/>
          <w:spacing w:val="-2"/>
          <w:sz w:val="20"/>
          <w:szCs w:val="22"/>
          <w:lang w:val="lt-LT"/>
        </w:rPr>
        <w:t xml:space="preserve"> rūgšties, </w:t>
      </w:r>
      <w:proofErr w:type="spellStart"/>
      <w:r w:rsidRPr="00883C9F">
        <w:rPr>
          <w:rFonts w:ascii="Helvetica" w:hAnsi="Helvetica" w:cs="Arial"/>
          <w:spacing w:val="-2"/>
          <w:sz w:val="20"/>
          <w:szCs w:val="22"/>
          <w:lang w:val="lt-LT"/>
        </w:rPr>
        <w:t>arachidono</w:t>
      </w:r>
      <w:proofErr w:type="spellEnd"/>
      <w:r w:rsidRPr="00883C9F">
        <w:rPr>
          <w:rFonts w:ascii="Helvetica" w:hAnsi="Helvetica" w:cs="Arial"/>
          <w:spacing w:val="-2"/>
          <w:sz w:val="20"/>
          <w:szCs w:val="22"/>
          <w:lang w:val="lt-LT"/>
        </w:rPr>
        <w:t xml:space="preserve"> rūgšties ir </w:t>
      </w:r>
      <w:proofErr w:type="spellStart"/>
      <w:r w:rsidRPr="00883C9F">
        <w:rPr>
          <w:rFonts w:ascii="Helvetica" w:hAnsi="Helvetica" w:cs="Arial"/>
          <w:spacing w:val="-2"/>
          <w:sz w:val="20"/>
          <w:szCs w:val="22"/>
          <w:lang w:val="lt-LT"/>
        </w:rPr>
        <w:t>liuteino</w:t>
      </w:r>
      <w:proofErr w:type="spellEnd"/>
      <w:r w:rsidRPr="00883C9F">
        <w:rPr>
          <w:rFonts w:ascii="Helvetica" w:hAnsi="Helvetica" w:cs="Arial"/>
          <w:spacing w:val="-2"/>
          <w:sz w:val="20"/>
          <w:szCs w:val="22"/>
          <w:lang w:val="lt-LT"/>
        </w:rPr>
        <w:t xml:space="preserve"> bei jų druskų, </w:t>
      </w:r>
      <w:proofErr w:type="spellStart"/>
      <w:r w:rsidRPr="00883C9F">
        <w:rPr>
          <w:rFonts w:ascii="Helvetica" w:hAnsi="Helvetica" w:cs="Arial"/>
          <w:spacing w:val="-2"/>
          <w:sz w:val="20"/>
          <w:szCs w:val="22"/>
          <w:lang w:val="lt-LT"/>
        </w:rPr>
        <w:t>chelatų</w:t>
      </w:r>
      <w:proofErr w:type="spellEnd"/>
      <w:r w:rsidRPr="00883C9F">
        <w:rPr>
          <w:rFonts w:ascii="Helvetica" w:hAnsi="Helvetica" w:cs="Arial"/>
          <w:spacing w:val="-2"/>
          <w:sz w:val="20"/>
          <w:szCs w:val="22"/>
          <w:lang w:val="lt-LT"/>
        </w:rPr>
        <w:t xml:space="preserve"> ir esterių.</w:t>
      </w:r>
    </w:p>
    <w:p w14:paraId="0E73BC78" w14:textId="77777777" w:rsidR="006B0B1A" w:rsidRPr="00883C9F" w:rsidRDefault="006B0B1A" w:rsidP="00883C9F">
      <w:pPr>
        <w:pStyle w:val="ID00073Claim"/>
        <w:ind w:firstLine="0"/>
        <w:rPr>
          <w:rFonts w:ascii="Helvetica" w:hAnsi="Helvetica" w:cs="Arial"/>
          <w:sz w:val="20"/>
          <w:szCs w:val="22"/>
          <w:lang w:val="lt-LT"/>
        </w:rPr>
      </w:pPr>
    </w:p>
    <w:p w14:paraId="7062A019" w14:textId="2257DECD"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7.</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 xml:space="preserve">Preparatas pagal bet kurį iš pirmiau nurodytų punktų, toliau apimantis užpildą, parinktą iš laktozės, sacharozės, </w:t>
      </w:r>
      <w:proofErr w:type="spellStart"/>
      <w:r w:rsidRPr="00883C9F">
        <w:rPr>
          <w:rFonts w:ascii="Helvetica" w:hAnsi="Helvetica" w:cs="Arial"/>
          <w:sz w:val="20"/>
          <w:szCs w:val="22"/>
          <w:lang w:val="lt-LT"/>
        </w:rPr>
        <w:t>dekstrozės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sorbitolio</w:t>
      </w:r>
      <w:proofErr w:type="spellEnd"/>
      <w:r w:rsidRPr="00883C9F">
        <w:rPr>
          <w:rFonts w:ascii="Helvetica" w:hAnsi="Helvetica" w:cs="Arial"/>
          <w:sz w:val="20"/>
          <w:szCs w:val="22"/>
          <w:lang w:val="lt-LT"/>
        </w:rPr>
        <w:t xml:space="preserve">, fruktozės ir miltelinės celiuliozės, ir (arba) toliau apimantis </w:t>
      </w:r>
      <w:proofErr w:type="spellStart"/>
      <w:r w:rsidRPr="00883C9F">
        <w:rPr>
          <w:rFonts w:ascii="Helvetica" w:hAnsi="Helvetica" w:cs="Arial"/>
          <w:sz w:val="20"/>
          <w:szCs w:val="22"/>
          <w:lang w:val="lt-LT"/>
        </w:rPr>
        <w:t>dezintegruojamąją</w:t>
      </w:r>
      <w:proofErr w:type="spellEnd"/>
      <w:r w:rsidRPr="00883C9F">
        <w:rPr>
          <w:rFonts w:ascii="Helvetica" w:hAnsi="Helvetica" w:cs="Arial"/>
          <w:sz w:val="20"/>
          <w:szCs w:val="22"/>
          <w:lang w:val="lt-LT"/>
        </w:rPr>
        <w:t xml:space="preserve"> medžiagą, parinktą iš </w:t>
      </w:r>
      <w:proofErr w:type="spellStart"/>
      <w:r w:rsidRPr="00883C9F">
        <w:rPr>
          <w:rFonts w:ascii="Helvetica" w:hAnsi="Helvetica" w:cs="Arial"/>
          <w:sz w:val="20"/>
          <w:szCs w:val="22"/>
          <w:lang w:val="lt-LT"/>
        </w:rPr>
        <w:t>mikrokristalinės</w:t>
      </w:r>
      <w:proofErr w:type="spellEnd"/>
      <w:r w:rsidRPr="00883C9F">
        <w:rPr>
          <w:rFonts w:ascii="Helvetica" w:hAnsi="Helvetica" w:cs="Arial"/>
          <w:sz w:val="20"/>
          <w:szCs w:val="22"/>
          <w:lang w:val="lt-LT"/>
        </w:rPr>
        <w:t xml:space="preserve"> celiuliozės, krakmolų, </w:t>
      </w:r>
      <w:proofErr w:type="spellStart"/>
      <w:r w:rsidRPr="00883C9F">
        <w:rPr>
          <w:rFonts w:ascii="Helvetica" w:hAnsi="Helvetica" w:cs="Arial"/>
          <w:sz w:val="20"/>
          <w:szCs w:val="22"/>
          <w:lang w:val="lt-LT"/>
        </w:rPr>
        <w:t>krospovidono</w:t>
      </w:r>
      <w:proofErr w:type="spellEnd"/>
      <w:r w:rsidRPr="00883C9F">
        <w:rPr>
          <w:rFonts w:ascii="Helvetica" w:hAnsi="Helvetica" w:cs="Arial"/>
          <w:sz w:val="20"/>
          <w:szCs w:val="22"/>
          <w:lang w:val="lt-LT"/>
        </w:rPr>
        <w:t xml:space="preserve">, natrio krakmolo </w:t>
      </w:r>
      <w:proofErr w:type="spellStart"/>
      <w:r w:rsidRPr="00883C9F">
        <w:rPr>
          <w:rFonts w:ascii="Helvetica" w:hAnsi="Helvetica" w:cs="Arial"/>
          <w:sz w:val="20"/>
          <w:szCs w:val="22"/>
          <w:lang w:val="lt-LT"/>
        </w:rPr>
        <w:t>glikolato</w:t>
      </w:r>
      <w:proofErr w:type="spellEnd"/>
      <w:r w:rsidRPr="00883C9F">
        <w:rPr>
          <w:rFonts w:ascii="Helvetica" w:hAnsi="Helvetica" w:cs="Arial"/>
          <w:sz w:val="20"/>
          <w:szCs w:val="22"/>
          <w:lang w:val="lt-LT"/>
        </w:rPr>
        <w:t xml:space="preserve"> ir </w:t>
      </w:r>
      <w:proofErr w:type="spellStart"/>
      <w:r w:rsidRPr="00883C9F">
        <w:rPr>
          <w:rFonts w:ascii="Helvetica" w:hAnsi="Helvetica" w:cs="Arial"/>
          <w:sz w:val="20"/>
          <w:szCs w:val="22"/>
          <w:lang w:val="lt-LT"/>
        </w:rPr>
        <w:t>kroskarmeliozės</w:t>
      </w:r>
      <w:proofErr w:type="spellEnd"/>
      <w:r w:rsidRPr="00883C9F">
        <w:rPr>
          <w:rFonts w:ascii="Helvetica" w:hAnsi="Helvetica" w:cs="Arial"/>
          <w:sz w:val="20"/>
          <w:szCs w:val="22"/>
          <w:lang w:val="lt-LT"/>
        </w:rPr>
        <w:t xml:space="preserve"> natrio, ir (arba) toliau apimantis slysti padedančią arba tepamąją medžiagą, parinktą iš talko, kukurūzų krakmolo, silicio dioksido, natrio </w:t>
      </w:r>
      <w:proofErr w:type="spellStart"/>
      <w:r w:rsidRPr="00883C9F">
        <w:rPr>
          <w:rFonts w:ascii="Helvetica" w:hAnsi="Helvetica" w:cs="Arial"/>
          <w:sz w:val="20"/>
          <w:szCs w:val="22"/>
          <w:lang w:val="lt-LT"/>
        </w:rPr>
        <w:t>laurilsulfato</w:t>
      </w:r>
      <w:proofErr w:type="spellEnd"/>
      <w:r w:rsidRPr="00883C9F">
        <w:rPr>
          <w:rFonts w:ascii="Helvetica" w:hAnsi="Helvetica" w:cs="Arial"/>
          <w:sz w:val="20"/>
          <w:szCs w:val="22"/>
          <w:lang w:val="lt-LT"/>
        </w:rPr>
        <w:t xml:space="preserve">, magnio </w:t>
      </w:r>
      <w:proofErr w:type="spellStart"/>
      <w:r w:rsidRPr="00883C9F">
        <w:rPr>
          <w:rFonts w:ascii="Helvetica" w:hAnsi="Helvetica" w:cs="Arial"/>
          <w:sz w:val="20"/>
          <w:szCs w:val="22"/>
          <w:lang w:val="lt-LT"/>
        </w:rPr>
        <w:t>stearato</w:t>
      </w:r>
      <w:proofErr w:type="spellEnd"/>
      <w:r w:rsidRPr="00883C9F">
        <w:rPr>
          <w:rFonts w:ascii="Helvetica" w:hAnsi="Helvetica" w:cs="Arial"/>
          <w:sz w:val="20"/>
          <w:szCs w:val="22"/>
          <w:lang w:val="lt-LT"/>
        </w:rPr>
        <w:t xml:space="preserve">, kalcio </w:t>
      </w:r>
      <w:proofErr w:type="spellStart"/>
      <w:r w:rsidRPr="00883C9F">
        <w:rPr>
          <w:rFonts w:ascii="Helvetica" w:hAnsi="Helvetica" w:cs="Arial"/>
          <w:sz w:val="20"/>
          <w:szCs w:val="22"/>
          <w:lang w:val="lt-LT"/>
        </w:rPr>
        <w:t>stearato</w:t>
      </w:r>
      <w:proofErr w:type="spellEnd"/>
      <w:r w:rsidRPr="00883C9F">
        <w:rPr>
          <w:rFonts w:ascii="Helvetica" w:hAnsi="Helvetica" w:cs="Arial"/>
          <w:sz w:val="20"/>
          <w:szCs w:val="22"/>
          <w:lang w:val="lt-LT"/>
        </w:rPr>
        <w:t xml:space="preserve">, natrio </w:t>
      </w:r>
      <w:proofErr w:type="spellStart"/>
      <w:r w:rsidRPr="00883C9F">
        <w:rPr>
          <w:rFonts w:ascii="Helvetica" w:hAnsi="Helvetica" w:cs="Arial"/>
          <w:sz w:val="20"/>
          <w:szCs w:val="22"/>
          <w:lang w:val="lt-LT"/>
        </w:rPr>
        <w:t>stearato</w:t>
      </w:r>
      <w:proofErr w:type="spellEnd"/>
      <w:r w:rsidRPr="00883C9F">
        <w:rPr>
          <w:rFonts w:ascii="Helvetica" w:hAnsi="Helvetica" w:cs="Arial"/>
          <w:sz w:val="20"/>
          <w:szCs w:val="22"/>
          <w:lang w:val="lt-LT"/>
        </w:rPr>
        <w:t xml:space="preserve">, stearino rūgšties, natrio </w:t>
      </w:r>
      <w:proofErr w:type="spellStart"/>
      <w:r w:rsidRPr="00883C9F">
        <w:rPr>
          <w:rFonts w:ascii="Helvetica" w:hAnsi="Helvetica" w:cs="Arial"/>
          <w:sz w:val="20"/>
          <w:szCs w:val="22"/>
          <w:lang w:val="lt-LT"/>
        </w:rPr>
        <w:t>stearilo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fumerato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hidrintos</w:t>
      </w:r>
      <w:proofErr w:type="spellEnd"/>
      <w:r w:rsidRPr="00883C9F">
        <w:rPr>
          <w:rFonts w:ascii="Helvetica" w:hAnsi="Helvetica" w:cs="Arial"/>
          <w:sz w:val="20"/>
          <w:szCs w:val="22"/>
          <w:lang w:val="lt-LT"/>
        </w:rPr>
        <w:t xml:space="preserve"> medvilnės sėklų aliejaus, talko, vaškų, </w:t>
      </w:r>
      <w:proofErr w:type="spellStart"/>
      <w:r w:rsidRPr="00883C9F">
        <w:rPr>
          <w:rFonts w:ascii="Helvetica" w:hAnsi="Helvetica" w:cs="Arial"/>
          <w:sz w:val="20"/>
          <w:szCs w:val="22"/>
          <w:lang w:val="lt-LT"/>
        </w:rPr>
        <w:t>cetilo</w:t>
      </w:r>
      <w:proofErr w:type="spellEnd"/>
      <w:r w:rsidRPr="00883C9F">
        <w:rPr>
          <w:rFonts w:ascii="Helvetica" w:hAnsi="Helvetica" w:cs="Arial"/>
          <w:sz w:val="20"/>
          <w:szCs w:val="22"/>
          <w:lang w:val="lt-LT"/>
        </w:rPr>
        <w:t xml:space="preserve"> alkoholio, </w:t>
      </w:r>
      <w:proofErr w:type="spellStart"/>
      <w:r w:rsidRPr="00883C9F">
        <w:rPr>
          <w:rFonts w:ascii="Helvetica" w:hAnsi="Helvetica" w:cs="Arial"/>
          <w:sz w:val="20"/>
          <w:szCs w:val="22"/>
          <w:lang w:val="lt-LT"/>
        </w:rPr>
        <w:t>glicerilo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stearato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glicerilo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palmitato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glicerilo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behenato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hidrogenizuotų</w:t>
      </w:r>
      <w:proofErr w:type="spellEnd"/>
      <w:r w:rsidRPr="00883C9F">
        <w:rPr>
          <w:rFonts w:ascii="Helvetica" w:hAnsi="Helvetica" w:cs="Arial"/>
          <w:sz w:val="20"/>
          <w:szCs w:val="22"/>
          <w:lang w:val="lt-LT"/>
        </w:rPr>
        <w:t xml:space="preserve"> augalinių aliejų ir </w:t>
      </w:r>
      <w:proofErr w:type="spellStart"/>
      <w:r w:rsidRPr="00883C9F">
        <w:rPr>
          <w:rFonts w:ascii="Helvetica" w:hAnsi="Helvetica" w:cs="Arial"/>
          <w:sz w:val="20"/>
          <w:szCs w:val="22"/>
          <w:lang w:val="lt-LT"/>
        </w:rPr>
        <w:t>stearilo</w:t>
      </w:r>
      <w:proofErr w:type="spellEnd"/>
      <w:r w:rsidRPr="00883C9F">
        <w:rPr>
          <w:rFonts w:ascii="Helvetica" w:hAnsi="Helvetica" w:cs="Arial"/>
          <w:sz w:val="20"/>
          <w:szCs w:val="22"/>
          <w:lang w:val="lt-LT"/>
        </w:rPr>
        <w:t xml:space="preserve"> alkoholio, ir (arba) toliau apimantis rišiklį, parinktą iš natrio </w:t>
      </w:r>
      <w:proofErr w:type="spellStart"/>
      <w:r w:rsidRPr="00883C9F">
        <w:rPr>
          <w:rFonts w:ascii="Helvetica" w:hAnsi="Helvetica" w:cs="Arial"/>
          <w:sz w:val="20"/>
          <w:szCs w:val="22"/>
          <w:lang w:val="lt-LT"/>
        </w:rPr>
        <w:t>alginato</w:t>
      </w:r>
      <w:proofErr w:type="spellEnd"/>
      <w:r w:rsidRPr="00883C9F">
        <w:rPr>
          <w:rFonts w:ascii="Helvetica" w:hAnsi="Helvetica" w:cs="Arial"/>
          <w:sz w:val="20"/>
          <w:szCs w:val="22"/>
          <w:lang w:val="lt-LT"/>
        </w:rPr>
        <w:t xml:space="preserve"> ir </w:t>
      </w:r>
      <w:proofErr w:type="spellStart"/>
      <w:r w:rsidRPr="00883C9F">
        <w:rPr>
          <w:rFonts w:ascii="Helvetica" w:hAnsi="Helvetica" w:cs="Arial"/>
          <w:sz w:val="20"/>
          <w:szCs w:val="22"/>
          <w:lang w:val="lt-LT"/>
        </w:rPr>
        <w:t>algino</w:t>
      </w:r>
      <w:proofErr w:type="spellEnd"/>
      <w:r w:rsidRPr="00883C9F">
        <w:rPr>
          <w:rFonts w:ascii="Helvetica" w:hAnsi="Helvetica" w:cs="Arial"/>
          <w:sz w:val="20"/>
          <w:szCs w:val="22"/>
          <w:lang w:val="lt-LT"/>
        </w:rPr>
        <w:t xml:space="preserve"> rūgšties druskos, ir (arba) toliau apimantis skonio maskuojamąją medžiagą, parinktą iš celiuliozės </w:t>
      </w:r>
      <w:proofErr w:type="spellStart"/>
      <w:r w:rsidRPr="00883C9F">
        <w:rPr>
          <w:rFonts w:ascii="Helvetica" w:hAnsi="Helvetica" w:cs="Arial"/>
          <w:sz w:val="20"/>
          <w:szCs w:val="22"/>
          <w:lang w:val="lt-LT"/>
        </w:rPr>
        <w:t>hidroksipropileterio</w:t>
      </w:r>
      <w:proofErr w:type="spellEnd"/>
      <w:r w:rsidRPr="00883C9F">
        <w:rPr>
          <w:rFonts w:ascii="Helvetica" w:hAnsi="Helvetica" w:cs="Arial"/>
          <w:sz w:val="20"/>
          <w:szCs w:val="22"/>
          <w:lang w:val="lt-LT"/>
        </w:rPr>
        <w:t xml:space="preserve"> (HPC), mažai pakeistų celiuliozės </w:t>
      </w:r>
      <w:proofErr w:type="spellStart"/>
      <w:r w:rsidRPr="00883C9F">
        <w:rPr>
          <w:rFonts w:ascii="Helvetica" w:hAnsi="Helvetica" w:cs="Arial"/>
          <w:sz w:val="20"/>
          <w:szCs w:val="22"/>
          <w:lang w:val="lt-LT"/>
        </w:rPr>
        <w:t>hidroksipropileterių</w:t>
      </w:r>
      <w:proofErr w:type="spellEnd"/>
      <w:r w:rsidRPr="00883C9F">
        <w:rPr>
          <w:rFonts w:ascii="Helvetica" w:hAnsi="Helvetica" w:cs="Arial"/>
          <w:sz w:val="20"/>
          <w:szCs w:val="22"/>
          <w:lang w:val="lt-LT"/>
        </w:rPr>
        <w:t xml:space="preserve"> (L-HPC), celiuliozės </w:t>
      </w:r>
      <w:proofErr w:type="spellStart"/>
      <w:r w:rsidRPr="00883C9F">
        <w:rPr>
          <w:rFonts w:ascii="Helvetica" w:hAnsi="Helvetica" w:cs="Arial"/>
          <w:sz w:val="20"/>
          <w:szCs w:val="22"/>
          <w:lang w:val="lt-LT"/>
        </w:rPr>
        <w:t>hidroksipropilmetileterio</w:t>
      </w:r>
      <w:proofErr w:type="spellEnd"/>
      <w:r w:rsidRPr="00883C9F">
        <w:rPr>
          <w:rFonts w:ascii="Helvetica" w:hAnsi="Helvetica" w:cs="Arial"/>
          <w:sz w:val="20"/>
          <w:szCs w:val="22"/>
          <w:lang w:val="lt-LT"/>
        </w:rPr>
        <w:t xml:space="preserve"> (HPMC), </w:t>
      </w:r>
      <w:proofErr w:type="spellStart"/>
      <w:r w:rsidRPr="00883C9F">
        <w:rPr>
          <w:rFonts w:ascii="Helvetica" w:hAnsi="Helvetica" w:cs="Arial"/>
          <w:sz w:val="20"/>
          <w:szCs w:val="22"/>
          <w:lang w:val="lt-LT"/>
        </w:rPr>
        <w:t>metilceliuliozės</w:t>
      </w:r>
      <w:proofErr w:type="spellEnd"/>
      <w:r w:rsidRPr="00883C9F">
        <w:rPr>
          <w:rFonts w:ascii="Helvetica" w:hAnsi="Helvetica" w:cs="Arial"/>
          <w:sz w:val="20"/>
          <w:szCs w:val="22"/>
          <w:lang w:val="lt-LT"/>
        </w:rPr>
        <w:t xml:space="preserve"> polimerų, </w:t>
      </w:r>
      <w:proofErr w:type="spellStart"/>
      <w:r w:rsidRPr="00883C9F">
        <w:rPr>
          <w:rFonts w:ascii="Helvetica" w:hAnsi="Helvetica" w:cs="Arial"/>
          <w:sz w:val="20"/>
          <w:szCs w:val="22"/>
          <w:lang w:val="lt-LT"/>
        </w:rPr>
        <w:t>etilceliuliozės</w:t>
      </w:r>
      <w:proofErr w:type="spellEnd"/>
      <w:r w:rsidRPr="00883C9F">
        <w:rPr>
          <w:rFonts w:ascii="Helvetica" w:hAnsi="Helvetica" w:cs="Arial"/>
          <w:sz w:val="20"/>
          <w:szCs w:val="22"/>
          <w:lang w:val="lt-LT"/>
        </w:rPr>
        <w:t xml:space="preserve"> (EC) ir jų mišinių, polivinilo alkoholio (PVA), </w:t>
      </w:r>
      <w:proofErr w:type="spellStart"/>
      <w:r w:rsidRPr="00883C9F">
        <w:rPr>
          <w:rFonts w:ascii="Helvetica" w:hAnsi="Helvetica" w:cs="Arial"/>
          <w:sz w:val="20"/>
          <w:szCs w:val="22"/>
          <w:lang w:val="lt-LT"/>
        </w:rPr>
        <w:t>hidroksietilceliuliozių</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karboksimetilceliuliozės</w:t>
      </w:r>
      <w:proofErr w:type="spellEnd"/>
      <w:r w:rsidRPr="00883C9F">
        <w:rPr>
          <w:rFonts w:ascii="Helvetica" w:hAnsi="Helvetica" w:cs="Arial"/>
          <w:sz w:val="20"/>
          <w:szCs w:val="22"/>
          <w:lang w:val="lt-LT"/>
        </w:rPr>
        <w:t xml:space="preserve"> ir </w:t>
      </w:r>
      <w:proofErr w:type="spellStart"/>
      <w:r w:rsidRPr="00883C9F">
        <w:rPr>
          <w:rFonts w:ascii="Helvetica" w:hAnsi="Helvetica" w:cs="Arial"/>
          <w:sz w:val="20"/>
          <w:szCs w:val="22"/>
          <w:lang w:val="lt-LT"/>
        </w:rPr>
        <w:t>karboksimetilceliuliozės</w:t>
      </w:r>
      <w:proofErr w:type="spellEnd"/>
      <w:r w:rsidRPr="00883C9F">
        <w:rPr>
          <w:rFonts w:ascii="Helvetica" w:hAnsi="Helvetica" w:cs="Arial"/>
          <w:sz w:val="20"/>
          <w:szCs w:val="22"/>
          <w:lang w:val="lt-LT"/>
        </w:rPr>
        <w:t xml:space="preserve"> druskų (CMC), polivinilo alkoholio ir </w:t>
      </w:r>
      <w:proofErr w:type="spellStart"/>
      <w:r w:rsidRPr="00883C9F">
        <w:rPr>
          <w:rFonts w:ascii="Helvetica" w:hAnsi="Helvetica" w:cs="Arial"/>
          <w:sz w:val="20"/>
          <w:szCs w:val="22"/>
          <w:lang w:val="lt-LT"/>
        </w:rPr>
        <w:t>polietilenglikolio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kopolimerų</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monogliceridų</w:t>
      </w:r>
      <w:proofErr w:type="spellEnd"/>
      <w:r w:rsidRPr="00883C9F">
        <w:rPr>
          <w:rFonts w:ascii="Helvetica" w:hAnsi="Helvetica" w:cs="Arial"/>
          <w:sz w:val="20"/>
          <w:szCs w:val="22"/>
          <w:lang w:val="lt-LT"/>
        </w:rPr>
        <w:t xml:space="preserve">, trigliceridų, </w:t>
      </w:r>
      <w:proofErr w:type="spellStart"/>
      <w:r w:rsidRPr="00883C9F">
        <w:rPr>
          <w:rFonts w:ascii="Helvetica" w:hAnsi="Helvetica" w:cs="Arial"/>
          <w:sz w:val="20"/>
          <w:szCs w:val="22"/>
          <w:lang w:val="lt-LT"/>
        </w:rPr>
        <w:t>polietilenglikolių</w:t>
      </w:r>
      <w:proofErr w:type="spellEnd"/>
      <w:r w:rsidRPr="00883C9F">
        <w:rPr>
          <w:rFonts w:ascii="Helvetica" w:hAnsi="Helvetica" w:cs="Arial"/>
          <w:sz w:val="20"/>
          <w:szCs w:val="22"/>
          <w:lang w:val="lt-LT"/>
        </w:rPr>
        <w:t xml:space="preserve">, modifikuoto maistinio krakmolo, akrilo polimerų ir akrilo polimerų mišinių su celiuliozės eteriais, celiuliozės acetato </w:t>
      </w:r>
      <w:proofErr w:type="spellStart"/>
      <w:r w:rsidRPr="00883C9F">
        <w:rPr>
          <w:rFonts w:ascii="Helvetica" w:hAnsi="Helvetica" w:cs="Arial"/>
          <w:sz w:val="20"/>
          <w:szCs w:val="22"/>
          <w:lang w:val="lt-LT"/>
        </w:rPr>
        <w:t>ftalato</w:t>
      </w:r>
      <w:proofErr w:type="spellEnd"/>
      <w:r w:rsidRPr="00883C9F">
        <w:rPr>
          <w:rFonts w:ascii="Helvetica" w:hAnsi="Helvetica" w:cs="Arial"/>
          <w:sz w:val="20"/>
          <w:szCs w:val="22"/>
          <w:lang w:val="lt-LT"/>
        </w:rPr>
        <w:t>, „</w:t>
      </w:r>
      <w:proofErr w:type="spellStart"/>
      <w:r w:rsidRPr="00883C9F">
        <w:rPr>
          <w:rFonts w:ascii="Helvetica" w:hAnsi="Helvetica" w:cs="Arial"/>
          <w:sz w:val="20"/>
          <w:szCs w:val="22"/>
          <w:lang w:val="lt-LT"/>
        </w:rPr>
        <w:t>Sepifilm</w:t>
      </w:r>
      <w:proofErr w:type="spellEnd"/>
      <w:r w:rsidRPr="00883C9F">
        <w:rPr>
          <w:rFonts w:ascii="Helvetica" w:hAnsi="Helvetica" w:cs="Arial"/>
          <w:sz w:val="20"/>
          <w:szCs w:val="22"/>
          <w:lang w:val="lt-LT"/>
        </w:rPr>
        <w:t xml:space="preserve">“, pvz., HPMC ir stearino rūgšties mišinių, </w:t>
      </w:r>
      <w:proofErr w:type="spellStart"/>
      <w:r w:rsidRPr="00883C9F">
        <w:rPr>
          <w:rFonts w:ascii="Helvetica" w:hAnsi="Helvetica" w:cs="Arial"/>
          <w:sz w:val="20"/>
          <w:szCs w:val="22"/>
          <w:lang w:val="lt-LT"/>
        </w:rPr>
        <w:t>ciklodekstrinų</w:t>
      </w:r>
      <w:proofErr w:type="spellEnd"/>
      <w:r w:rsidRPr="00883C9F">
        <w:rPr>
          <w:rFonts w:ascii="Helvetica" w:hAnsi="Helvetica" w:cs="Arial"/>
          <w:sz w:val="20"/>
          <w:szCs w:val="22"/>
          <w:lang w:val="lt-LT"/>
        </w:rPr>
        <w:t xml:space="preserve"> ir jų mišinių, ir (arba) apimantis kvapiąją medžiagą, parinktą iš akacijų sirupo, </w:t>
      </w:r>
      <w:proofErr w:type="spellStart"/>
      <w:r w:rsidRPr="00883C9F">
        <w:rPr>
          <w:rFonts w:ascii="Helvetica" w:hAnsi="Helvetica" w:cs="Arial"/>
          <w:sz w:val="20"/>
          <w:szCs w:val="22"/>
          <w:lang w:val="lt-LT"/>
        </w:rPr>
        <w:t>acesulfamo</w:t>
      </w:r>
      <w:proofErr w:type="spellEnd"/>
      <w:r w:rsidRPr="00883C9F">
        <w:rPr>
          <w:rFonts w:ascii="Helvetica" w:hAnsi="Helvetica" w:cs="Arial"/>
          <w:sz w:val="20"/>
          <w:szCs w:val="22"/>
          <w:lang w:val="lt-LT"/>
        </w:rPr>
        <w:t xml:space="preserve"> K, </w:t>
      </w:r>
      <w:proofErr w:type="spellStart"/>
      <w:r w:rsidRPr="00883C9F">
        <w:rPr>
          <w:rFonts w:ascii="Helvetica" w:hAnsi="Helvetica" w:cs="Arial"/>
          <w:sz w:val="20"/>
          <w:szCs w:val="22"/>
          <w:lang w:val="lt-LT"/>
        </w:rPr>
        <w:t>alitamo</w:t>
      </w:r>
      <w:proofErr w:type="spellEnd"/>
      <w:r w:rsidRPr="00883C9F">
        <w:rPr>
          <w:rFonts w:ascii="Helvetica" w:hAnsi="Helvetica" w:cs="Arial"/>
          <w:sz w:val="20"/>
          <w:szCs w:val="22"/>
          <w:lang w:val="lt-LT"/>
        </w:rPr>
        <w:t xml:space="preserve">, anyžių, obuolių, </w:t>
      </w:r>
      <w:proofErr w:type="spellStart"/>
      <w:r w:rsidRPr="00883C9F">
        <w:rPr>
          <w:rFonts w:ascii="Helvetica" w:hAnsi="Helvetica" w:cs="Arial"/>
          <w:sz w:val="20"/>
          <w:szCs w:val="22"/>
          <w:lang w:val="lt-LT"/>
        </w:rPr>
        <w:t>aspartamo</w:t>
      </w:r>
      <w:proofErr w:type="spellEnd"/>
      <w:r w:rsidRPr="00883C9F">
        <w:rPr>
          <w:rFonts w:ascii="Helvetica" w:hAnsi="Helvetica" w:cs="Arial"/>
          <w:sz w:val="20"/>
          <w:szCs w:val="22"/>
          <w:lang w:val="lt-LT"/>
        </w:rPr>
        <w:t xml:space="preserve">, bananų, </w:t>
      </w:r>
      <w:proofErr w:type="spellStart"/>
      <w:r w:rsidRPr="00883C9F">
        <w:rPr>
          <w:rFonts w:ascii="Helvetica" w:hAnsi="Helvetica" w:cs="Arial"/>
          <w:sz w:val="20"/>
          <w:szCs w:val="22"/>
          <w:lang w:val="lt-LT"/>
        </w:rPr>
        <w:t>bavariškojo</w:t>
      </w:r>
      <w:proofErr w:type="spellEnd"/>
      <w:r w:rsidRPr="00883C9F">
        <w:rPr>
          <w:rFonts w:ascii="Helvetica" w:hAnsi="Helvetica" w:cs="Arial"/>
          <w:sz w:val="20"/>
          <w:szCs w:val="22"/>
          <w:lang w:val="lt-LT"/>
        </w:rPr>
        <w:t xml:space="preserve"> kremo, uogų, juodųjų serbentų, </w:t>
      </w:r>
      <w:proofErr w:type="spellStart"/>
      <w:r w:rsidRPr="00883C9F">
        <w:rPr>
          <w:rFonts w:ascii="Helvetica" w:hAnsi="Helvetica" w:cs="Arial"/>
          <w:sz w:val="20"/>
          <w:szCs w:val="22"/>
          <w:lang w:val="lt-LT"/>
        </w:rPr>
        <w:t>irisinių</w:t>
      </w:r>
      <w:proofErr w:type="spellEnd"/>
      <w:r w:rsidRPr="00883C9F">
        <w:rPr>
          <w:rFonts w:ascii="Helvetica" w:hAnsi="Helvetica" w:cs="Arial"/>
          <w:sz w:val="20"/>
          <w:szCs w:val="22"/>
          <w:lang w:val="lt-LT"/>
        </w:rPr>
        <w:t xml:space="preserve"> saldainių, kalcio citrato, kamparo, karamelės, vyšnių, grietinėlės, </w:t>
      </w:r>
      <w:proofErr w:type="spellStart"/>
      <w:r w:rsidRPr="00883C9F">
        <w:rPr>
          <w:rFonts w:ascii="Helvetica" w:hAnsi="Helvetica" w:cs="Arial"/>
          <w:sz w:val="20"/>
          <w:szCs w:val="22"/>
          <w:lang w:val="lt-LT"/>
        </w:rPr>
        <w:t>šokolodo</w:t>
      </w:r>
      <w:proofErr w:type="spellEnd"/>
      <w:r w:rsidRPr="00883C9F">
        <w:rPr>
          <w:rFonts w:ascii="Helvetica" w:hAnsi="Helvetica" w:cs="Arial"/>
          <w:sz w:val="20"/>
          <w:szCs w:val="22"/>
          <w:lang w:val="lt-LT"/>
        </w:rPr>
        <w:t xml:space="preserve">, cinamono, kramtomosios gumos, citrusinių vaisių, citrusinio punšo, citrusinio kremo, cukraus vatos, kakavos, kolos, šaltų vyšnių, šaltų citrusinių vaisių, </w:t>
      </w:r>
      <w:proofErr w:type="spellStart"/>
      <w:r w:rsidRPr="00883C9F">
        <w:rPr>
          <w:rFonts w:ascii="Helvetica" w:hAnsi="Helvetica" w:cs="Arial"/>
          <w:sz w:val="20"/>
          <w:szCs w:val="22"/>
          <w:lang w:val="lt-LT"/>
        </w:rPr>
        <w:t>ciklamato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cilamato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dekstrozės</w:t>
      </w:r>
      <w:proofErr w:type="spellEnd"/>
      <w:r w:rsidRPr="00883C9F">
        <w:rPr>
          <w:rFonts w:ascii="Helvetica" w:hAnsi="Helvetica" w:cs="Arial"/>
          <w:sz w:val="20"/>
          <w:szCs w:val="22"/>
          <w:lang w:val="lt-LT"/>
        </w:rPr>
        <w:t xml:space="preserve">, eukaliptų, </w:t>
      </w:r>
      <w:proofErr w:type="spellStart"/>
      <w:r w:rsidRPr="00883C9F">
        <w:rPr>
          <w:rFonts w:ascii="Helvetica" w:hAnsi="Helvetica" w:cs="Arial"/>
          <w:sz w:val="20"/>
          <w:szCs w:val="22"/>
          <w:lang w:val="lt-LT"/>
        </w:rPr>
        <w:t>eugenolio</w:t>
      </w:r>
      <w:proofErr w:type="spellEnd"/>
      <w:r w:rsidRPr="00883C9F">
        <w:rPr>
          <w:rFonts w:ascii="Helvetica" w:hAnsi="Helvetica" w:cs="Arial"/>
          <w:sz w:val="20"/>
          <w:szCs w:val="22"/>
          <w:lang w:val="lt-LT"/>
        </w:rPr>
        <w:t xml:space="preserve">, fruktozės, vaisių punšo, imbiero, </w:t>
      </w:r>
      <w:proofErr w:type="spellStart"/>
      <w:r w:rsidRPr="00883C9F">
        <w:rPr>
          <w:rFonts w:ascii="Helvetica" w:hAnsi="Helvetica" w:cs="Arial"/>
          <w:sz w:val="20"/>
          <w:szCs w:val="22"/>
          <w:lang w:val="lt-LT"/>
        </w:rPr>
        <w:t>glicirhetinato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glicirhizo</w:t>
      </w:r>
      <w:proofErr w:type="spellEnd"/>
      <w:r w:rsidRPr="00883C9F">
        <w:rPr>
          <w:rFonts w:ascii="Helvetica" w:hAnsi="Helvetica" w:cs="Arial"/>
          <w:sz w:val="20"/>
          <w:szCs w:val="22"/>
          <w:lang w:val="lt-LT"/>
        </w:rPr>
        <w:t xml:space="preserve"> (saldymedžių) sirupo, vynuogių, greipfrutų, medaus, </w:t>
      </w:r>
      <w:proofErr w:type="spellStart"/>
      <w:r w:rsidRPr="00883C9F">
        <w:rPr>
          <w:rFonts w:ascii="Helvetica" w:hAnsi="Helvetica" w:cs="Arial"/>
          <w:sz w:val="20"/>
          <w:szCs w:val="22"/>
          <w:lang w:val="lt-LT"/>
        </w:rPr>
        <w:t>izomalto</w:t>
      </w:r>
      <w:proofErr w:type="spellEnd"/>
      <w:r w:rsidRPr="00883C9F">
        <w:rPr>
          <w:rFonts w:ascii="Helvetica" w:hAnsi="Helvetica" w:cs="Arial"/>
          <w:sz w:val="20"/>
          <w:szCs w:val="22"/>
          <w:lang w:val="lt-LT"/>
        </w:rPr>
        <w:t xml:space="preserve">, citrinų, žaliųjų citrinų, citrinų kremo </w:t>
      </w:r>
      <w:proofErr w:type="spellStart"/>
      <w:r w:rsidRPr="00883C9F">
        <w:rPr>
          <w:rFonts w:ascii="Helvetica" w:hAnsi="Helvetica" w:cs="Arial"/>
          <w:sz w:val="20"/>
          <w:szCs w:val="22"/>
          <w:lang w:val="lt-LT"/>
        </w:rPr>
        <w:t>monoamonio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glirhizinato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maltolio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manitolio</w:t>
      </w:r>
      <w:proofErr w:type="spellEnd"/>
      <w:r w:rsidRPr="00883C9F">
        <w:rPr>
          <w:rFonts w:ascii="Helvetica" w:hAnsi="Helvetica" w:cs="Arial"/>
          <w:sz w:val="20"/>
          <w:szCs w:val="22"/>
          <w:lang w:val="lt-LT"/>
        </w:rPr>
        <w:t xml:space="preserve">, klevų, zefyrų, mentolio, mėtinio kremo, mišrių uogų, </w:t>
      </w:r>
      <w:proofErr w:type="spellStart"/>
      <w:r w:rsidRPr="00883C9F">
        <w:rPr>
          <w:rFonts w:ascii="Helvetica" w:hAnsi="Helvetica" w:cs="Arial"/>
          <w:sz w:val="20"/>
          <w:szCs w:val="22"/>
          <w:lang w:val="lt-LT"/>
        </w:rPr>
        <w:t>neohesperidino</w:t>
      </w:r>
      <w:proofErr w:type="spellEnd"/>
      <w:r w:rsidRPr="00883C9F">
        <w:rPr>
          <w:rFonts w:ascii="Helvetica" w:hAnsi="Helvetica" w:cs="Arial"/>
          <w:sz w:val="20"/>
          <w:szCs w:val="22"/>
          <w:lang w:val="lt-LT"/>
        </w:rPr>
        <w:t xml:space="preserve"> DC, </w:t>
      </w:r>
      <w:proofErr w:type="spellStart"/>
      <w:r w:rsidRPr="00883C9F">
        <w:rPr>
          <w:rFonts w:ascii="Helvetica" w:hAnsi="Helvetica" w:cs="Arial"/>
          <w:sz w:val="20"/>
          <w:szCs w:val="22"/>
          <w:lang w:val="lt-LT"/>
        </w:rPr>
        <w:t>neotamo</w:t>
      </w:r>
      <w:proofErr w:type="spellEnd"/>
      <w:r w:rsidRPr="00883C9F">
        <w:rPr>
          <w:rFonts w:ascii="Helvetica" w:hAnsi="Helvetica" w:cs="Arial"/>
          <w:sz w:val="20"/>
          <w:szCs w:val="22"/>
          <w:lang w:val="lt-LT"/>
        </w:rPr>
        <w:t xml:space="preserve">, apelsinų, kriaušių, persikų, pipirmėčių, pipirmėčių kremo, aviečių, šaknų alaus, romo, sacharino, </w:t>
      </w:r>
      <w:proofErr w:type="spellStart"/>
      <w:r w:rsidRPr="00883C9F">
        <w:rPr>
          <w:rFonts w:ascii="Helvetica" w:hAnsi="Helvetica" w:cs="Arial"/>
          <w:sz w:val="20"/>
          <w:szCs w:val="22"/>
          <w:lang w:val="lt-LT"/>
        </w:rPr>
        <w:t>safrolio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sorbitolio</w:t>
      </w:r>
      <w:proofErr w:type="spellEnd"/>
      <w:r w:rsidRPr="00883C9F">
        <w:rPr>
          <w:rFonts w:ascii="Helvetica" w:hAnsi="Helvetica" w:cs="Arial"/>
          <w:sz w:val="20"/>
          <w:szCs w:val="22"/>
          <w:lang w:val="lt-LT"/>
        </w:rPr>
        <w:t xml:space="preserve">, šaltmėčių, šaltmėčių kremo, braškių, braškių kremo, </w:t>
      </w:r>
      <w:proofErr w:type="spellStart"/>
      <w:r w:rsidRPr="00883C9F">
        <w:rPr>
          <w:rFonts w:ascii="Helvetica" w:hAnsi="Helvetica" w:cs="Arial"/>
          <w:sz w:val="20"/>
          <w:szCs w:val="22"/>
          <w:lang w:val="lt-LT"/>
        </w:rPr>
        <w:t>stevijų</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sukralozės</w:t>
      </w:r>
      <w:proofErr w:type="spellEnd"/>
      <w:r w:rsidRPr="00883C9F">
        <w:rPr>
          <w:rFonts w:ascii="Helvetica" w:hAnsi="Helvetica" w:cs="Arial"/>
          <w:sz w:val="20"/>
          <w:szCs w:val="22"/>
          <w:lang w:val="lt-LT"/>
        </w:rPr>
        <w:t xml:space="preserve">, sacharozės, natrio sacharino, sacharino, </w:t>
      </w:r>
      <w:proofErr w:type="spellStart"/>
      <w:r w:rsidRPr="00883C9F">
        <w:rPr>
          <w:rFonts w:ascii="Helvetica" w:hAnsi="Helvetica" w:cs="Arial"/>
          <w:sz w:val="20"/>
          <w:szCs w:val="22"/>
          <w:lang w:val="lt-LT"/>
        </w:rPr>
        <w:t>aspartamo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neotamo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acesulfamo</w:t>
      </w:r>
      <w:proofErr w:type="spellEnd"/>
      <w:r w:rsidRPr="00883C9F">
        <w:rPr>
          <w:rFonts w:ascii="Helvetica" w:hAnsi="Helvetica" w:cs="Arial"/>
          <w:sz w:val="20"/>
          <w:szCs w:val="22"/>
          <w:lang w:val="lt-LT"/>
        </w:rPr>
        <w:t xml:space="preserve"> kalio, </w:t>
      </w:r>
      <w:proofErr w:type="spellStart"/>
      <w:r w:rsidRPr="00883C9F">
        <w:rPr>
          <w:rFonts w:ascii="Helvetica" w:hAnsi="Helvetica" w:cs="Arial"/>
          <w:sz w:val="20"/>
          <w:szCs w:val="22"/>
          <w:lang w:val="lt-LT"/>
        </w:rPr>
        <w:t>manitolio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talino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ksilitolio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sukralozės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sorbitolio</w:t>
      </w:r>
      <w:proofErr w:type="spellEnd"/>
      <w:r w:rsidRPr="00883C9F">
        <w:rPr>
          <w:rFonts w:ascii="Helvetica" w:hAnsi="Helvetica" w:cs="Arial"/>
          <w:sz w:val="20"/>
          <w:szCs w:val="22"/>
          <w:lang w:val="lt-LT"/>
        </w:rPr>
        <w:t xml:space="preserve">, šveicariškojo kremo, </w:t>
      </w:r>
      <w:proofErr w:type="spellStart"/>
      <w:r w:rsidRPr="00883C9F">
        <w:rPr>
          <w:rFonts w:ascii="Helvetica" w:hAnsi="Helvetica" w:cs="Arial"/>
          <w:sz w:val="20"/>
          <w:szCs w:val="22"/>
          <w:lang w:val="lt-LT"/>
        </w:rPr>
        <w:t>tagatozės</w:t>
      </w:r>
      <w:proofErr w:type="spellEnd"/>
      <w:r w:rsidRPr="00883C9F">
        <w:rPr>
          <w:rFonts w:ascii="Helvetica" w:hAnsi="Helvetica" w:cs="Arial"/>
          <w:sz w:val="20"/>
          <w:szCs w:val="22"/>
          <w:lang w:val="lt-LT"/>
        </w:rPr>
        <w:t xml:space="preserve">, mandarinų, </w:t>
      </w:r>
      <w:proofErr w:type="spellStart"/>
      <w:r w:rsidRPr="00883C9F">
        <w:rPr>
          <w:rFonts w:ascii="Helvetica" w:hAnsi="Helvetica" w:cs="Arial"/>
          <w:sz w:val="20"/>
          <w:szCs w:val="22"/>
          <w:lang w:val="lt-LT"/>
        </w:rPr>
        <w:t>taumatino</w:t>
      </w:r>
      <w:proofErr w:type="spellEnd"/>
      <w:r w:rsidRPr="00883C9F">
        <w:rPr>
          <w:rFonts w:ascii="Helvetica" w:hAnsi="Helvetica" w:cs="Arial"/>
          <w:sz w:val="20"/>
          <w:szCs w:val="22"/>
          <w:lang w:val="lt-LT"/>
        </w:rPr>
        <w:t>, „</w:t>
      </w:r>
      <w:proofErr w:type="spellStart"/>
      <w:r w:rsidRPr="00883C9F">
        <w:rPr>
          <w:rFonts w:ascii="Helvetica" w:hAnsi="Helvetica" w:cs="Arial"/>
          <w:sz w:val="20"/>
          <w:szCs w:val="22"/>
          <w:lang w:val="lt-LT"/>
        </w:rPr>
        <w:t>tutti</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fruitti</w:t>
      </w:r>
      <w:proofErr w:type="spellEnd"/>
      <w:r w:rsidRPr="00883C9F">
        <w:rPr>
          <w:rFonts w:ascii="Helvetica" w:hAnsi="Helvetica" w:cs="Arial"/>
          <w:sz w:val="20"/>
          <w:szCs w:val="22"/>
          <w:lang w:val="lt-LT"/>
        </w:rPr>
        <w:t xml:space="preserve">“, vanilės, graikinių riešutų, arbūzų, laukinių vyšnių, </w:t>
      </w:r>
      <w:proofErr w:type="spellStart"/>
      <w:r w:rsidRPr="00883C9F">
        <w:rPr>
          <w:rFonts w:ascii="Helvetica" w:hAnsi="Helvetica" w:cs="Arial"/>
          <w:sz w:val="20"/>
          <w:szCs w:val="22"/>
          <w:lang w:val="lt-LT"/>
        </w:rPr>
        <w:t>bruknuolių</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ksilitolio</w:t>
      </w:r>
      <w:proofErr w:type="spellEnd"/>
      <w:r w:rsidRPr="00883C9F">
        <w:rPr>
          <w:rFonts w:ascii="Helvetica" w:hAnsi="Helvetica" w:cs="Arial"/>
          <w:sz w:val="20"/>
          <w:szCs w:val="22"/>
          <w:lang w:val="lt-LT"/>
        </w:rPr>
        <w:t xml:space="preserve"> arba jų derinio.</w:t>
      </w:r>
    </w:p>
    <w:p w14:paraId="11DF72F5" w14:textId="77777777" w:rsidR="006B0B1A" w:rsidRPr="00883C9F" w:rsidRDefault="006B0B1A" w:rsidP="00883C9F">
      <w:pPr>
        <w:pStyle w:val="ID00073Claim"/>
        <w:ind w:firstLine="0"/>
        <w:rPr>
          <w:rFonts w:ascii="Helvetica" w:hAnsi="Helvetica" w:cs="Arial"/>
          <w:sz w:val="20"/>
          <w:szCs w:val="22"/>
          <w:lang w:val="lt-LT"/>
        </w:rPr>
      </w:pPr>
    </w:p>
    <w:p w14:paraId="5AF6FB2D" w14:textId="5171D8CF"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8.</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 xml:space="preserve">Preparatas pagal bet kurį iš pirmiau nurodytų punktų, apimantis rišiklį, kuris yra natrio </w:t>
      </w:r>
      <w:proofErr w:type="spellStart"/>
      <w:r w:rsidRPr="00883C9F">
        <w:rPr>
          <w:rFonts w:ascii="Helvetica" w:hAnsi="Helvetica" w:cs="Arial"/>
          <w:sz w:val="20"/>
          <w:szCs w:val="22"/>
          <w:lang w:val="lt-LT"/>
        </w:rPr>
        <w:t>alginatas</w:t>
      </w:r>
      <w:proofErr w:type="spellEnd"/>
      <w:r w:rsidRPr="00883C9F">
        <w:rPr>
          <w:rFonts w:ascii="Helvetica" w:hAnsi="Helvetica" w:cs="Arial"/>
          <w:sz w:val="20"/>
          <w:szCs w:val="22"/>
          <w:lang w:val="lt-LT"/>
        </w:rPr>
        <w:t xml:space="preserve"> arba bet kuri kita </w:t>
      </w:r>
      <w:proofErr w:type="spellStart"/>
      <w:r w:rsidRPr="00883C9F">
        <w:rPr>
          <w:rFonts w:ascii="Helvetica" w:hAnsi="Helvetica" w:cs="Arial"/>
          <w:sz w:val="20"/>
          <w:szCs w:val="22"/>
          <w:lang w:val="lt-LT"/>
        </w:rPr>
        <w:t>algino</w:t>
      </w:r>
      <w:proofErr w:type="spellEnd"/>
      <w:r w:rsidRPr="00883C9F">
        <w:rPr>
          <w:rFonts w:ascii="Helvetica" w:hAnsi="Helvetica" w:cs="Arial"/>
          <w:sz w:val="20"/>
          <w:szCs w:val="22"/>
          <w:lang w:val="lt-LT"/>
        </w:rPr>
        <w:t xml:space="preserve"> rūgšties druska.</w:t>
      </w:r>
    </w:p>
    <w:p w14:paraId="5E1BD35B" w14:textId="77777777" w:rsidR="006B0B1A" w:rsidRPr="00883C9F" w:rsidRDefault="006B0B1A" w:rsidP="00883C9F">
      <w:pPr>
        <w:pStyle w:val="ID00073Claim"/>
        <w:ind w:firstLine="0"/>
        <w:rPr>
          <w:rFonts w:ascii="Helvetica" w:hAnsi="Helvetica" w:cs="Arial"/>
          <w:sz w:val="20"/>
          <w:szCs w:val="22"/>
          <w:lang w:val="lt-LT"/>
        </w:rPr>
      </w:pPr>
    </w:p>
    <w:p w14:paraId="668879BB" w14:textId="1349D982"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9.</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 xml:space="preserve">Preparatas pagal bet kurį iš pirmiau nurodytų punktų, kai granulės yra padengtos pirma danga iš </w:t>
      </w:r>
      <w:proofErr w:type="spellStart"/>
      <w:r w:rsidRPr="00883C9F">
        <w:rPr>
          <w:rFonts w:ascii="Helvetica" w:hAnsi="Helvetica" w:cs="Arial"/>
          <w:sz w:val="20"/>
          <w:szCs w:val="22"/>
          <w:lang w:val="lt-LT"/>
        </w:rPr>
        <w:t>etilceliuliozės</w:t>
      </w:r>
      <w:proofErr w:type="spellEnd"/>
      <w:r w:rsidRPr="00883C9F">
        <w:rPr>
          <w:rFonts w:ascii="Helvetica" w:hAnsi="Helvetica" w:cs="Arial"/>
          <w:sz w:val="20"/>
          <w:szCs w:val="22"/>
          <w:lang w:val="lt-LT"/>
        </w:rPr>
        <w:t xml:space="preserve"> nuo 1 % svorio iki 15 % svorio ir antra danga iš </w:t>
      </w:r>
      <w:proofErr w:type="spellStart"/>
      <w:r w:rsidRPr="00883C9F">
        <w:rPr>
          <w:rFonts w:ascii="Helvetica" w:hAnsi="Helvetica" w:cs="Arial"/>
          <w:sz w:val="20"/>
          <w:szCs w:val="22"/>
          <w:lang w:val="lt-LT"/>
        </w:rPr>
        <w:t>glicerilo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dibehenato</w:t>
      </w:r>
      <w:proofErr w:type="spellEnd"/>
      <w:r w:rsidRPr="00883C9F">
        <w:rPr>
          <w:rFonts w:ascii="Helvetica" w:hAnsi="Helvetica" w:cs="Arial"/>
          <w:sz w:val="20"/>
          <w:szCs w:val="22"/>
          <w:lang w:val="lt-LT"/>
        </w:rPr>
        <w:t xml:space="preserve"> nuo 5 % svorio iki 15 % svorio pagal aminorūgščių svorį.</w:t>
      </w:r>
    </w:p>
    <w:p w14:paraId="406B227B" w14:textId="77777777" w:rsidR="006B0B1A" w:rsidRPr="00883C9F" w:rsidRDefault="006B0B1A" w:rsidP="00883C9F">
      <w:pPr>
        <w:pStyle w:val="ID00073Claim"/>
        <w:ind w:firstLine="0"/>
        <w:rPr>
          <w:rFonts w:ascii="Helvetica" w:hAnsi="Helvetica" w:cs="Arial"/>
          <w:sz w:val="20"/>
          <w:szCs w:val="22"/>
          <w:lang w:val="lt-LT"/>
        </w:rPr>
      </w:pPr>
    </w:p>
    <w:p w14:paraId="165F81A9" w14:textId="46C39105"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10.</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Preparato pagal bet kurį iš pirmiau nurodytų punktų gamybos būdas, apimantis:</w:t>
      </w:r>
    </w:p>
    <w:p w14:paraId="68FDF554" w14:textId="3D54035A" w:rsidR="00E84D45" w:rsidRPr="00883C9F" w:rsidRDefault="00E84D45" w:rsidP="00883C9F">
      <w:pPr>
        <w:pStyle w:val="ID00073ClaimIndent1"/>
        <w:ind w:firstLine="0"/>
        <w:rPr>
          <w:rFonts w:ascii="Helvetica" w:hAnsi="Helvetica" w:cs="Arial"/>
          <w:sz w:val="20"/>
          <w:szCs w:val="22"/>
          <w:lang w:val="lt-LT"/>
        </w:rPr>
      </w:pPr>
      <w:r w:rsidRPr="00883C9F">
        <w:rPr>
          <w:rFonts w:ascii="Helvetica" w:hAnsi="Helvetica" w:cs="Arial"/>
          <w:sz w:val="20"/>
          <w:szCs w:val="22"/>
          <w:lang w:val="lt-LT"/>
        </w:rPr>
        <w:t>a)</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pirmo mišinio, apimančio daug aminorūgščių, pateikimą,</w:t>
      </w:r>
    </w:p>
    <w:p w14:paraId="71B9758C" w14:textId="1B693256" w:rsidR="00E84D45" w:rsidRPr="00883C9F" w:rsidRDefault="00E84D45" w:rsidP="00883C9F">
      <w:pPr>
        <w:pStyle w:val="ID00073ClaimIndent1"/>
        <w:ind w:firstLine="0"/>
        <w:rPr>
          <w:rFonts w:ascii="Helvetica" w:hAnsi="Helvetica" w:cs="Arial"/>
          <w:sz w:val="20"/>
          <w:szCs w:val="22"/>
          <w:lang w:val="lt-LT"/>
        </w:rPr>
      </w:pPr>
      <w:r w:rsidRPr="00883C9F">
        <w:rPr>
          <w:rFonts w:ascii="Helvetica" w:hAnsi="Helvetica" w:cs="Arial"/>
          <w:sz w:val="20"/>
          <w:szCs w:val="22"/>
          <w:lang w:val="lt-LT"/>
        </w:rPr>
        <w:lastRenderedPageBreak/>
        <w:t>b)</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mišinio sąlytį su drėkinamąja medžiaga ir rišikliu drėgnam mišiniui padaryti,</w:t>
      </w:r>
    </w:p>
    <w:p w14:paraId="72DF7A7C" w14:textId="4C72B00B" w:rsidR="00E84D45" w:rsidRPr="00883C9F" w:rsidRDefault="00E84D45" w:rsidP="00883C9F">
      <w:pPr>
        <w:pStyle w:val="ID00073ClaimIndent1"/>
        <w:ind w:firstLine="0"/>
        <w:rPr>
          <w:rFonts w:ascii="Helvetica" w:hAnsi="Helvetica" w:cs="Arial"/>
          <w:sz w:val="20"/>
          <w:szCs w:val="22"/>
          <w:lang w:val="lt-LT"/>
        </w:rPr>
      </w:pPr>
      <w:r w:rsidRPr="00883C9F">
        <w:rPr>
          <w:rFonts w:ascii="Helvetica" w:hAnsi="Helvetica" w:cs="Arial"/>
          <w:sz w:val="20"/>
          <w:szCs w:val="22"/>
          <w:lang w:val="lt-LT"/>
        </w:rPr>
        <w:t>c)</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pasirinktinai perleidžiamą per sietą drėgną mišinį, siekiant suformuoti tolygias drėgnas granules,</w:t>
      </w:r>
    </w:p>
    <w:p w14:paraId="026AE65B" w14:textId="6AFA33E7" w:rsidR="00E84D45" w:rsidRPr="00883C9F" w:rsidRDefault="00E84D45" w:rsidP="00883C9F">
      <w:pPr>
        <w:pStyle w:val="ID00073ClaimIndent1"/>
        <w:ind w:firstLine="0"/>
        <w:rPr>
          <w:rFonts w:ascii="Helvetica" w:hAnsi="Helvetica" w:cs="Arial"/>
          <w:sz w:val="20"/>
          <w:szCs w:val="22"/>
          <w:lang w:val="lt-LT"/>
        </w:rPr>
      </w:pPr>
      <w:r w:rsidRPr="00883C9F">
        <w:rPr>
          <w:rFonts w:ascii="Helvetica" w:hAnsi="Helvetica" w:cs="Arial"/>
          <w:sz w:val="20"/>
          <w:szCs w:val="22"/>
          <w:lang w:val="lt-LT"/>
        </w:rPr>
        <w:t>d)</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džiovinamas tolygias drėgnas granules, siekiant suformuoti sausas granules,</w:t>
      </w:r>
    </w:p>
    <w:p w14:paraId="5A13D58C" w14:textId="37B439A8" w:rsidR="00E84D45" w:rsidRPr="00883C9F" w:rsidRDefault="00E84D45" w:rsidP="00883C9F">
      <w:pPr>
        <w:pStyle w:val="ID00073ClaimIndent1"/>
        <w:ind w:firstLine="0"/>
        <w:rPr>
          <w:rFonts w:ascii="Helvetica" w:hAnsi="Helvetica" w:cs="Arial"/>
          <w:sz w:val="20"/>
          <w:szCs w:val="22"/>
          <w:lang w:val="lt-LT"/>
        </w:rPr>
      </w:pPr>
      <w:r w:rsidRPr="00883C9F">
        <w:rPr>
          <w:rFonts w:ascii="Helvetica" w:hAnsi="Helvetica" w:cs="Arial"/>
          <w:sz w:val="20"/>
          <w:szCs w:val="22"/>
          <w:lang w:val="lt-LT"/>
        </w:rPr>
        <w:t>e)</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pasirinktinai perleidžiamas per sietą sausas granules, siekiant suformuoti tolygias sausas granules, ir</w:t>
      </w:r>
    </w:p>
    <w:p w14:paraId="45F4474F" w14:textId="3F0CCE35" w:rsidR="00E84D45" w:rsidRPr="00883C9F" w:rsidRDefault="00E84D45" w:rsidP="00883C9F">
      <w:pPr>
        <w:pStyle w:val="ID00073ClaimIndent1"/>
        <w:ind w:firstLine="0"/>
        <w:rPr>
          <w:rFonts w:ascii="Helvetica" w:hAnsi="Helvetica" w:cs="Arial"/>
          <w:sz w:val="20"/>
          <w:szCs w:val="22"/>
          <w:lang w:val="lt-LT"/>
        </w:rPr>
      </w:pPr>
      <w:r w:rsidRPr="00883C9F">
        <w:rPr>
          <w:rFonts w:ascii="Helvetica" w:hAnsi="Helvetica" w:cs="Arial"/>
          <w:sz w:val="20"/>
          <w:szCs w:val="22"/>
          <w:lang w:val="lt-LT"/>
        </w:rPr>
        <w:t>f)</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padengiamas sausas granules modifikuota išskiriama kompozicija.</w:t>
      </w:r>
    </w:p>
    <w:p w14:paraId="2603ADBB" w14:textId="77777777" w:rsidR="006B0B1A" w:rsidRPr="00883C9F" w:rsidRDefault="006B0B1A" w:rsidP="00883C9F">
      <w:pPr>
        <w:pStyle w:val="ID00073Claim"/>
        <w:ind w:firstLine="0"/>
        <w:rPr>
          <w:rFonts w:ascii="Helvetica" w:hAnsi="Helvetica" w:cs="Arial"/>
          <w:sz w:val="20"/>
          <w:szCs w:val="22"/>
          <w:lang w:val="lt-LT"/>
        </w:rPr>
      </w:pPr>
    </w:p>
    <w:p w14:paraId="5BDA8A05" w14:textId="7A7CE58B"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11.</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 xml:space="preserve">Preparatas pagal bet kurį iš 1–9 punktų, apimantis vieną ar daugiau išsiskyrimą modifikuojančių pagalbinių medžiagų, parinktų iš grupės, susidedančios iš </w:t>
      </w:r>
      <w:proofErr w:type="spellStart"/>
      <w:r w:rsidRPr="00883C9F">
        <w:rPr>
          <w:rFonts w:ascii="Helvetica" w:hAnsi="Helvetica" w:cs="Arial"/>
          <w:sz w:val="20"/>
          <w:szCs w:val="22"/>
          <w:lang w:val="lt-LT"/>
        </w:rPr>
        <w:t>etilceliuliozės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glicerilo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dibehenato</w:t>
      </w:r>
      <w:proofErr w:type="spellEnd"/>
      <w:r w:rsidRPr="00883C9F">
        <w:rPr>
          <w:rFonts w:ascii="Helvetica" w:hAnsi="Helvetica" w:cs="Arial"/>
          <w:sz w:val="20"/>
          <w:szCs w:val="22"/>
          <w:lang w:val="lt-LT"/>
        </w:rPr>
        <w:t xml:space="preserve">, celiuliozės acetato, vinilo acetato / vinilo chlorido </w:t>
      </w:r>
      <w:proofErr w:type="spellStart"/>
      <w:r w:rsidRPr="00883C9F">
        <w:rPr>
          <w:rFonts w:ascii="Helvetica" w:hAnsi="Helvetica" w:cs="Arial"/>
          <w:sz w:val="20"/>
          <w:szCs w:val="22"/>
          <w:lang w:val="lt-LT"/>
        </w:rPr>
        <w:t>kopolimerų</w:t>
      </w:r>
      <w:proofErr w:type="spellEnd"/>
      <w:r w:rsidRPr="00883C9F">
        <w:rPr>
          <w:rFonts w:ascii="Helvetica" w:hAnsi="Helvetica" w:cs="Arial"/>
          <w:sz w:val="20"/>
          <w:szCs w:val="22"/>
          <w:lang w:val="lt-LT"/>
        </w:rPr>
        <w:t xml:space="preserve">, akrilato / </w:t>
      </w:r>
      <w:proofErr w:type="spellStart"/>
      <w:r w:rsidRPr="00883C9F">
        <w:rPr>
          <w:rFonts w:ascii="Helvetica" w:hAnsi="Helvetica" w:cs="Arial"/>
          <w:sz w:val="20"/>
          <w:szCs w:val="22"/>
          <w:lang w:val="lt-LT"/>
        </w:rPr>
        <w:t>metakrilato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kopolimerų</w:t>
      </w:r>
      <w:proofErr w:type="spellEnd"/>
      <w:r w:rsidRPr="00883C9F">
        <w:rPr>
          <w:rFonts w:ascii="Helvetica" w:hAnsi="Helvetica" w:cs="Arial"/>
          <w:sz w:val="20"/>
          <w:szCs w:val="22"/>
          <w:lang w:val="lt-LT"/>
        </w:rPr>
        <w:t xml:space="preserve">, polietileno oksido, </w:t>
      </w:r>
      <w:proofErr w:type="spellStart"/>
      <w:r w:rsidRPr="00883C9F">
        <w:rPr>
          <w:rFonts w:ascii="Helvetica" w:hAnsi="Helvetica" w:cs="Arial"/>
          <w:sz w:val="20"/>
          <w:szCs w:val="22"/>
          <w:lang w:val="lt-LT"/>
        </w:rPr>
        <w:t>hidroksipropilo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metilceliuliozės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karagenano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algino</w:t>
      </w:r>
      <w:proofErr w:type="spellEnd"/>
      <w:r w:rsidRPr="00883C9F">
        <w:rPr>
          <w:rFonts w:ascii="Helvetica" w:hAnsi="Helvetica" w:cs="Arial"/>
          <w:sz w:val="20"/>
          <w:szCs w:val="22"/>
          <w:lang w:val="lt-LT"/>
        </w:rPr>
        <w:t xml:space="preserve"> rūgšties ir jos druskų, </w:t>
      </w:r>
      <w:proofErr w:type="spellStart"/>
      <w:r w:rsidRPr="00883C9F">
        <w:rPr>
          <w:rFonts w:ascii="Helvetica" w:hAnsi="Helvetica" w:cs="Arial"/>
          <w:sz w:val="20"/>
          <w:szCs w:val="22"/>
          <w:lang w:val="lt-LT"/>
        </w:rPr>
        <w:t>hidroksietilo</w:t>
      </w:r>
      <w:proofErr w:type="spellEnd"/>
      <w:r w:rsidRPr="00883C9F">
        <w:rPr>
          <w:rFonts w:ascii="Helvetica" w:hAnsi="Helvetica" w:cs="Arial"/>
          <w:sz w:val="20"/>
          <w:szCs w:val="22"/>
          <w:lang w:val="lt-LT"/>
        </w:rPr>
        <w:t xml:space="preserve"> celiuliozės, </w:t>
      </w:r>
      <w:proofErr w:type="spellStart"/>
      <w:r w:rsidRPr="00883C9F">
        <w:rPr>
          <w:rFonts w:ascii="Helvetica" w:hAnsi="Helvetica" w:cs="Arial"/>
          <w:sz w:val="20"/>
          <w:szCs w:val="22"/>
          <w:lang w:val="lt-LT"/>
        </w:rPr>
        <w:t>hidroksipropilo</w:t>
      </w:r>
      <w:proofErr w:type="spellEnd"/>
      <w:r w:rsidRPr="00883C9F">
        <w:rPr>
          <w:rFonts w:ascii="Helvetica" w:hAnsi="Helvetica" w:cs="Arial"/>
          <w:sz w:val="20"/>
          <w:szCs w:val="22"/>
          <w:lang w:val="lt-LT"/>
        </w:rPr>
        <w:t xml:space="preserve"> celiuliozės, </w:t>
      </w:r>
      <w:proofErr w:type="spellStart"/>
      <w:r w:rsidRPr="00883C9F">
        <w:rPr>
          <w:rFonts w:ascii="Helvetica" w:hAnsi="Helvetica" w:cs="Arial"/>
          <w:sz w:val="20"/>
          <w:szCs w:val="22"/>
          <w:lang w:val="lt-LT"/>
        </w:rPr>
        <w:t>karajos</w:t>
      </w:r>
      <w:proofErr w:type="spellEnd"/>
      <w:r w:rsidRPr="00883C9F">
        <w:rPr>
          <w:rFonts w:ascii="Helvetica" w:hAnsi="Helvetica" w:cs="Arial"/>
          <w:sz w:val="20"/>
          <w:szCs w:val="22"/>
          <w:lang w:val="lt-LT"/>
        </w:rPr>
        <w:t xml:space="preserve"> dervos, </w:t>
      </w:r>
      <w:proofErr w:type="spellStart"/>
      <w:r w:rsidRPr="00883C9F">
        <w:rPr>
          <w:rFonts w:ascii="Helvetica" w:hAnsi="Helvetica" w:cs="Arial"/>
          <w:sz w:val="20"/>
          <w:szCs w:val="22"/>
          <w:lang w:val="lt-LT"/>
        </w:rPr>
        <w:t>gumiarabiko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tragakanto</w:t>
      </w:r>
      <w:proofErr w:type="spellEnd"/>
      <w:r w:rsidRPr="00883C9F">
        <w:rPr>
          <w:rFonts w:ascii="Helvetica" w:hAnsi="Helvetica" w:cs="Arial"/>
          <w:sz w:val="20"/>
          <w:szCs w:val="22"/>
          <w:lang w:val="lt-LT"/>
        </w:rPr>
        <w:t xml:space="preserve"> dervos, saldžiųjų </w:t>
      </w:r>
      <w:proofErr w:type="spellStart"/>
      <w:r w:rsidRPr="00883C9F">
        <w:rPr>
          <w:rFonts w:ascii="Helvetica" w:hAnsi="Helvetica" w:cs="Arial"/>
          <w:sz w:val="20"/>
          <w:szCs w:val="22"/>
          <w:lang w:val="lt-LT"/>
        </w:rPr>
        <w:t>ceratonijų</w:t>
      </w:r>
      <w:proofErr w:type="spellEnd"/>
      <w:r w:rsidRPr="00883C9F">
        <w:rPr>
          <w:rFonts w:ascii="Helvetica" w:hAnsi="Helvetica" w:cs="Arial"/>
          <w:sz w:val="20"/>
          <w:szCs w:val="22"/>
          <w:lang w:val="lt-LT"/>
        </w:rPr>
        <w:t xml:space="preserve"> dervos, </w:t>
      </w:r>
      <w:proofErr w:type="spellStart"/>
      <w:r w:rsidRPr="00883C9F">
        <w:rPr>
          <w:rFonts w:ascii="Helvetica" w:hAnsi="Helvetica" w:cs="Arial"/>
          <w:sz w:val="20"/>
          <w:szCs w:val="22"/>
          <w:lang w:val="lt-LT"/>
        </w:rPr>
        <w:t>pupenių</w:t>
      </w:r>
      <w:proofErr w:type="spellEnd"/>
      <w:r w:rsidRPr="00883C9F">
        <w:rPr>
          <w:rFonts w:ascii="Helvetica" w:hAnsi="Helvetica" w:cs="Arial"/>
          <w:sz w:val="20"/>
          <w:szCs w:val="22"/>
          <w:lang w:val="lt-LT"/>
        </w:rPr>
        <w:t xml:space="preserve"> tirštiklio, natrio </w:t>
      </w:r>
      <w:proofErr w:type="spellStart"/>
      <w:r w:rsidRPr="00883C9F">
        <w:rPr>
          <w:rFonts w:ascii="Helvetica" w:hAnsi="Helvetica" w:cs="Arial"/>
          <w:sz w:val="20"/>
          <w:szCs w:val="22"/>
          <w:lang w:val="lt-LT"/>
        </w:rPr>
        <w:t>karboksimetilceliuliozės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metiletilceliuliozės</w:t>
      </w:r>
      <w:proofErr w:type="spellEnd"/>
      <w:r w:rsidRPr="00883C9F">
        <w:rPr>
          <w:rFonts w:ascii="Helvetica" w:hAnsi="Helvetica" w:cs="Arial"/>
          <w:sz w:val="20"/>
          <w:szCs w:val="22"/>
          <w:lang w:val="lt-LT"/>
        </w:rPr>
        <w:t xml:space="preserve">, bičių vaško, </w:t>
      </w:r>
      <w:proofErr w:type="spellStart"/>
      <w:r w:rsidRPr="00883C9F">
        <w:rPr>
          <w:rFonts w:ascii="Helvetica" w:hAnsi="Helvetica" w:cs="Arial"/>
          <w:sz w:val="20"/>
          <w:szCs w:val="22"/>
          <w:lang w:val="lt-LT"/>
        </w:rPr>
        <w:t>karnaubo</w:t>
      </w:r>
      <w:proofErr w:type="spellEnd"/>
      <w:r w:rsidRPr="00883C9F">
        <w:rPr>
          <w:rFonts w:ascii="Helvetica" w:hAnsi="Helvetica" w:cs="Arial"/>
          <w:sz w:val="20"/>
          <w:szCs w:val="22"/>
          <w:lang w:val="lt-LT"/>
        </w:rPr>
        <w:t xml:space="preserve"> vaško, </w:t>
      </w:r>
      <w:proofErr w:type="spellStart"/>
      <w:r w:rsidRPr="00883C9F">
        <w:rPr>
          <w:rFonts w:ascii="Helvetica" w:hAnsi="Helvetica" w:cs="Arial"/>
          <w:sz w:val="20"/>
          <w:szCs w:val="22"/>
          <w:lang w:val="lt-LT"/>
        </w:rPr>
        <w:t>cetilo</w:t>
      </w:r>
      <w:proofErr w:type="spellEnd"/>
      <w:r w:rsidRPr="00883C9F">
        <w:rPr>
          <w:rFonts w:ascii="Helvetica" w:hAnsi="Helvetica" w:cs="Arial"/>
          <w:sz w:val="20"/>
          <w:szCs w:val="22"/>
          <w:lang w:val="lt-LT"/>
        </w:rPr>
        <w:t xml:space="preserve"> alkoholio, </w:t>
      </w:r>
      <w:proofErr w:type="spellStart"/>
      <w:r w:rsidRPr="00883C9F">
        <w:rPr>
          <w:rFonts w:ascii="Helvetica" w:hAnsi="Helvetica" w:cs="Arial"/>
          <w:sz w:val="20"/>
          <w:szCs w:val="22"/>
          <w:lang w:val="lt-LT"/>
        </w:rPr>
        <w:t>hidrintų</w:t>
      </w:r>
      <w:proofErr w:type="spellEnd"/>
      <w:r w:rsidRPr="00883C9F">
        <w:rPr>
          <w:rFonts w:ascii="Helvetica" w:hAnsi="Helvetica" w:cs="Arial"/>
          <w:sz w:val="20"/>
          <w:szCs w:val="22"/>
          <w:lang w:val="lt-LT"/>
        </w:rPr>
        <w:t xml:space="preserve"> augalinių aliejų, </w:t>
      </w:r>
      <w:proofErr w:type="spellStart"/>
      <w:r w:rsidRPr="00883C9F">
        <w:rPr>
          <w:rFonts w:ascii="Helvetica" w:hAnsi="Helvetica" w:cs="Arial"/>
          <w:sz w:val="20"/>
          <w:szCs w:val="22"/>
          <w:lang w:val="lt-LT"/>
        </w:rPr>
        <w:t>stearilo</w:t>
      </w:r>
      <w:proofErr w:type="spellEnd"/>
      <w:r w:rsidRPr="00883C9F">
        <w:rPr>
          <w:rFonts w:ascii="Helvetica" w:hAnsi="Helvetica" w:cs="Arial"/>
          <w:sz w:val="20"/>
          <w:szCs w:val="22"/>
          <w:lang w:val="lt-LT"/>
        </w:rPr>
        <w:t xml:space="preserve"> alkoholio, akrilo rūgšties </w:t>
      </w:r>
      <w:proofErr w:type="spellStart"/>
      <w:r w:rsidRPr="00883C9F">
        <w:rPr>
          <w:rFonts w:ascii="Helvetica" w:hAnsi="Helvetica" w:cs="Arial"/>
          <w:sz w:val="20"/>
          <w:szCs w:val="22"/>
          <w:lang w:val="lt-LT"/>
        </w:rPr>
        <w:t>kopolimerų</w:t>
      </w:r>
      <w:proofErr w:type="spellEnd"/>
      <w:r w:rsidRPr="00883C9F">
        <w:rPr>
          <w:rFonts w:ascii="Helvetica" w:hAnsi="Helvetica" w:cs="Arial"/>
          <w:sz w:val="20"/>
          <w:szCs w:val="22"/>
          <w:lang w:val="lt-LT"/>
        </w:rPr>
        <w:t xml:space="preserve">, natrio </w:t>
      </w:r>
      <w:proofErr w:type="spellStart"/>
      <w:r w:rsidRPr="00883C9F">
        <w:rPr>
          <w:rFonts w:ascii="Helvetica" w:hAnsi="Helvetica" w:cs="Arial"/>
          <w:sz w:val="20"/>
          <w:szCs w:val="22"/>
          <w:lang w:val="lt-LT"/>
        </w:rPr>
        <w:t>alginato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karagenino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algino</w:t>
      </w:r>
      <w:proofErr w:type="spellEnd"/>
      <w:r w:rsidRPr="00883C9F">
        <w:rPr>
          <w:rFonts w:ascii="Helvetica" w:hAnsi="Helvetica" w:cs="Arial"/>
          <w:sz w:val="20"/>
          <w:szCs w:val="22"/>
          <w:lang w:val="lt-LT"/>
        </w:rPr>
        <w:t xml:space="preserve"> rūgšties, pektino, natrio </w:t>
      </w:r>
      <w:proofErr w:type="spellStart"/>
      <w:r w:rsidRPr="00883C9F">
        <w:rPr>
          <w:rFonts w:ascii="Helvetica" w:hAnsi="Helvetica" w:cs="Arial"/>
          <w:sz w:val="20"/>
          <w:szCs w:val="22"/>
          <w:lang w:val="lt-LT"/>
        </w:rPr>
        <w:t>karboksimetilceliuliozės</w:t>
      </w:r>
      <w:proofErr w:type="spellEnd"/>
      <w:r w:rsidRPr="00883C9F">
        <w:rPr>
          <w:rFonts w:ascii="Helvetica" w:hAnsi="Helvetica" w:cs="Arial"/>
          <w:sz w:val="20"/>
          <w:szCs w:val="22"/>
          <w:lang w:val="lt-LT"/>
        </w:rPr>
        <w:t xml:space="preserve"> arba jų derinių, ir (arba) apimantis rišiklį, parinktą iš </w:t>
      </w:r>
      <w:proofErr w:type="spellStart"/>
      <w:r w:rsidRPr="00883C9F">
        <w:rPr>
          <w:rFonts w:ascii="Helvetica" w:hAnsi="Helvetica" w:cs="Arial"/>
          <w:sz w:val="20"/>
          <w:szCs w:val="22"/>
          <w:lang w:val="lt-LT"/>
        </w:rPr>
        <w:t>polivinilpirolidono</w:t>
      </w:r>
      <w:proofErr w:type="spellEnd"/>
      <w:r w:rsidRPr="00883C9F">
        <w:rPr>
          <w:rFonts w:ascii="Helvetica" w:hAnsi="Helvetica" w:cs="Arial"/>
          <w:sz w:val="20"/>
          <w:szCs w:val="22"/>
          <w:lang w:val="lt-LT"/>
        </w:rPr>
        <w:t xml:space="preserve">, krakmolo, </w:t>
      </w:r>
      <w:proofErr w:type="spellStart"/>
      <w:r w:rsidRPr="00883C9F">
        <w:rPr>
          <w:rFonts w:ascii="Helvetica" w:hAnsi="Helvetica" w:cs="Arial"/>
          <w:sz w:val="20"/>
          <w:szCs w:val="22"/>
          <w:lang w:val="lt-LT"/>
        </w:rPr>
        <w:t>metilceliuliozės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hidroksipropilo</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metilceliuliozės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karboksimetilo</w:t>
      </w:r>
      <w:proofErr w:type="spellEnd"/>
      <w:r w:rsidRPr="00883C9F">
        <w:rPr>
          <w:rFonts w:ascii="Helvetica" w:hAnsi="Helvetica" w:cs="Arial"/>
          <w:sz w:val="20"/>
          <w:szCs w:val="22"/>
          <w:lang w:val="lt-LT"/>
        </w:rPr>
        <w:t xml:space="preserve"> celiuliozės, sacharozės tirpalo, </w:t>
      </w:r>
      <w:proofErr w:type="spellStart"/>
      <w:r w:rsidRPr="00883C9F">
        <w:rPr>
          <w:rFonts w:ascii="Helvetica" w:hAnsi="Helvetica" w:cs="Arial"/>
          <w:sz w:val="20"/>
          <w:szCs w:val="22"/>
          <w:lang w:val="lt-LT"/>
        </w:rPr>
        <w:t>dekstrozės</w:t>
      </w:r>
      <w:proofErr w:type="spellEnd"/>
      <w:r w:rsidRPr="00883C9F">
        <w:rPr>
          <w:rFonts w:ascii="Helvetica" w:hAnsi="Helvetica" w:cs="Arial"/>
          <w:sz w:val="20"/>
          <w:szCs w:val="22"/>
          <w:lang w:val="lt-LT"/>
        </w:rPr>
        <w:t xml:space="preserve"> tirpalo, </w:t>
      </w:r>
      <w:proofErr w:type="spellStart"/>
      <w:r w:rsidRPr="00883C9F">
        <w:rPr>
          <w:rFonts w:ascii="Helvetica" w:hAnsi="Helvetica" w:cs="Arial"/>
          <w:sz w:val="20"/>
          <w:szCs w:val="22"/>
          <w:lang w:val="lt-LT"/>
        </w:rPr>
        <w:t>pupenių</w:t>
      </w:r>
      <w:proofErr w:type="spellEnd"/>
      <w:r w:rsidRPr="00883C9F">
        <w:rPr>
          <w:rFonts w:ascii="Helvetica" w:hAnsi="Helvetica" w:cs="Arial"/>
          <w:sz w:val="20"/>
          <w:szCs w:val="22"/>
          <w:lang w:val="lt-LT"/>
        </w:rPr>
        <w:t xml:space="preserve"> tirštiklio, </w:t>
      </w:r>
      <w:proofErr w:type="spellStart"/>
      <w:r w:rsidRPr="00883C9F">
        <w:rPr>
          <w:rFonts w:ascii="Helvetica" w:hAnsi="Helvetica" w:cs="Arial"/>
          <w:sz w:val="20"/>
          <w:szCs w:val="22"/>
          <w:lang w:val="lt-LT"/>
        </w:rPr>
        <w:t>ksantano</w:t>
      </w:r>
      <w:proofErr w:type="spellEnd"/>
      <w:r w:rsidRPr="00883C9F">
        <w:rPr>
          <w:rFonts w:ascii="Helvetica" w:hAnsi="Helvetica" w:cs="Arial"/>
          <w:sz w:val="20"/>
          <w:szCs w:val="22"/>
          <w:lang w:val="lt-LT"/>
        </w:rPr>
        <w:t xml:space="preserve"> dervos, akacijų, </w:t>
      </w:r>
      <w:proofErr w:type="spellStart"/>
      <w:r w:rsidRPr="00883C9F">
        <w:rPr>
          <w:rFonts w:ascii="Helvetica" w:hAnsi="Helvetica" w:cs="Arial"/>
          <w:sz w:val="20"/>
          <w:szCs w:val="22"/>
          <w:lang w:val="lt-LT"/>
        </w:rPr>
        <w:t>tragakanto</w:t>
      </w:r>
      <w:proofErr w:type="spellEnd"/>
      <w:r w:rsidRPr="00883C9F">
        <w:rPr>
          <w:rFonts w:ascii="Helvetica" w:hAnsi="Helvetica" w:cs="Arial"/>
          <w:sz w:val="20"/>
          <w:szCs w:val="22"/>
          <w:lang w:val="lt-LT"/>
        </w:rPr>
        <w:t xml:space="preserve">, saldžiųjų </w:t>
      </w:r>
      <w:proofErr w:type="spellStart"/>
      <w:r w:rsidRPr="00883C9F">
        <w:rPr>
          <w:rFonts w:ascii="Helvetica" w:hAnsi="Helvetica" w:cs="Arial"/>
          <w:sz w:val="20"/>
          <w:szCs w:val="22"/>
          <w:lang w:val="lt-LT"/>
        </w:rPr>
        <w:t>ceratonijų</w:t>
      </w:r>
      <w:proofErr w:type="spellEnd"/>
      <w:r w:rsidRPr="00883C9F">
        <w:rPr>
          <w:rFonts w:ascii="Helvetica" w:hAnsi="Helvetica" w:cs="Arial"/>
          <w:sz w:val="20"/>
          <w:szCs w:val="22"/>
          <w:lang w:val="lt-LT"/>
        </w:rPr>
        <w:t xml:space="preserve"> dervos ir natrio </w:t>
      </w:r>
      <w:proofErr w:type="spellStart"/>
      <w:r w:rsidRPr="00883C9F">
        <w:rPr>
          <w:rFonts w:ascii="Helvetica" w:hAnsi="Helvetica" w:cs="Arial"/>
          <w:sz w:val="20"/>
          <w:szCs w:val="22"/>
          <w:lang w:val="lt-LT"/>
        </w:rPr>
        <w:t>alginato</w:t>
      </w:r>
      <w:proofErr w:type="spellEnd"/>
      <w:r w:rsidRPr="00883C9F">
        <w:rPr>
          <w:rFonts w:ascii="Helvetica" w:hAnsi="Helvetica" w:cs="Arial"/>
          <w:sz w:val="20"/>
          <w:szCs w:val="22"/>
          <w:lang w:val="lt-LT"/>
        </w:rPr>
        <w:t xml:space="preserve"> arba </w:t>
      </w:r>
      <w:proofErr w:type="spellStart"/>
      <w:r w:rsidRPr="00883C9F">
        <w:rPr>
          <w:rFonts w:ascii="Helvetica" w:hAnsi="Helvetica" w:cs="Arial"/>
          <w:sz w:val="20"/>
          <w:szCs w:val="22"/>
          <w:lang w:val="lt-LT"/>
        </w:rPr>
        <w:t>algino</w:t>
      </w:r>
      <w:proofErr w:type="spellEnd"/>
      <w:r w:rsidRPr="00883C9F">
        <w:rPr>
          <w:rFonts w:ascii="Helvetica" w:hAnsi="Helvetica" w:cs="Arial"/>
          <w:sz w:val="20"/>
          <w:szCs w:val="22"/>
          <w:lang w:val="lt-LT"/>
        </w:rPr>
        <w:t xml:space="preserve"> rūgšties druskos.</w:t>
      </w:r>
    </w:p>
    <w:p w14:paraId="29F6356B" w14:textId="77777777" w:rsidR="006B0B1A" w:rsidRPr="00883C9F" w:rsidRDefault="006B0B1A" w:rsidP="00883C9F">
      <w:pPr>
        <w:pStyle w:val="ID00073Claim"/>
        <w:ind w:firstLine="0"/>
        <w:rPr>
          <w:rFonts w:ascii="Helvetica" w:hAnsi="Helvetica" w:cs="Arial"/>
          <w:sz w:val="20"/>
          <w:szCs w:val="22"/>
          <w:lang w:val="lt-LT"/>
        </w:rPr>
      </w:pPr>
    </w:p>
    <w:p w14:paraId="60590CCC" w14:textId="23648C08"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12.</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Preparatas pagal bet kurį iš 1–9 punktų arba 11 punktą, skirtas naudoti gydant ligas, susijusias su sutrikusiu aminorūgščių metabolizmu.</w:t>
      </w:r>
    </w:p>
    <w:p w14:paraId="7D447595" w14:textId="77777777" w:rsidR="006B0B1A" w:rsidRPr="00883C9F" w:rsidRDefault="006B0B1A" w:rsidP="00883C9F">
      <w:pPr>
        <w:pStyle w:val="ID00073Claim"/>
        <w:ind w:firstLine="0"/>
        <w:rPr>
          <w:rFonts w:ascii="Helvetica" w:hAnsi="Helvetica" w:cs="Arial"/>
          <w:sz w:val="20"/>
          <w:szCs w:val="22"/>
          <w:lang w:val="lt-LT"/>
        </w:rPr>
      </w:pPr>
    </w:p>
    <w:p w14:paraId="44FB574D" w14:textId="68D9099D"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13.</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 xml:space="preserve">Preparatas pagal bet kurį iš 1–9 punktų arba 11 punktą, skirtas naudoti gydant metabolizmo sutrikimą, parinktas iš grupės, susidedančios iš </w:t>
      </w:r>
      <w:proofErr w:type="spellStart"/>
      <w:r w:rsidRPr="00883C9F">
        <w:rPr>
          <w:rFonts w:ascii="Helvetica" w:hAnsi="Helvetica" w:cs="Arial"/>
          <w:sz w:val="20"/>
          <w:szCs w:val="22"/>
          <w:lang w:val="lt-LT"/>
        </w:rPr>
        <w:t>fenilketonurijos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tirozinemijos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leucinozės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metilmaloninės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acidemijos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homocistinurijos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hiperglicinemijos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izovalerijonų</w:t>
      </w:r>
      <w:proofErr w:type="spellEnd"/>
      <w:r w:rsidRPr="00883C9F">
        <w:rPr>
          <w:rFonts w:ascii="Helvetica" w:hAnsi="Helvetica" w:cs="Arial"/>
          <w:sz w:val="20"/>
          <w:szCs w:val="22"/>
          <w:lang w:val="lt-LT"/>
        </w:rPr>
        <w:t xml:space="preserve"> rūgšties </w:t>
      </w:r>
      <w:proofErr w:type="spellStart"/>
      <w:r w:rsidRPr="00883C9F">
        <w:rPr>
          <w:rFonts w:ascii="Helvetica" w:hAnsi="Helvetica" w:cs="Arial"/>
          <w:sz w:val="20"/>
          <w:szCs w:val="22"/>
          <w:lang w:val="lt-LT"/>
        </w:rPr>
        <w:t>acidemijos</w:t>
      </w:r>
      <w:proofErr w:type="spellEnd"/>
      <w:r w:rsidRPr="00883C9F">
        <w:rPr>
          <w:rFonts w:ascii="Helvetica" w:hAnsi="Helvetica" w:cs="Arial"/>
          <w:sz w:val="20"/>
          <w:szCs w:val="22"/>
          <w:lang w:val="lt-LT"/>
        </w:rPr>
        <w:t xml:space="preserve">, </w:t>
      </w:r>
      <w:proofErr w:type="spellStart"/>
      <w:r w:rsidRPr="00883C9F">
        <w:rPr>
          <w:rFonts w:ascii="Helvetica" w:hAnsi="Helvetica" w:cs="Arial"/>
          <w:sz w:val="20"/>
          <w:szCs w:val="22"/>
          <w:lang w:val="lt-LT"/>
        </w:rPr>
        <w:t>propiono</w:t>
      </w:r>
      <w:proofErr w:type="spellEnd"/>
      <w:r w:rsidRPr="00883C9F">
        <w:rPr>
          <w:rFonts w:ascii="Helvetica" w:hAnsi="Helvetica" w:cs="Arial"/>
          <w:sz w:val="20"/>
          <w:szCs w:val="22"/>
          <w:lang w:val="lt-LT"/>
        </w:rPr>
        <w:t xml:space="preserve"> rūgšties </w:t>
      </w:r>
      <w:proofErr w:type="spellStart"/>
      <w:r w:rsidRPr="00883C9F">
        <w:rPr>
          <w:rFonts w:ascii="Helvetica" w:hAnsi="Helvetica" w:cs="Arial"/>
          <w:sz w:val="20"/>
          <w:szCs w:val="22"/>
          <w:lang w:val="lt-LT"/>
        </w:rPr>
        <w:t>acidemijos</w:t>
      </w:r>
      <w:proofErr w:type="spellEnd"/>
      <w:r w:rsidRPr="00883C9F">
        <w:rPr>
          <w:rFonts w:ascii="Helvetica" w:hAnsi="Helvetica" w:cs="Arial"/>
          <w:sz w:val="20"/>
          <w:szCs w:val="22"/>
          <w:lang w:val="lt-LT"/>
        </w:rPr>
        <w:t xml:space="preserve"> ir </w:t>
      </w:r>
      <w:proofErr w:type="spellStart"/>
      <w:r w:rsidRPr="00883C9F">
        <w:rPr>
          <w:rFonts w:ascii="Helvetica" w:hAnsi="Helvetica" w:cs="Arial"/>
          <w:sz w:val="20"/>
          <w:szCs w:val="22"/>
          <w:lang w:val="lt-LT"/>
        </w:rPr>
        <w:t>glutamo</w:t>
      </w:r>
      <w:proofErr w:type="spellEnd"/>
      <w:r w:rsidRPr="00883C9F">
        <w:rPr>
          <w:rFonts w:ascii="Helvetica" w:hAnsi="Helvetica" w:cs="Arial"/>
          <w:sz w:val="20"/>
          <w:szCs w:val="22"/>
          <w:lang w:val="lt-LT"/>
        </w:rPr>
        <w:t xml:space="preserve"> rūgšties </w:t>
      </w:r>
      <w:proofErr w:type="spellStart"/>
      <w:r w:rsidRPr="00883C9F">
        <w:rPr>
          <w:rFonts w:ascii="Helvetica" w:hAnsi="Helvetica" w:cs="Arial"/>
          <w:sz w:val="20"/>
          <w:szCs w:val="22"/>
          <w:lang w:val="lt-LT"/>
        </w:rPr>
        <w:t>acidemijos</w:t>
      </w:r>
      <w:proofErr w:type="spellEnd"/>
      <w:r w:rsidRPr="00883C9F">
        <w:rPr>
          <w:rFonts w:ascii="Helvetica" w:hAnsi="Helvetica" w:cs="Arial"/>
          <w:sz w:val="20"/>
          <w:szCs w:val="22"/>
          <w:lang w:val="lt-LT"/>
        </w:rPr>
        <w:t>, kai preparatas vartojamas per burną.</w:t>
      </w:r>
    </w:p>
    <w:p w14:paraId="66C42166" w14:textId="77777777" w:rsidR="006B0B1A" w:rsidRPr="00883C9F" w:rsidRDefault="006B0B1A" w:rsidP="00883C9F">
      <w:pPr>
        <w:pStyle w:val="ID00073Claim"/>
        <w:ind w:firstLine="0"/>
        <w:rPr>
          <w:rFonts w:ascii="Helvetica" w:hAnsi="Helvetica" w:cs="Arial"/>
          <w:sz w:val="20"/>
          <w:szCs w:val="22"/>
          <w:lang w:val="lt-LT"/>
        </w:rPr>
      </w:pPr>
    </w:p>
    <w:p w14:paraId="333DE3E2" w14:textId="62B21A8E"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14.</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 xml:space="preserve">Preparatas pagal 4 punktą arba bet kurį iš jo susijusių 6–9 punktų arba 11 punktą, skirtas naudoti gydant </w:t>
      </w:r>
      <w:proofErr w:type="spellStart"/>
      <w:r w:rsidRPr="00883C9F">
        <w:rPr>
          <w:rFonts w:ascii="Helvetica" w:hAnsi="Helvetica" w:cs="Arial"/>
          <w:sz w:val="20"/>
          <w:szCs w:val="22"/>
          <w:lang w:val="lt-LT"/>
        </w:rPr>
        <w:t>fenilketonuriją</w:t>
      </w:r>
      <w:proofErr w:type="spellEnd"/>
      <w:r w:rsidRPr="00883C9F">
        <w:rPr>
          <w:rFonts w:ascii="Helvetica" w:hAnsi="Helvetica" w:cs="Arial"/>
          <w:sz w:val="20"/>
          <w:szCs w:val="22"/>
          <w:lang w:val="lt-LT"/>
        </w:rPr>
        <w:t>, kai preparatas vartojamas per burną.</w:t>
      </w:r>
    </w:p>
    <w:p w14:paraId="3ED6AE75" w14:textId="77777777" w:rsidR="006B0B1A" w:rsidRPr="00883C9F" w:rsidRDefault="006B0B1A" w:rsidP="00883C9F">
      <w:pPr>
        <w:pStyle w:val="ID00073Claim"/>
        <w:ind w:firstLine="0"/>
        <w:rPr>
          <w:rFonts w:ascii="Helvetica" w:hAnsi="Helvetica" w:cs="Arial"/>
          <w:sz w:val="20"/>
          <w:szCs w:val="22"/>
          <w:lang w:val="lt-LT"/>
        </w:rPr>
      </w:pPr>
    </w:p>
    <w:p w14:paraId="30CA0485" w14:textId="2B46EA75" w:rsidR="00E84D45" w:rsidRPr="00883C9F" w:rsidRDefault="00E84D45" w:rsidP="00883C9F">
      <w:pPr>
        <w:pStyle w:val="ID00073Claim"/>
        <w:rPr>
          <w:rFonts w:ascii="Helvetica" w:hAnsi="Helvetica" w:cs="Arial"/>
          <w:sz w:val="20"/>
          <w:szCs w:val="22"/>
          <w:lang w:val="lt-LT"/>
        </w:rPr>
      </w:pPr>
      <w:r w:rsidRPr="00883C9F">
        <w:rPr>
          <w:rFonts w:ascii="Helvetica" w:hAnsi="Helvetica" w:cs="Arial"/>
          <w:sz w:val="20"/>
          <w:szCs w:val="22"/>
          <w:lang w:val="lt-LT"/>
        </w:rPr>
        <w:t>15.</w:t>
      </w:r>
      <w:r w:rsidR="00883C9F" w:rsidRPr="00883C9F">
        <w:rPr>
          <w:rFonts w:ascii="Helvetica" w:hAnsi="Helvetica" w:cs="Arial"/>
          <w:sz w:val="20"/>
          <w:szCs w:val="22"/>
          <w:lang w:val="lt-LT"/>
        </w:rPr>
        <w:t xml:space="preserve"> </w:t>
      </w:r>
      <w:r w:rsidRPr="00883C9F">
        <w:rPr>
          <w:rFonts w:ascii="Helvetica" w:hAnsi="Helvetica" w:cs="Arial"/>
          <w:sz w:val="20"/>
          <w:szCs w:val="22"/>
          <w:lang w:val="lt-LT"/>
        </w:rPr>
        <w:t xml:space="preserve">Preparatas pagal 5 punktą arba bet kurį iš jo susijusių 6–9 punktų arba 11 punktą, skirtas naudoti gydant </w:t>
      </w:r>
      <w:proofErr w:type="spellStart"/>
      <w:r w:rsidRPr="00883C9F">
        <w:rPr>
          <w:rFonts w:ascii="Helvetica" w:hAnsi="Helvetica" w:cs="Arial"/>
          <w:sz w:val="20"/>
          <w:szCs w:val="22"/>
          <w:lang w:val="lt-LT"/>
        </w:rPr>
        <w:t>tirozinemiją</w:t>
      </w:r>
      <w:proofErr w:type="spellEnd"/>
      <w:r w:rsidRPr="00883C9F">
        <w:rPr>
          <w:rFonts w:ascii="Helvetica" w:hAnsi="Helvetica" w:cs="Arial"/>
          <w:sz w:val="20"/>
          <w:szCs w:val="22"/>
          <w:lang w:val="lt-LT"/>
        </w:rPr>
        <w:t>, kai preparatas vartojamas per burną.</w:t>
      </w:r>
    </w:p>
    <w:sectPr w:rsidR="00E84D45" w:rsidRPr="00883C9F" w:rsidSect="00883C9F">
      <w:headerReference w:type="even" r:id="rId8"/>
      <w:pgSz w:w="11906" w:h="16838" w:code="9"/>
      <w:pgMar w:top="1134" w:right="567" w:bottom="567" w:left="1701" w:header="567" w:footer="283"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5">
      <wne:fci wne:fciName="Subscript" wne:swArg="0000"/>
    </wne:keymap>
    <wne:keymap wne:kcmPrimary="0076">
      <wne:fci wne:fciName="Superscript" wne:swArg="0000"/>
    </wne:keymap>
    <wne:keymap wne:kcmPrimary="0244">
      <wne:fci wne:fciName="FormatFont" wne:swArg="0000"/>
    </wne:keymap>
    <wne:keymap wne:kcmPrimary="024B">
      <wne:macro wne:macroName="TEMPLATEPROJECT.DTP_PROCESS.IP_HALFWIDTH_"/>
    </wne:keymap>
    <wne:keymap wne:kcmPrimary="024D">
      <wne:macro wne:macroName="TEMPLATEPROJECT.DTP_PROCESS.IP_FULLWIDTH_"/>
    </wne:keymap>
    <wne:keymap wne:kcmPrimary="0251">
      <wne:fci wne:fciName="FormatParagraph" wne:swArg="0000"/>
    </wne:keymap>
    <wne:keymap wne:kcmPrimary="0431">
      <wne:macro wne:macroName="TEMPLATEPROJECT.DTP_PROCESS.IP_H1_HIGHLIGHT_"/>
    </wne:keymap>
    <wne:keymap wne:kcmPrimary="0432">
      <wne:macro wne:macroName="TEMPLATEPROJECT.DTP_PROCESS.IP_H2_HIGHLIGHT_"/>
    </wne:keymap>
    <wne:keymap wne:kcmPrimary="0433">
      <wne:macro wne:macroName="TEMPLATEPROJECT.DTP_PROCESS.IP_H3_HIGHLIGHT_"/>
    </wne:keymap>
    <wne:keymap wne:kcmPrimary="0434">
      <wne:macro wne:macroName="TEMPLATEPROJECT.DTP_PROCESS.IP_H4_HIGHLIGHT_"/>
    </wne:keymap>
    <wne:keymap wne:kcmPrimary="0435">
      <wne:macro wne:macroName="TEMPLATEPROJECT.DTP_PROCESS.IP_H5_HIGHLIGHT_"/>
    </wne:keymap>
    <wne:keymap wne:kcmPrimary="0442">
      <wne:acd wne:acdName="acd4"/>
    </wne:keymap>
    <wne:keymap wne:kcmPrimary="0443" wne:kcmSecondary="0060">
      <wne:acd wne:acdName="acd0"/>
    </wne:keymap>
    <wne:keymap wne:kcmPrimary="0444">
      <wne:acd wne:acdName="acd2"/>
    </wne:keymap>
    <wne:keymap wne:kcmPrimary="0447">
      <wne:acd wne:acdName="acd1"/>
    </wne:keymap>
    <wne:keymap wne:kcmPrimary="044F">
      <wne:macro wne:macroName="TEMPLATEPROJECT.TM_PROCESSES.TM_REDUCEJAPANESEFONT"/>
    </wne:keymap>
    <wne:keymap wne:kcmPrimary="0453" wne:kcmSecondary="0061">
      <wne:acd wne:acdName="acd3"/>
    </wne:keymap>
    <wne:keymap wne:kcmPrimary="0454" wne:kcmSecondary="0061">
      <wne:acd wne:acdName="acd5"/>
    </wne:keymap>
    <wne:keymap wne:kcmPrimary="0455" wne:kcmSecondary="0046">
      <wne:macro wne:macroName="TEMPLATEPROJECT.DTP_PROCESS.IP_UPDATE_FIELDS_"/>
    </wne:keymap>
    <wne:keymap wne:kcmPrimary="0456">
      <wne:macro wne:macroName="TEMPLATEPROJECT.TOOLS.IP_SMALLCAPS_"/>
    </wne:keymap>
    <wne:keymap wne:kcmPrimary="0641">
      <wne:macro wne:macroName="TEMPLATEPROJECT.DTP_INSERTION_IMAGES.IP_INSERT_ABSTRACT_"/>
    </wne:keymap>
    <wne:keymap wne:kcmPrimary="0642">
      <wne:macro wne:macroName="TEMPLATEPROJECT.DTP_INSERTION_IMAGES.IP_INSERT_TABLES_"/>
    </wne:keymap>
    <wne:keymap wne:kcmPrimary="064C">
      <wne:macro wne:macroName="TEMPLATEPROJECT.DTP_INSERTION_IMAGES.IP_INSERT_FIGURES_"/>
    </wne:keymap>
    <wne:keymap wne:kcmPrimary="0660">
      <wne:macro wne:macroName="TEMPLATEPROJECT.DTP_PROCESS.IP_RESET_VALUES"/>
    </wne:keymap>
    <wne:keymap wne:kcmPrimary="066A">
      <wne:macro wne:macroName="TEMPLATEPROJECT.DTP_PROCESS.IP_NO_SUB_SUPERSCRIPT_"/>
    </wne:keymap>
    <wne:keymap wne:kcmPrimary="066B">
      <wne:macro wne:macroName="TEMPLATEPROJECT.DTP_PROCESS.IP_SUPERSCRIPT_"/>
    </wne:keymap>
    <wne:keymap wne:kcmPrimary="066D">
      <wne:macro wne:macroName="TEMPLATEPROJECT.DTP_PROCESS.IP_SUBSCRIPT_"/>
    </wne:keymap>
    <wne:keymap wne:kcmPrimary="066F">
      <wne:macro wne:macroName="TEMPLATEPROJECT.DTP_PROCESS.IP_READY_TO_CLIENT_"/>
    </wne:keymap>
  </wne:keymaps>
  <wne:toolbars>
    <wne:acdManifest>
      <wne:acdEntry wne:acdName="acd0"/>
      <wne:acdEntry wne:acdName="acd1"/>
      <wne:acdEntry wne:acdName="acd2"/>
      <wne:acdEntry wne:acdName="acd3"/>
      <wne:acdEntry wne:acdName="acd4"/>
      <wne:acdEntry wne:acdName="acd5"/>
    </wne:acdManifest>
  </wne:toolbars>
  <wne:acds>
    <wne:acd wne:argValue="AgBJAEQAMAAwADAAMQAwACAAQwBsAGEAaQBtAA==" wne:acdName="acd0" wne:fciIndexBasedOn="0065"/>
    <wne:acd wne:argValue="AgBJAEQAMAAwADAAMQAwACAARgBpAGcAdQByAGUA" wne:acdName="acd1" wne:fciIndexBasedOn="0065"/>
    <wne:acd wne:argValue="AgBJAEQAMAAwADAAMQAwACAAUABhAHIAYQBnAHIAYQBwAGgA" wne:acdName="acd2" wne:fciIndexBasedOn="0065"/>
    <wne:acd wne:argValue="AgBJAEQAMAAwADAAMQAwACAAUwB1AGIAdABpAHQAbABlACAAMQA=" wne:acdName="acd3" wne:fciIndexBasedOn="0065"/>
    <wne:acd wne:argValue="AgBJAEQAMAAwADAAMQAwACAAVABhAGIAbABlAA==" wne:acdName="acd4" wne:fciIndexBasedOn="0065"/>
    <wne:acd wne:argValue="AgBJAEQAMAAwADAAMQAwACAAVABpAHQAbABlACAAMQ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5708" w14:textId="77777777" w:rsidR="00ED312D" w:rsidRDefault="00ED312D" w:rsidP="00285449">
      <w:r>
        <w:separator/>
      </w:r>
    </w:p>
  </w:endnote>
  <w:endnote w:type="continuationSeparator" w:id="0">
    <w:p w14:paraId="2A6189E6" w14:textId="77777777" w:rsidR="00ED312D" w:rsidRDefault="00ED312D" w:rsidP="00285449">
      <w:r>
        <w:continuationSeparator/>
      </w:r>
    </w:p>
  </w:endnote>
  <w:endnote w:type="continuationNotice" w:id="1">
    <w:p w14:paraId="7E151480" w14:textId="77777777" w:rsidR="00ED312D" w:rsidRDefault="00ED3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4DD5" w14:textId="77777777" w:rsidR="00ED312D" w:rsidRDefault="00ED312D" w:rsidP="00285449">
      <w:r>
        <w:separator/>
      </w:r>
    </w:p>
  </w:footnote>
  <w:footnote w:type="continuationSeparator" w:id="0">
    <w:p w14:paraId="3C62DDC1" w14:textId="77777777" w:rsidR="00ED312D" w:rsidRDefault="00ED312D" w:rsidP="00285449">
      <w:r>
        <w:continuationSeparator/>
      </w:r>
    </w:p>
  </w:footnote>
  <w:footnote w:type="continuationNotice" w:id="1">
    <w:p w14:paraId="758A0223" w14:textId="77777777" w:rsidR="00ED312D" w:rsidRDefault="00ED3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98AD" w14:textId="77777777" w:rsidR="0056144B" w:rsidRDefault="00704A76" w:rsidP="0056144B">
    <w:pPr>
      <w:framePr w:wrap="around" w:vAnchor="text" w:hAnchor="margin" w:xAlign="center" w:y="1"/>
      <w:rPr>
        <w:color w:val="FFC000"/>
      </w:rPr>
    </w:pPr>
    <w:r>
      <w:rPr>
        <w:color w:val="FFC000"/>
      </w:rPr>
      <w:fldChar w:fldCharType="begin"/>
    </w:r>
    <w:r>
      <w:rPr>
        <w:color w:val="FFC000"/>
      </w:rPr>
      <w:instrText xml:space="preserve"> PAGE </w:instrText>
    </w:r>
    <w:r>
      <w:rPr>
        <w:color w:val="FFC000"/>
      </w:rPr>
      <w:fldChar w:fldCharType="end"/>
    </w:r>
  </w:p>
  <w:p w14:paraId="570001DC" w14:textId="77777777" w:rsidR="0056144B" w:rsidRDefault="0056144B" w:rsidP="0056144B">
    <w:pPr>
      <w:framePr w:wrap="around" w:vAnchor="text" w:hAnchor="margin" w:xAlign="center" w:y="1"/>
      <w:rPr>
        <w:color w:val="FFC000"/>
      </w:rPr>
    </w:pPr>
  </w:p>
  <w:p w14:paraId="6DF3DB99" w14:textId="77777777" w:rsidR="0056144B" w:rsidRDefault="0056144B" w:rsidP="0056144B">
    <w:pPr>
      <w:framePr w:wrap="around" w:vAnchor="text" w:hAnchor="margin" w:xAlign="center" w:y="1"/>
      <w:rPr>
        <w:color w:val="FFC000"/>
      </w:rPr>
    </w:pPr>
  </w:p>
  <w:p w14:paraId="436EDDEA" w14:textId="77777777" w:rsidR="0056144B" w:rsidRDefault="0056144B" w:rsidP="0056144B">
    <w:pPr>
      <w:framePr w:wrap="around" w:vAnchor="text" w:hAnchor="margin" w:xAlign="center" w:y="1"/>
      <w:rPr>
        <w:color w:val="FFC000"/>
      </w:rPr>
    </w:pPr>
  </w:p>
  <w:p w14:paraId="3F3C754B" w14:textId="77777777" w:rsidR="0056144B" w:rsidRDefault="0056144B"/>
  <w:p w14:paraId="7F3A50E2" w14:textId="77777777" w:rsidR="0056144B" w:rsidRDefault="0056144B"/>
  <w:p w14:paraId="0D6C89B4" w14:textId="77777777" w:rsidR="0056144B" w:rsidRDefault="0056144B"/>
  <w:p w14:paraId="13A6A42B" w14:textId="77777777" w:rsidR="0056144B" w:rsidRDefault="0056144B"/>
  <w:p w14:paraId="17EB6E7F" w14:textId="77777777" w:rsidR="0056144B" w:rsidRDefault="0056144B"/>
  <w:p w14:paraId="47A43AE6" w14:textId="7AF4D138" w:rsidR="0056144B" w:rsidRDefault="0056144B"/>
  <w:p w14:paraId="3DFAC924" w14:textId="77777777" w:rsidR="00704A76" w:rsidRDefault="00704A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4.1pt;height:14.9pt;visibility:visible;mso-wrap-style:square" o:bullet="t">
        <v:imagedata r:id="rId1" o:title=""/>
        <o:lock v:ext="edit" aspectratio="f"/>
      </v:shape>
    </w:pict>
  </w:numPicBullet>
  <w:abstractNum w:abstractNumId="0" w15:restartNumberingAfterBreak="0">
    <w:nsid w:val="FFFFFF7C"/>
    <w:multiLevelType w:val="singleLevel"/>
    <w:tmpl w:val="42A29E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F4AC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A2FB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E689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3A45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6475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38D5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5ABE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D87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A6A6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43D61"/>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780017"/>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7C4076"/>
    <w:multiLevelType w:val="multilevel"/>
    <w:tmpl w:val="22EAC6EC"/>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273092A"/>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BF2808"/>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EA322F"/>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096DAB"/>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8637BB"/>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6D0E57"/>
    <w:multiLevelType w:val="hybridMultilevel"/>
    <w:tmpl w:val="8D04479C"/>
    <w:lvl w:ilvl="0" w:tplc="B9F68B44">
      <w:start w:val="1"/>
      <w:numFmt w:val="bullet"/>
      <w:lvlText w:val=""/>
      <w:lvlPicBulletId w:val="0"/>
      <w:lvlJc w:val="left"/>
      <w:pPr>
        <w:tabs>
          <w:tab w:val="num" w:pos="720"/>
        </w:tabs>
        <w:ind w:left="720" w:hanging="360"/>
      </w:pPr>
      <w:rPr>
        <w:rFonts w:ascii="Symbol" w:hAnsi="Symbol" w:hint="default"/>
      </w:rPr>
    </w:lvl>
    <w:lvl w:ilvl="1" w:tplc="550CFE56" w:tentative="1">
      <w:start w:val="1"/>
      <w:numFmt w:val="bullet"/>
      <w:lvlText w:val=""/>
      <w:lvlJc w:val="left"/>
      <w:pPr>
        <w:tabs>
          <w:tab w:val="num" w:pos="1440"/>
        </w:tabs>
        <w:ind w:left="1440" w:hanging="360"/>
      </w:pPr>
      <w:rPr>
        <w:rFonts w:ascii="Symbol" w:hAnsi="Symbol" w:hint="default"/>
      </w:rPr>
    </w:lvl>
    <w:lvl w:ilvl="2" w:tplc="E0ACD1EC" w:tentative="1">
      <w:start w:val="1"/>
      <w:numFmt w:val="bullet"/>
      <w:lvlText w:val=""/>
      <w:lvlJc w:val="left"/>
      <w:pPr>
        <w:tabs>
          <w:tab w:val="num" w:pos="2160"/>
        </w:tabs>
        <w:ind w:left="2160" w:hanging="360"/>
      </w:pPr>
      <w:rPr>
        <w:rFonts w:ascii="Symbol" w:hAnsi="Symbol" w:hint="default"/>
      </w:rPr>
    </w:lvl>
    <w:lvl w:ilvl="3" w:tplc="04EC4E44" w:tentative="1">
      <w:start w:val="1"/>
      <w:numFmt w:val="bullet"/>
      <w:lvlText w:val=""/>
      <w:lvlJc w:val="left"/>
      <w:pPr>
        <w:tabs>
          <w:tab w:val="num" w:pos="2880"/>
        </w:tabs>
        <w:ind w:left="2880" w:hanging="360"/>
      </w:pPr>
      <w:rPr>
        <w:rFonts w:ascii="Symbol" w:hAnsi="Symbol" w:hint="default"/>
      </w:rPr>
    </w:lvl>
    <w:lvl w:ilvl="4" w:tplc="13286452" w:tentative="1">
      <w:start w:val="1"/>
      <w:numFmt w:val="bullet"/>
      <w:lvlText w:val=""/>
      <w:lvlJc w:val="left"/>
      <w:pPr>
        <w:tabs>
          <w:tab w:val="num" w:pos="3600"/>
        </w:tabs>
        <w:ind w:left="3600" w:hanging="360"/>
      </w:pPr>
      <w:rPr>
        <w:rFonts w:ascii="Symbol" w:hAnsi="Symbol" w:hint="default"/>
      </w:rPr>
    </w:lvl>
    <w:lvl w:ilvl="5" w:tplc="184464F0" w:tentative="1">
      <w:start w:val="1"/>
      <w:numFmt w:val="bullet"/>
      <w:lvlText w:val=""/>
      <w:lvlJc w:val="left"/>
      <w:pPr>
        <w:tabs>
          <w:tab w:val="num" w:pos="4320"/>
        </w:tabs>
        <w:ind w:left="4320" w:hanging="360"/>
      </w:pPr>
      <w:rPr>
        <w:rFonts w:ascii="Symbol" w:hAnsi="Symbol" w:hint="default"/>
      </w:rPr>
    </w:lvl>
    <w:lvl w:ilvl="6" w:tplc="E11C944E" w:tentative="1">
      <w:start w:val="1"/>
      <w:numFmt w:val="bullet"/>
      <w:lvlText w:val=""/>
      <w:lvlJc w:val="left"/>
      <w:pPr>
        <w:tabs>
          <w:tab w:val="num" w:pos="5040"/>
        </w:tabs>
        <w:ind w:left="5040" w:hanging="360"/>
      </w:pPr>
      <w:rPr>
        <w:rFonts w:ascii="Symbol" w:hAnsi="Symbol" w:hint="default"/>
      </w:rPr>
    </w:lvl>
    <w:lvl w:ilvl="7" w:tplc="DCE030C2" w:tentative="1">
      <w:start w:val="1"/>
      <w:numFmt w:val="bullet"/>
      <w:lvlText w:val=""/>
      <w:lvlJc w:val="left"/>
      <w:pPr>
        <w:tabs>
          <w:tab w:val="num" w:pos="5760"/>
        </w:tabs>
        <w:ind w:left="5760" w:hanging="360"/>
      </w:pPr>
      <w:rPr>
        <w:rFonts w:ascii="Symbol" w:hAnsi="Symbol" w:hint="default"/>
      </w:rPr>
    </w:lvl>
    <w:lvl w:ilvl="8" w:tplc="CD328A6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AB24C75"/>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F552A5E"/>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704BB9"/>
    <w:multiLevelType w:val="multilevel"/>
    <w:tmpl w:val="66D8F3D2"/>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239119A8"/>
    <w:multiLevelType w:val="multilevel"/>
    <w:tmpl w:val="6A026B3A"/>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8D15E10"/>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0041B3"/>
    <w:multiLevelType w:val="multilevel"/>
    <w:tmpl w:val="89D2DF36"/>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B8B7CA2"/>
    <w:multiLevelType w:val="multilevel"/>
    <w:tmpl w:val="A59A9078"/>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F107ED6"/>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6D6DCF"/>
    <w:multiLevelType w:val="multilevel"/>
    <w:tmpl w:val="04090023"/>
    <w:lvl w:ilvl="0">
      <w:start w:val="1"/>
      <w:numFmt w:val="upperRoman"/>
      <w:pStyle w:val="Antrat1"/>
      <w:lvlText w:val="Article %1."/>
      <w:lvlJc w:val="left"/>
      <w:pPr>
        <w:ind w:left="0" w:firstLine="0"/>
      </w:pPr>
      <w:rPr>
        <w:color w:val="FFC000"/>
      </w:rPr>
    </w:lvl>
    <w:lvl w:ilvl="1">
      <w:start w:val="1"/>
      <w:numFmt w:val="decimalZero"/>
      <w:pStyle w:val="Antrat2"/>
      <w:isLgl/>
      <w:lvlText w:val="Section %1.%2"/>
      <w:lvlJc w:val="left"/>
      <w:pPr>
        <w:ind w:left="0" w:firstLine="0"/>
      </w:pPr>
    </w:lvl>
    <w:lvl w:ilvl="2">
      <w:start w:val="1"/>
      <w:numFmt w:val="lowerLetter"/>
      <w:pStyle w:val="Antrat3"/>
      <w:lvlText w:val="(%3)"/>
      <w:lvlJc w:val="left"/>
      <w:pPr>
        <w:ind w:left="720" w:hanging="432"/>
      </w:pPr>
    </w:lvl>
    <w:lvl w:ilvl="3">
      <w:start w:val="1"/>
      <w:numFmt w:val="lowerRoman"/>
      <w:pStyle w:val="Antrat4"/>
      <w:lvlText w:val="(%4)"/>
      <w:lvlJc w:val="right"/>
      <w:pPr>
        <w:ind w:left="864" w:hanging="144"/>
      </w:pPr>
    </w:lvl>
    <w:lvl w:ilvl="4">
      <w:start w:val="1"/>
      <w:numFmt w:val="decimal"/>
      <w:pStyle w:val="Antrat5"/>
      <w:lvlText w:val="%5)"/>
      <w:lvlJc w:val="left"/>
      <w:pPr>
        <w:ind w:left="1008" w:hanging="432"/>
      </w:pPr>
    </w:lvl>
    <w:lvl w:ilvl="5">
      <w:start w:val="1"/>
      <w:numFmt w:val="lowerLetter"/>
      <w:pStyle w:val="Antrat6"/>
      <w:lvlText w:val="%6)"/>
      <w:lvlJc w:val="left"/>
      <w:pPr>
        <w:ind w:left="1152" w:hanging="432"/>
      </w:pPr>
    </w:lvl>
    <w:lvl w:ilvl="6">
      <w:start w:val="1"/>
      <w:numFmt w:val="lowerRoman"/>
      <w:pStyle w:val="Antrat7"/>
      <w:lvlText w:val="%7)"/>
      <w:lvlJc w:val="right"/>
      <w:pPr>
        <w:ind w:left="1296" w:hanging="288"/>
      </w:pPr>
    </w:lvl>
    <w:lvl w:ilvl="7">
      <w:start w:val="1"/>
      <w:numFmt w:val="lowerLetter"/>
      <w:pStyle w:val="Antrat8"/>
      <w:lvlText w:val="%8."/>
      <w:lvlJc w:val="left"/>
      <w:pPr>
        <w:ind w:left="1440" w:hanging="432"/>
      </w:pPr>
    </w:lvl>
    <w:lvl w:ilvl="8">
      <w:start w:val="1"/>
      <w:numFmt w:val="lowerRoman"/>
      <w:pStyle w:val="Antrat9"/>
      <w:lvlText w:val="%9."/>
      <w:lvlJc w:val="right"/>
      <w:pPr>
        <w:ind w:left="1584" w:hanging="144"/>
      </w:pPr>
    </w:lvl>
  </w:abstractNum>
  <w:abstractNum w:abstractNumId="28" w15:restartNumberingAfterBreak="0">
    <w:nsid w:val="4862146D"/>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8EF3328"/>
    <w:multiLevelType w:val="multilevel"/>
    <w:tmpl w:val="98C085D8"/>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B8573A2"/>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393893"/>
    <w:multiLevelType w:val="hybridMultilevel"/>
    <w:tmpl w:val="2928432A"/>
    <w:lvl w:ilvl="0" w:tplc="FC8E6C12">
      <w:start w:val="1"/>
      <w:numFmt w:val="bullet"/>
      <w:lvlText w:val=""/>
      <w:lvlPicBulletId w:val="0"/>
      <w:lvlJc w:val="left"/>
      <w:pPr>
        <w:tabs>
          <w:tab w:val="num" w:pos="720"/>
        </w:tabs>
        <w:ind w:left="720" w:hanging="360"/>
      </w:pPr>
      <w:rPr>
        <w:rFonts w:ascii="Symbol" w:hAnsi="Symbol" w:hint="default"/>
      </w:rPr>
    </w:lvl>
    <w:lvl w:ilvl="1" w:tplc="66DEEBAC" w:tentative="1">
      <w:start w:val="1"/>
      <w:numFmt w:val="bullet"/>
      <w:lvlText w:val=""/>
      <w:lvlJc w:val="left"/>
      <w:pPr>
        <w:tabs>
          <w:tab w:val="num" w:pos="1440"/>
        </w:tabs>
        <w:ind w:left="1440" w:hanging="360"/>
      </w:pPr>
      <w:rPr>
        <w:rFonts w:ascii="Symbol" w:hAnsi="Symbol" w:hint="default"/>
      </w:rPr>
    </w:lvl>
    <w:lvl w:ilvl="2" w:tplc="D842FBFC" w:tentative="1">
      <w:start w:val="1"/>
      <w:numFmt w:val="bullet"/>
      <w:lvlText w:val=""/>
      <w:lvlJc w:val="left"/>
      <w:pPr>
        <w:tabs>
          <w:tab w:val="num" w:pos="2160"/>
        </w:tabs>
        <w:ind w:left="2160" w:hanging="360"/>
      </w:pPr>
      <w:rPr>
        <w:rFonts w:ascii="Symbol" w:hAnsi="Symbol" w:hint="default"/>
      </w:rPr>
    </w:lvl>
    <w:lvl w:ilvl="3" w:tplc="790074FA" w:tentative="1">
      <w:start w:val="1"/>
      <w:numFmt w:val="bullet"/>
      <w:lvlText w:val=""/>
      <w:lvlJc w:val="left"/>
      <w:pPr>
        <w:tabs>
          <w:tab w:val="num" w:pos="2880"/>
        </w:tabs>
        <w:ind w:left="2880" w:hanging="360"/>
      </w:pPr>
      <w:rPr>
        <w:rFonts w:ascii="Symbol" w:hAnsi="Symbol" w:hint="default"/>
      </w:rPr>
    </w:lvl>
    <w:lvl w:ilvl="4" w:tplc="37AC4758" w:tentative="1">
      <w:start w:val="1"/>
      <w:numFmt w:val="bullet"/>
      <w:lvlText w:val=""/>
      <w:lvlJc w:val="left"/>
      <w:pPr>
        <w:tabs>
          <w:tab w:val="num" w:pos="3600"/>
        </w:tabs>
        <w:ind w:left="3600" w:hanging="360"/>
      </w:pPr>
      <w:rPr>
        <w:rFonts w:ascii="Symbol" w:hAnsi="Symbol" w:hint="default"/>
      </w:rPr>
    </w:lvl>
    <w:lvl w:ilvl="5" w:tplc="765C201C" w:tentative="1">
      <w:start w:val="1"/>
      <w:numFmt w:val="bullet"/>
      <w:lvlText w:val=""/>
      <w:lvlJc w:val="left"/>
      <w:pPr>
        <w:tabs>
          <w:tab w:val="num" w:pos="4320"/>
        </w:tabs>
        <w:ind w:left="4320" w:hanging="360"/>
      </w:pPr>
      <w:rPr>
        <w:rFonts w:ascii="Symbol" w:hAnsi="Symbol" w:hint="default"/>
      </w:rPr>
    </w:lvl>
    <w:lvl w:ilvl="6" w:tplc="26002D38" w:tentative="1">
      <w:start w:val="1"/>
      <w:numFmt w:val="bullet"/>
      <w:lvlText w:val=""/>
      <w:lvlJc w:val="left"/>
      <w:pPr>
        <w:tabs>
          <w:tab w:val="num" w:pos="5040"/>
        </w:tabs>
        <w:ind w:left="5040" w:hanging="360"/>
      </w:pPr>
      <w:rPr>
        <w:rFonts w:ascii="Symbol" w:hAnsi="Symbol" w:hint="default"/>
      </w:rPr>
    </w:lvl>
    <w:lvl w:ilvl="7" w:tplc="4BB83EB2" w:tentative="1">
      <w:start w:val="1"/>
      <w:numFmt w:val="bullet"/>
      <w:lvlText w:val=""/>
      <w:lvlJc w:val="left"/>
      <w:pPr>
        <w:tabs>
          <w:tab w:val="num" w:pos="5760"/>
        </w:tabs>
        <w:ind w:left="5760" w:hanging="360"/>
      </w:pPr>
      <w:rPr>
        <w:rFonts w:ascii="Symbol" w:hAnsi="Symbol" w:hint="default"/>
      </w:rPr>
    </w:lvl>
    <w:lvl w:ilvl="8" w:tplc="B456C17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13E71B9"/>
    <w:multiLevelType w:val="multilevel"/>
    <w:tmpl w:val="471452A6"/>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6D91C0D"/>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8259F4"/>
    <w:multiLevelType w:val="multilevel"/>
    <w:tmpl w:val="43E632F6"/>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072E76"/>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2103CE"/>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DA0205"/>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FA3343"/>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01D36"/>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93128A"/>
    <w:multiLevelType w:val="multilevel"/>
    <w:tmpl w:val="12FEEB26"/>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DA63E03"/>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FC5677"/>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6B4D85"/>
    <w:multiLevelType w:val="multilevel"/>
    <w:tmpl w:val="95985528"/>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9D65262"/>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FD52B3"/>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7D7B14"/>
    <w:multiLevelType w:val="multilevel"/>
    <w:tmpl w:val="88861A86"/>
    <w:lvl w:ilvl="0">
      <w:start w:val="1"/>
      <w:numFmt w:val="upperRoman"/>
      <w:lvlText w:val="Article %1."/>
      <w:lvlJc w:val="left"/>
      <w:pPr>
        <w:ind w:left="0" w:firstLine="0"/>
      </w:pPr>
      <w:rPr>
        <w:color w:val="FFC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F0F28D0"/>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1337431">
    <w:abstractNumId w:val="16"/>
  </w:num>
  <w:num w:numId="2" w16cid:durableId="1982273847">
    <w:abstractNumId w:val="11"/>
  </w:num>
  <w:num w:numId="3" w16cid:durableId="25062871">
    <w:abstractNumId w:val="22"/>
  </w:num>
  <w:num w:numId="4" w16cid:durableId="1070928236">
    <w:abstractNumId w:val="9"/>
  </w:num>
  <w:num w:numId="5" w16cid:durableId="617108024">
    <w:abstractNumId w:val="7"/>
  </w:num>
  <w:num w:numId="6" w16cid:durableId="119737534">
    <w:abstractNumId w:val="6"/>
  </w:num>
  <w:num w:numId="7" w16cid:durableId="1698391882">
    <w:abstractNumId w:val="5"/>
  </w:num>
  <w:num w:numId="8" w16cid:durableId="1549031285">
    <w:abstractNumId w:val="4"/>
  </w:num>
  <w:num w:numId="9" w16cid:durableId="1863207598">
    <w:abstractNumId w:val="8"/>
  </w:num>
  <w:num w:numId="10" w16cid:durableId="200091121">
    <w:abstractNumId w:val="3"/>
  </w:num>
  <w:num w:numId="11" w16cid:durableId="1183084426">
    <w:abstractNumId w:val="2"/>
  </w:num>
  <w:num w:numId="12" w16cid:durableId="868568231">
    <w:abstractNumId w:val="1"/>
  </w:num>
  <w:num w:numId="13" w16cid:durableId="1004675045">
    <w:abstractNumId w:val="0"/>
  </w:num>
  <w:num w:numId="14" w16cid:durableId="1729110799">
    <w:abstractNumId w:val="31"/>
  </w:num>
  <w:num w:numId="15" w16cid:durableId="1965036141">
    <w:abstractNumId w:val="18"/>
  </w:num>
  <w:num w:numId="16" w16cid:durableId="1925143095">
    <w:abstractNumId w:val="47"/>
  </w:num>
  <w:num w:numId="17" w16cid:durableId="2054890892">
    <w:abstractNumId w:val="19"/>
  </w:num>
  <w:num w:numId="18" w16cid:durableId="653222610">
    <w:abstractNumId w:val="46"/>
  </w:num>
  <w:num w:numId="19" w16cid:durableId="1599406464">
    <w:abstractNumId w:val="44"/>
  </w:num>
  <w:num w:numId="20" w16cid:durableId="294067196">
    <w:abstractNumId w:val="39"/>
  </w:num>
  <w:num w:numId="21" w16cid:durableId="764837483">
    <w:abstractNumId w:val="40"/>
  </w:num>
  <w:num w:numId="22" w16cid:durableId="1985696365">
    <w:abstractNumId w:val="20"/>
  </w:num>
  <w:num w:numId="23" w16cid:durableId="379598541">
    <w:abstractNumId w:val="28"/>
  </w:num>
  <w:num w:numId="24" w16cid:durableId="2040466469">
    <w:abstractNumId w:val="29"/>
  </w:num>
  <w:num w:numId="25" w16cid:durableId="1933078280">
    <w:abstractNumId w:val="13"/>
  </w:num>
  <w:num w:numId="26" w16cid:durableId="1937472048">
    <w:abstractNumId w:val="45"/>
  </w:num>
  <w:num w:numId="27" w16cid:durableId="1658217628">
    <w:abstractNumId w:val="21"/>
  </w:num>
  <w:num w:numId="28" w16cid:durableId="59908366">
    <w:abstractNumId w:val="38"/>
  </w:num>
  <w:num w:numId="29" w16cid:durableId="915439436">
    <w:abstractNumId w:val="10"/>
  </w:num>
  <w:num w:numId="30" w16cid:durableId="28142690">
    <w:abstractNumId w:val="24"/>
  </w:num>
  <w:num w:numId="31" w16cid:durableId="2078163063">
    <w:abstractNumId w:val="41"/>
  </w:num>
  <w:num w:numId="32" w16cid:durableId="1663042337">
    <w:abstractNumId w:val="14"/>
  </w:num>
  <w:num w:numId="33" w16cid:durableId="1470126555">
    <w:abstractNumId w:val="32"/>
  </w:num>
  <w:num w:numId="34" w16cid:durableId="1295405842">
    <w:abstractNumId w:val="36"/>
  </w:num>
  <w:num w:numId="35" w16cid:durableId="1747150386">
    <w:abstractNumId w:val="30"/>
  </w:num>
  <w:num w:numId="36" w16cid:durableId="1082292813">
    <w:abstractNumId w:val="12"/>
  </w:num>
  <w:num w:numId="37" w16cid:durableId="1651131039">
    <w:abstractNumId w:val="42"/>
  </w:num>
  <w:num w:numId="38" w16cid:durableId="382558056">
    <w:abstractNumId w:val="23"/>
  </w:num>
  <w:num w:numId="39" w16cid:durableId="566040381">
    <w:abstractNumId w:val="43"/>
  </w:num>
  <w:num w:numId="40" w16cid:durableId="128519647">
    <w:abstractNumId w:val="15"/>
  </w:num>
  <w:num w:numId="41" w16cid:durableId="738477132">
    <w:abstractNumId w:val="26"/>
  </w:num>
  <w:num w:numId="42" w16cid:durableId="1341471322">
    <w:abstractNumId w:val="25"/>
  </w:num>
  <w:num w:numId="43" w16cid:durableId="1149639376">
    <w:abstractNumId w:val="33"/>
  </w:num>
  <w:num w:numId="44" w16cid:durableId="1379353334">
    <w:abstractNumId w:val="37"/>
  </w:num>
  <w:num w:numId="45" w16cid:durableId="800421848">
    <w:abstractNumId w:val="34"/>
  </w:num>
  <w:num w:numId="46" w16cid:durableId="1000307500">
    <w:abstractNumId w:val="35"/>
  </w:num>
  <w:num w:numId="47" w16cid:durableId="1647663219">
    <w:abstractNumId w:val="17"/>
  </w:num>
  <w:num w:numId="48" w16cid:durableId="57562549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E6"/>
    <w:rsid w:val="00001265"/>
    <w:rsid w:val="00003D5E"/>
    <w:rsid w:val="00004651"/>
    <w:rsid w:val="000074E5"/>
    <w:rsid w:val="00007BC2"/>
    <w:rsid w:val="000105A5"/>
    <w:rsid w:val="00010EDB"/>
    <w:rsid w:val="00012A93"/>
    <w:rsid w:val="000139EC"/>
    <w:rsid w:val="00014047"/>
    <w:rsid w:val="00017F2D"/>
    <w:rsid w:val="000233B1"/>
    <w:rsid w:val="00024097"/>
    <w:rsid w:val="00024E83"/>
    <w:rsid w:val="00025375"/>
    <w:rsid w:val="000265DA"/>
    <w:rsid w:val="00026918"/>
    <w:rsid w:val="0002778F"/>
    <w:rsid w:val="000319E0"/>
    <w:rsid w:val="00032408"/>
    <w:rsid w:val="00034FEB"/>
    <w:rsid w:val="000353F9"/>
    <w:rsid w:val="000379E3"/>
    <w:rsid w:val="00043306"/>
    <w:rsid w:val="00043B84"/>
    <w:rsid w:val="000473DF"/>
    <w:rsid w:val="0005081D"/>
    <w:rsid w:val="00050D96"/>
    <w:rsid w:val="00050E08"/>
    <w:rsid w:val="00051A5D"/>
    <w:rsid w:val="00053F87"/>
    <w:rsid w:val="00054C6A"/>
    <w:rsid w:val="000563CE"/>
    <w:rsid w:val="000572FA"/>
    <w:rsid w:val="00063A3D"/>
    <w:rsid w:val="00064430"/>
    <w:rsid w:val="00066DA4"/>
    <w:rsid w:val="0007072D"/>
    <w:rsid w:val="00072D9B"/>
    <w:rsid w:val="0007303A"/>
    <w:rsid w:val="000735A4"/>
    <w:rsid w:val="00074B41"/>
    <w:rsid w:val="00075861"/>
    <w:rsid w:val="0008603D"/>
    <w:rsid w:val="000861BA"/>
    <w:rsid w:val="0008724F"/>
    <w:rsid w:val="00090991"/>
    <w:rsid w:val="00094B9F"/>
    <w:rsid w:val="000A025E"/>
    <w:rsid w:val="000A0452"/>
    <w:rsid w:val="000A069E"/>
    <w:rsid w:val="000A1FBE"/>
    <w:rsid w:val="000A20E2"/>
    <w:rsid w:val="000A3D1D"/>
    <w:rsid w:val="000A4170"/>
    <w:rsid w:val="000A79A6"/>
    <w:rsid w:val="000B0FD2"/>
    <w:rsid w:val="000B4914"/>
    <w:rsid w:val="000B6F0B"/>
    <w:rsid w:val="000B7CE6"/>
    <w:rsid w:val="000C205E"/>
    <w:rsid w:val="000C3686"/>
    <w:rsid w:val="000C70B6"/>
    <w:rsid w:val="000D0F43"/>
    <w:rsid w:val="000D5598"/>
    <w:rsid w:val="000D7BDF"/>
    <w:rsid w:val="000E0D48"/>
    <w:rsid w:val="000E256F"/>
    <w:rsid w:val="000F0432"/>
    <w:rsid w:val="000F0C69"/>
    <w:rsid w:val="000F3595"/>
    <w:rsid w:val="000F4111"/>
    <w:rsid w:val="000F49E7"/>
    <w:rsid w:val="000F4A6B"/>
    <w:rsid w:val="000F7710"/>
    <w:rsid w:val="0010035A"/>
    <w:rsid w:val="00100673"/>
    <w:rsid w:val="0010281F"/>
    <w:rsid w:val="001120C6"/>
    <w:rsid w:val="001144A5"/>
    <w:rsid w:val="00115D0F"/>
    <w:rsid w:val="0011608B"/>
    <w:rsid w:val="001169B1"/>
    <w:rsid w:val="001172DA"/>
    <w:rsid w:val="00120533"/>
    <w:rsid w:val="00120E8A"/>
    <w:rsid w:val="001229B0"/>
    <w:rsid w:val="00130E69"/>
    <w:rsid w:val="001313DA"/>
    <w:rsid w:val="00131F5C"/>
    <w:rsid w:val="0013219C"/>
    <w:rsid w:val="0013312B"/>
    <w:rsid w:val="00141CC7"/>
    <w:rsid w:val="00143481"/>
    <w:rsid w:val="0015035C"/>
    <w:rsid w:val="001507CB"/>
    <w:rsid w:val="00151089"/>
    <w:rsid w:val="00153C5B"/>
    <w:rsid w:val="001540F9"/>
    <w:rsid w:val="00155A09"/>
    <w:rsid w:val="00160D70"/>
    <w:rsid w:val="0016175C"/>
    <w:rsid w:val="001633AD"/>
    <w:rsid w:val="00163AF8"/>
    <w:rsid w:val="001701E3"/>
    <w:rsid w:val="0017049A"/>
    <w:rsid w:val="001707D2"/>
    <w:rsid w:val="001712F5"/>
    <w:rsid w:val="00175093"/>
    <w:rsid w:val="00175C0F"/>
    <w:rsid w:val="00182643"/>
    <w:rsid w:val="00183518"/>
    <w:rsid w:val="00184D54"/>
    <w:rsid w:val="00187307"/>
    <w:rsid w:val="00191ACB"/>
    <w:rsid w:val="0019648D"/>
    <w:rsid w:val="0019795A"/>
    <w:rsid w:val="001A18F2"/>
    <w:rsid w:val="001A55A6"/>
    <w:rsid w:val="001A64BA"/>
    <w:rsid w:val="001A6DE5"/>
    <w:rsid w:val="001B1A87"/>
    <w:rsid w:val="001B286F"/>
    <w:rsid w:val="001B528F"/>
    <w:rsid w:val="001B59B2"/>
    <w:rsid w:val="001B64F6"/>
    <w:rsid w:val="001B6580"/>
    <w:rsid w:val="001C00D1"/>
    <w:rsid w:val="001C0A73"/>
    <w:rsid w:val="001C31BF"/>
    <w:rsid w:val="001C6B12"/>
    <w:rsid w:val="001D32C8"/>
    <w:rsid w:val="001D4FC5"/>
    <w:rsid w:val="001D64C7"/>
    <w:rsid w:val="001D6667"/>
    <w:rsid w:val="001E1213"/>
    <w:rsid w:val="001E2CA8"/>
    <w:rsid w:val="001E3D05"/>
    <w:rsid w:val="001E6AA3"/>
    <w:rsid w:val="001E7844"/>
    <w:rsid w:val="001E7D6A"/>
    <w:rsid w:val="001E7FA3"/>
    <w:rsid w:val="001F0247"/>
    <w:rsid w:val="001F0D29"/>
    <w:rsid w:val="001F2AC0"/>
    <w:rsid w:val="001F3133"/>
    <w:rsid w:val="001F7C82"/>
    <w:rsid w:val="001F7E3B"/>
    <w:rsid w:val="00200D62"/>
    <w:rsid w:val="00210513"/>
    <w:rsid w:val="00210D98"/>
    <w:rsid w:val="00211DBA"/>
    <w:rsid w:val="00212DF6"/>
    <w:rsid w:val="0021384E"/>
    <w:rsid w:val="00213DA7"/>
    <w:rsid w:val="0021429F"/>
    <w:rsid w:val="00222314"/>
    <w:rsid w:val="00223426"/>
    <w:rsid w:val="002246EA"/>
    <w:rsid w:val="002251C9"/>
    <w:rsid w:val="00232165"/>
    <w:rsid w:val="00234707"/>
    <w:rsid w:val="00234F81"/>
    <w:rsid w:val="00240BD7"/>
    <w:rsid w:val="002424A5"/>
    <w:rsid w:val="002439F1"/>
    <w:rsid w:val="0024728B"/>
    <w:rsid w:val="002501AC"/>
    <w:rsid w:val="00251937"/>
    <w:rsid w:val="002539FF"/>
    <w:rsid w:val="00253DC0"/>
    <w:rsid w:val="00263E10"/>
    <w:rsid w:val="0026752E"/>
    <w:rsid w:val="00274A50"/>
    <w:rsid w:val="0027572E"/>
    <w:rsid w:val="0027680C"/>
    <w:rsid w:val="00280C37"/>
    <w:rsid w:val="002813F7"/>
    <w:rsid w:val="00281740"/>
    <w:rsid w:val="002844FB"/>
    <w:rsid w:val="00284E07"/>
    <w:rsid w:val="00285449"/>
    <w:rsid w:val="0028743E"/>
    <w:rsid w:val="00287970"/>
    <w:rsid w:val="002B0FA2"/>
    <w:rsid w:val="002B722A"/>
    <w:rsid w:val="002C018F"/>
    <w:rsid w:val="002C0283"/>
    <w:rsid w:val="002C1FBE"/>
    <w:rsid w:val="002D0AAF"/>
    <w:rsid w:val="002D0ED6"/>
    <w:rsid w:val="002D1EBD"/>
    <w:rsid w:val="002D4878"/>
    <w:rsid w:val="002D5130"/>
    <w:rsid w:val="002D58DA"/>
    <w:rsid w:val="002E0953"/>
    <w:rsid w:val="002E1015"/>
    <w:rsid w:val="002E1E05"/>
    <w:rsid w:val="002F1906"/>
    <w:rsid w:val="002F2B6C"/>
    <w:rsid w:val="002F4C24"/>
    <w:rsid w:val="002F4C98"/>
    <w:rsid w:val="002F514F"/>
    <w:rsid w:val="002F5AAC"/>
    <w:rsid w:val="002F6029"/>
    <w:rsid w:val="003017C6"/>
    <w:rsid w:val="00303E13"/>
    <w:rsid w:val="003108C0"/>
    <w:rsid w:val="003138AE"/>
    <w:rsid w:val="0031725A"/>
    <w:rsid w:val="003204F9"/>
    <w:rsid w:val="0032197F"/>
    <w:rsid w:val="00322120"/>
    <w:rsid w:val="00323F6A"/>
    <w:rsid w:val="00330AC5"/>
    <w:rsid w:val="0034039C"/>
    <w:rsid w:val="003403A9"/>
    <w:rsid w:val="00343CE2"/>
    <w:rsid w:val="00346120"/>
    <w:rsid w:val="003461D8"/>
    <w:rsid w:val="00347B08"/>
    <w:rsid w:val="00352EA1"/>
    <w:rsid w:val="003562D8"/>
    <w:rsid w:val="00360701"/>
    <w:rsid w:val="0036125F"/>
    <w:rsid w:val="0036478A"/>
    <w:rsid w:val="00364C43"/>
    <w:rsid w:val="00365A64"/>
    <w:rsid w:val="00367BC4"/>
    <w:rsid w:val="00367EDB"/>
    <w:rsid w:val="003753EF"/>
    <w:rsid w:val="00376DBF"/>
    <w:rsid w:val="00377F14"/>
    <w:rsid w:val="00377FAD"/>
    <w:rsid w:val="00381959"/>
    <w:rsid w:val="0038345F"/>
    <w:rsid w:val="0038605A"/>
    <w:rsid w:val="00386705"/>
    <w:rsid w:val="00387BBB"/>
    <w:rsid w:val="00390B2D"/>
    <w:rsid w:val="00391606"/>
    <w:rsid w:val="00392C06"/>
    <w:rsid w:val="0039466C"/>
    <w:rsid w:val="00397592"/>
    <w:rsid w:val="003A1985"/>
    <w:rsid w:val="003A2A77"/>
    <w:rsid w:val="003A2E61"/>
    <w:rsid w:val="003A3E81"/>
    <w:rsid w:val="003B020B"/>
    <w:rsid w:val="003B111B"/>
    <w:rsid w:val="003B3DE4"/>
    <w:rsid w:val="003B3FF7"/>
    <w:rsid w:val="003B6863"/>
    <w:rsid w:val="003B7A97"/>
    <w:rsid w:val="003C0729"/>
    <w:rsid w:val="003C2851"/>
    <w:rsid w:val="003C4DF0"/>
    <w:rsid w:val="003C68BB"/>
    <w:rsid w:val="003D260B"/>
    <w:rsid w:val="003D3A57"/>
    <w:rsid w:val="003D3F32"/>
    <w:rsid w:val="003D40D8"/>
    <w:rsid w:val="003D4404"/>
    <w:rsid w:val="003D50F2"/>
    <w:rsid w:val="003D5B71"/>
    <w:rsid w:val="003D69BE"/>
    <w:rsid w:val="003D7B21"/>
    <w:rsid w:val="003E297E"/>
    <w:rsid w:val="003E686C"/>
    <w:rsid w:val="003F3EB1"/>
    <w:rsid w:val="003F76F8"/>
    <w:rsid w:val="00400119"/>
    <w:rsid w:val="00401C04"/>
    <w:rsid w:val="00402D18"/>
    <w:rsid w:val="00402F77"/>
    <w:rsid w:val="00403BD5"/>
    <w:rsid w:val="00403E0A"/>
    <w:rsid w:val="00405873"/>
    <w:rsid w:val="00407742"/>
    <w:rsid w:val="004079B3"/>
    <w:rsid w:val="00407E09"/>
    <w:rsid w:val="0042059B"/>
    <w:rsid w:val="00422033"/>
    <w:rsid w:val="00422FF3"/>
    <w:rsid w:val="00423018"/>
    <w:rsid w:val="004234CE"/>
    <w:rsid w:val="00423807"/>
    <w:rsid w:val="00427259"/>
    <w:rsid w:val="00432969"/>
    <w:rsid w:val="004338EA"/>
    <w:rsid w:val="00440346"/>
    <w:rsid w:val="00440C71"/>
    <w:rsid w:val="00442520"/>
    <w:rsid w:val="004470FC"/>
    <w:rsid w:val="00452FBD"/>
    <w:rsid w:val="00454A53"/>
    <w:rsid w:val="004556E4"/>
    <w:rsid w:val="00455F0F"/>
    <w:rsid w:val="00461B2A"/>
    <w:rsid w:val="00461E6C"/>
    <w:rsid w:val="004641E1"/>
    <w:rsid w:val="00464439"/>
    <w:rsid w:val="00465F4B"/>
    <w:rsid w:val="00466C74"/>
    <w:rsid w:val="00472836"/>
    <w:rsid w:val="004729F9"/>
    <w:rsid w:val="00473225"/>
    <w:rsid w:val="0047429E"/>
    <w:rsid w:val="004754E9"/>
    <w:rsid w:val="0047598A"/>
    <w:rsid w:val="00475B16"/>
    <w:rsid w:val="00482AE8"/>
    <w:rsid w:val="00482E51"/>
    <w:rsid w:val="004836E3"/>
    <w:rsid w:val="00485155"/>
    <w:rsid w:val="004925AB"/>
    <w:rsid w:val="00492DA4"/>
    <w:rsid w:val="00495B7C"/>
    <w:rsid w:val="00497EB5"/>
    <w:rsid w:val="004A1199"/>
    <w:rsid w:val="004A1F13"/>
    <w:rsid w:val="004A21D8"/>
    <w:rsid w:val="004A56DC"/>
    <w:rsid w:val="004A5EDC"/>
    <w:rsid w:val="004B01AE"/>
    <w:rsid w:val="004B2E97"/>
    <w:rsid w:val="004B6588"/>
    <w:rsid w:val="004B74E9"/>
    <w:rsid w:val="004C05D3"/>
    <w:rsid w:val="004C33C7"/>
    <w:rsid w:val="004C7DCF"/>
    <w:rsid w:val="004D22F9"/>
    <w:rsid w:val="004D4765"/>
    <w:rsid w:val="004E194F"/>
    <w:rsid w:val="004E1FE4"/>
    <w:rsid w:val="004E23C9"/>
    <w:rsid w:val="004E33C3"/>
    <w:rsid w:val="004E400D"/>
    <w:rsid w:val="004E5811"/>
    <w:rsid w:val="004E6302"/>
    <w:rsid w:val="005036BC"/>
    <w:rsid w:val="00504FB5"/>
    <w:rsid w:val="00512864"/>
    <w:rsid w:val="00512DF7"/>
    <w:rsid w:val="00512E8E"/>
    <w:rsid w:val="00514530"/>
    <w:rsid w:val="0051619E"/>
    <w:rsid w:val="005215E9"/>
    <w:rsid w:val="00522E0A"/>
    <w:rsid w:val="00522F0C"/>
    <w:rsid w:val="00523C7A"/>
    <w:rsid w:val="00526AE7"/>
    <w:rsid w:val="00530615"/>
    <w:rsid w:val="005367BB"/>
    <w:rsid w:val="0054002A"/>
    <w:rsid w:val="00542D24"/>
    <w:rsid w:val="0054598B"/>
    <w:rsid w:val="00557115"/>
    <w:rsid w:val="005578F6"/>
    <w:rsid w:val="0056144B"/>
    <w:rsid w:val="00563776"/>
    <w:rsid w:val="00563896"/>
    <w:rsid w:val="00571B96"/>
    <w:rsid w:val="00571FA3"/>
    <w:rsid w:val="00572276"/>
    <w:rsid w:val="00574101"/>
    <w:rsid w:val="005763FE"/>
    <w:rsid w:val="0058216C"/>
    <w:rsid w:val="005829CA"/>
    <w:rsid w:val="0058433C"/>
    <w:rsid w:val="00585914"/>
    <w:rsid w:val="0058780D"/>
    <w:rsid w:val="00587DA5"/>
    <w:rsid w:val="00591C98"/>
    <w:rsid w:val="005937FC"/>
    <w:rsid w:val="00595275"/>
    <w:rsid w:val="0059540E"/>
    <w:rsid w:val="00595D89"/>
    <w:rsid w:val="00596941"/>
    <w:rsid w:val="00596C15"/>
    <w:rsid w:val="005A17D9"/>
    <w:rsid w:val="005A54C6"/>
    <w:rsid w:val="005A7827"/>
    <w:rsid w:val="005B1B0F"/>
    <w:rsid w:val="005B2231"/>
    <w:rsid w:val="005B28D6"/>
    <w:rsid w:val="005B5AA0"/>
    <w:rsid w:val="005B7935"/>
    <w:rsid w:val="005C0777"/>
    <w:rsid w:val="005C40B4"/>
    <w:rsid w:val="005C4C6C"/>
    <w:rsid w:val="005C575F"/>
    <w:rsid w:val="005C7C65"/>
    <w:rsid w:val="005D3624"/>
    <w:rsid w:val="005D57E4"/>
    <w:rsid w:val="005E0D47"/>
    <w:rsid w:val="005E1ADA"/>
    <w:rsid w:val="005E27E9"/>
    <w:rsid w:val="005E29B0"/>
    <w:rsid w:val="005E3BDD"/>
    <w:rsid w:val="005E5E8F"/>
    <w:rsid w:val="005F2282"/>
    <w:rsid w:val="005F43A5"/>
    <w:rsid w:val="005F6592"/>
    <w:rsid w:val="00600231"/>
    <w:rsid w:val="00604EE9"/>
    <w:rsid w:val="00605E85"/>
    <w:rsid w:val="00607603"/>
    <w:rsid w:val="006152F7"/>
    <w:rsid w:val="006154EA"/>
    <w:rsid w:val="0061569F"/>
    <w:rsid w:val="00616074"/>
    <w:rsid w:val="00617920"/>
    <w:rsid w:val="006202A0"/>
    <w:rsid w:val="00620888"/>
    <w:rsid w:val="00625E2D"/>
    <w:rsid w:val="006279D8"/>
    <w:rsid w:val="00631006"/>
    <w:rsid w:val="00631C95"/>
    <w:rsid w:val="006327A2"/>
    <w:rsid w:val="00632BDC"/>
    <w:rsid w:val="00633655"/>
    <w:rsid w:val="006370DF"/>
    <w:rsid w:val="006417E6"/>
    <w:rsid w:val="00641B75"/>
    <w:rsid w:val="00641CD3"/>
    <w:rsid w:val="00641E99"/>
    <w:rsid w:val="006421A8"/>
    <w:rsid w:val="0064269C"/>
    <w:rsid w:val="00642A5B"/>
    <w:rsid w:val="00643FA5"/>
    <w:rsid w:val="00645329"/>
    <w:rsid w:val="00645744"/>
    <w:rsid w:val="00651944"/>
    <w:rsid w:val="00651CEF"/>
    <w:rsid w:val="00652445"/>
    <w:rsid w:val="00652648"/>
    <w:rsid w:val="00652697"/>
    <w:rsid w:val="00653FE2"/>
    <w:rsid w:val="00654EC5"/>
    <w:rsid w:val="00655FBD"/>
    <w:rsid w:val="00656416"/>
    <w:rsid w:val="00656E35"/>
    <w:rsid w:val="006607B3"/>
    <w:rsid w:val="006647D9"/>
    <w:rsid w:val="00672C49"/>
    <w:rsid w:val="00676102"/>
    <w:rsid w:val="00682044"/>
    <w:rsid w:val="0068302E"/>
    <w:rsid w:val="00686406"/>
    <w:rsid w:val="00690495"/>
    <w:rsid w:val="00691BFD"/>
    <w:rsid w:val="00694BEF"/>
    <w:rsid w:val="00695D6A"/>
    <w:rsid w:val="00697C1B"/>
    <w:rsid w:val="006A1B67"/>
    <w:rsid w:val="006A3568"/>
    <w:rsid w:val="006A6219"/>
    <w:rsid w:val="006A6A67"/>
    <w:rsid w:val="006B0440"/>
    <w:rsid w:val="006B0B1A"/>
    <w:rsid w:val="006B3DEF"/>
    <w:rsid w:val="006B4B44"/>
    <w:rsid w:val="006B5367"/>
    <w:rsid w:val="006B6DBF"/>
    <w:rsid w:val="006C16F4"/>
    <w:rsid w:val="006C3EE6"/>
    <w:rsid w:val="006C41AB"/>
    <w:rsid w:val="006C461B"/>
    <w:rsid w:val="006C5775"/>
    <w:rsid w:val="006C6D0F"/>
    <w:rsid w:val="006D0AA8"/>
    <w:rsid w:val="006D20DA"/>
    <w:rsid w:val="006D22CE"/>
    <w:rsid w:val="006D2D4E"/>
    <w:rsid w:val="006D3159"/>
    <w:rsid w:val="006E7ED9"/>
    <w:rsid w:val="006F2039"/>
    <w:rsid w:val="006F68F7"/>
    <w:rsid w:val="00700DA8"/>
    <w:rsid w:val="0070173B"/>
    <w:rsid w:val="00704A76"/>
    <w:rsid w:val="0071237D"/>
    <w:rsid w:val="00712899"/>
    <w:rsid w:val="007156BF"/>
    <w:rsid w:val="00721C63"/>
    <w:rsid w:val="00723290"/>
    <w:rsid w:val="007271F8"/>
    <w:rsid w:val="00731C7D"/>
    <w:rsid w:val="00732F43"/>
    <w:rsid w:val="0073589C"/>
    <w:rsid w:val="00736E0C"/>
    <w:rsid w:val="007370A1"/>
    <w:rsid w:val="007431AB"/>
    <w:rsid w:val="00746D30"/>
    <w:rsid w:val="0075121D"/>
    <w:rsid w:val="00751443"/>
    <w:rsid w:val="00752694"/>
    <w:rsid w:val="00752BA1"/>
    <w:rsid w:val="00761C9D"/>
    <w:rsid w:val="0076244D"/>
    <w:rsid w:val="00763C2A"/>
    <w:rsid w:val="007668FB"/>
    <w:rsid w:val="007679B1"/>
    <w:rsid w:val="00767CA3"/>
    <w:rsid w:val="0077082F"/>
    <w:rsid w:val="00770D1C"/>
    <w:rsid w:val="00771B0C"/>
    <w:rsid w:val="00771DF5"/>
    <w:rsid w:val="00776066"/>
    <w:rsid w:val="007825C8"/>
    <w:rsid w:val="0078547C"/>
    <w:rsid w:val="00785A36"/>
    <w:rsid w:val="0079043B"/>
    <w:rsid w:val="007931E3"/>
    <w:rsid w:val="0079333A"/>
    <w:rsid w:val="00796706"/>
    <w:rsid w:val="00797633"/>
    <w:rsid w:val="007A0F45"/>
    <w:rsid w:val="007A26D8"/>
    <w:rsid w:val="007A38B9"/>
    <w:rsid w:val="007A4006"/>
    <w:rsid w:val="007A413A"/>
    <w:rsid w:val="007A52BE"/>
    <w:rsid w:val="007A5919"/>
    <w:rsid w:val="007A63BB"/>
    <w:rsid w:val="007B0515"/>
    <w:rsid w:val="007B14D7"/>
    <w:rsid w:val="007B1845"/>
    <w:rsid w:val="007B572C"/>
    <w:rsid w:val="007C08C9"/>
    <w:rsid w:val="007C36B4"/>
    <w:rsid w:val="007C4088"/>
    <w:rsid w:val="007C4564"/>
    <w:rsid w:val="007C47AB"/>
    <w:rsid w:val="007C4A3C"/>
    <w:rsid w:val="007C4B4E"/>
    <w:rsid w:val="007C5BE3"/>
    <w:rsid w:val="007D01E4"/>
    <w:rsid w:val="007D02DE"/>
    <w:rsid w:val="007D3904"/>
    <w:rsid w:val="007D7903"/>
    <w:rsid w:val="007D7AE1"/>
    <w:rsid w:val="007E03C7"/>
    <w:rsid w:val="007E094E"/>
    <w:rsid w:val="007E3858"/>
    <w:rsid w:val="007E45DA"/>
    <w:rsid w:val="007F3580"/>
    <w:rsid w:val="007F4561"/>
    <w:rsid w:val="007F48CB"/>
    <w:rsid w:val="00802A29"/>
    <w:rsid w:val="00802A30"/>
    <w:rsid w:val="00802A63"/>
    <w:rsid w:val="0080327F"/>
    <w:rsid w:val="00805F88"/>
    <w:rsid w:val="00806CC2"/>
    <w:rsid w:val="00807931"/>
    <w:rsid w:val="008079F2"/>
    <w:rsid w:val="00824D08"/>
    <w:rsid w:val="00825723"/>
    <w:rsid w:val="008328F6"/>
    <w:rsid w:val="00833EB0"/>
    <w:rsid w:val="008371B8"/>
    <w:rsid w:val="0084220F"/>
    <w:rsid w:val="008426FB"/>
    <w:rsid w:val="00845116"/>
    <w:rsid w:val="00851FCB"/>
    <w:rsid w:val="00852B73"/>
    <w:rsid w:val="008564AE"/>
    <w:rsid w:val="00866649"/>
    <w:rsid w:val="008668F3"/>
    <w:rsid w:val="00867470"/>
    <w:rsid w:val="008705A1"/>
    <w:rsid w:val="00870DF4"/>
    <w:rsid w:val="00871708"/>
    <w:rsid w:val="00872CF1"/>
    <w:rsid w:val="0087379E"/>
    <w:rsid w:val="00880695"/>
    <w:rsid w:val="00882857"/>
    <w:rsid w:val="008832DF"/>
    <w:rsid w:val="00883C9F"/>
    <w:rsid w:val="0088491D"/>
    <w:rsid w:val="00887355"/>
    <w:rsid w:val="00887A0E"/>
    <w:rsid w:val="00891497"/>
    <w:rsid w:val="00893ED6"/>
    <w:rsid w:val="008942DF"/>
    <w:rsid w:val="00894FC9"/>
    <w:rsid w:val="00895F25"/>
    <w:rsid w:val="008A2D4B"/>
    <w:rsid w:val="008A3192"/>
    <w:rsid w:val="008A6732"/>
    <w:rsid w:val="008A7334"/>
    <w:rsid w:val="008B04E3"/>
    <w:rsid w:val="008B5050"/>
    <w:rsid w:val="008B5EB9"/>
    <w:rsid w:val="008C39B4"/>
    <w:rsid w:val="008C4590"/>
    <w:rsid w:val="008C548C"/>
    <w:rsid w:val="008C5D12"/>
    <w:rsid w:val="008C5D80"/>
    <w:rsid w:val="008C6125"/>
    <w:rsid w:val="008C6DB4"/>
    <w:rsid w:val="008C71F8"/>
    <w:rsid w:val="008D0610"/>
    <w:rsid w:val="008D0C7E"/>
    <w:rsid w:val="008D171C"/>
    <w:rsid w:val="008D3B4B"/>
    <w:rsid w:val="008E2968"/>
    <w:rsid w:val="008E31CD"/>
    <w:rsid w:val="008E4DD6"/>
    <w:rsid w:val="009005AD"/>
    <w:rsid w:val="0090236B"/>
    <w:rsid w:val="009049FA"/>
    <w:rsid w:val="00904AEB"/>
    <w:rsid w:val="009056D6"/>
    <w:rsid w:val="009112D0"/>
    <w:rsid w:val="00912142"/>
    <w:rsid w:val="0091473A"/>
    <w:rsid w:val="00915F36"/>
    <w:rsid w:val="00920956"/>
    <w:rsid w:val="009243F2"/>
    <w:rsid w:val="00924D66"/>
    <w:rsid w:val="00926E26"/>
    <w:rsid w:val="009317F2"/>
    <w:rsid w:val="00933CC4"/>
    <w:rsid w:val="0093425B"/>
    <w:rsid w:val="00935EE7"/>
    <w:rsid w:val="00940F56"/>
    <w:rsid w:val="00942A11"/>
    <w:rsid w:val="009440BF"/>
    <w:rsid w:val="00945247"/>
    <w:rsid w:val="009469CF"/>
    <w:rsid w:val="00946F17"/>
    <w:rsid w:val="009472C7"/>
    <w:rsid w:val="00951689"/>
    <w:rsid w:val="00952177"/>
    <w:rsid w:val="00952F0C"/>
    <w:rsid w:val="00953F94"/>
    <w:rsid w:val="009543AB"/>
    <w:rsid w:val="00961225"/>
    <w:rsid w:val="00962B0B"/>
    <w:rsid w:val="009641E2"/>
    <w:rsid w:val="00972958"/>
    <w:rsid w:val="00972F5F"/>
    <w:rsid w:val="0097496B"/>
    <w:rsid w:val="00975939"/>
    <w:rsid w:val="009852FE"/>
    <w:rsid w:val="009869DE"/>
    <w:rsid w:val="0099212B"/>
    <w:rsid w:val="00997808"/>
    <w:rsid w:val="009A2176"/>
    <w:rsid w:val="009A6522"/>
    <w:rsid w:val="009A6D39"/>
    <w:rsid w:val="009B03D4"/>
    <w:rsid w:val="009B16A1"/>
    <w:rsid w:val="009B4E93"/>
    <w:rsid w:val="009B5E1D"/>
    <w:rsid w:val="009B7C1E"/>
    <w:rsid w:val="009C08E1"/>
    <w:rsid w:val="009C0B58"/>
    <w:rsid w:val="009C36AE"/>
    <w:rsid w:val="009C635D"/>
    <w:rsid w:val="009C702D"/>
    <w:rsid w:val="009D031A"/>
    <w:rsid w:val="009D099D"/>
    <w:rsid w:val="009D4198"/>
    <w:rsid w:val="009D6FBB"/>
    <w:rsid w:val="009E03FA"/>
    <w:rsid w:val="009E081C"/>
    <w:rsid w:val="009E2719"/>
    <w:rsid w:val="009E3774"/>
    <w:rsid w:val="009E3902"/>
    <w:rsid w:val="009E4115"/>
    <w:rsid w:val="009E69E7"/>
    <w:rsid w:val="009E7E57"/>
    <w:rsid w:val="00A0042F"/>
    <w:rsid w:val="00A02A18"/>
    <w:rsid w:val="00A04310"/>
    <w:rsid w:val="00A052D3"/>
    <w:rsid w:val="00A05EB9"/>
    <w:rsid w:val="00A07877"/>
    <w:rsid w:val="00A1067C"/>
    <w:rsid w:val="00A211B2"/>
    <w:rsid w:val="00A219CA"/>
    <w:rsid w:val="00A21AD9"/>
    <w:rsid w:val="00A2399C"/>
    <w:rsid w:val="00A24176"/>
    <w:rsid w:val="00A265BC"/>
    <w:rsid w:val="00A26C30"/>
    <w:rsid w:val="00A330B5"/>
    <w:rsid w:val="00A356F8"/>
    <w:rsid w:val="00A4325D"/>
    <w:rsid w:val="00A46C65"/>
    <w:rsid w:val="00A473FA"/>
    <w:rsid w:val="00A47F29"/>
    <w:rsid w:val="00A50B5C"/>
    <w:rsid w:val="00A534FA"/>
    <w:rsid w:val="00A55B7B"/>
    <w:rsid w:val="00A60DA0"/>
    <w:rsid w:val="00A6160D"/>
    <w:rsid w:val="00A622E0"/>
    <w:rsid w:val="00A62C80"/>
    <w:rsid w:val="00A62EF8"/>
    <w:rsid w:val="00A671FE"/>
    <w:rsid w:val="00A674E8"/>
    <w:rsid w:val="00A70427"/>
    <w:rsid w:val="00A7103F"/>
    <w:rsid w:val="00A71604"/>
    <w:rsid w:val="00A72A76"/>
    <w:rsid w:val="00A74093"/>
    <w:rsid w:val="00A77CE5"/>
    <w:rsid w:val="00A77D65"/>
    <w:rsid w:val="00A77E78"/>
    <w:rsid w:val="00A82DE7"/>
    <w:rsid w:val="00A85AF3"/>
    <w:rsid w:val="00A85EF9"/>
    <w:rsid w:val="00A87682"/>
    <w:rsid w:val="00A915BE"/>
    <w:rsid w:val="00A9211E"/>
    <w:rsid w:val="00A944BD"/>
    <w:rsid w:val="00AA0D57"/>
    <w:rsid w:val="00AA2E7A"/>
    <w:rsid w:val="00AA337E"/>
    <w:rsid w:val="00AA6226"/>
    <w:rsid w:val="00AB2E7D"/>
    <w:rsid w:val="00AB3147"/>
    <w:rsid w:val="00AB4B0C"/>
    <w:rsid w:val="00AB56B2"/>
    <w:rsid w:val="00AB6121"/>
    <w:rsid w:val="00AB667B"/>
    <w:rsid w:val="00AC1F61"/>
    <w:rsid w:val="00AC26DD"/>
    <w:rsid w:val="00AC2D89"/>
    <w:rsid w:val="00AC5A04"/>
    <w:rsid w:val="00AC63E5"/>
    <w:rsid w:val="00AC70AB"/>
    <w:rsid w:val="00AD2C6C"/>
    <w:rsid w:val="00AD30F8"/>
    <w:rsid w:val="00AE0036"/>
    <w:rsid w:val="00AE0886"/>
    <w:rsid w:val="00AE1D85"/>
    <w:rsid w:val="00AE3744"/>
    <w:rsid w:val="00AE549C"/>
    <w:rsid w:val="00AE779D"/>
    <w:rsid w:val="00AF0812"/>
    <w:rsid w:val="00AF0D8E"/>
    <w:rsid w:val="00AF237F"/>
    <w:rsid w:val="00AF45A4"/>
    <w:rsid w:val="00AF4A2A"/>
    <w:rsid w:val="00AF5BAD"/>
    <w:rsid w:val="00AF5FDA"/>
    <w:rsid w:val="00AF6731"/>
    <w:rsid w:val="00B022E7"/>
    <w:rsid w:val="00B07914"/>
    <w:rsid w:val="00B14B73"/>
    <w:rsid w:val="00B14D1D"/>
    <w:rsid w:val="00B15A2F"/>
    <w:rsid w:val="00B171D1"/>
    <w:rsid w:val="00B229A5"/>
    <w:rsid w:val="00B23451"/>
    <w:rsid w:val="00B26071"/>
    <w:rsid w:val="00B26DEE"/>
    <w:rsid w:val="00B32D51"/>
    <w:rsid w:val="00B339C3"/>
    <w:rsid w:val="00B3601A"/>
    <w:rsid w:val="00B3641D"/>
    <w:rsid w:val="00B37B16"/>
    <w:rsid w:val="00B37CE0"/>
    <w:rsid w:val="00B41674"/>
    <w:rsid w:val="00B42186"/>
    <w:rsid w:val="00B42DFC"/>
    <w:rsid w:val="00B45E9E"/>
    <w:rsid w:val="00B47945"/>
    <w:rsid w:val="00B500DA"/>
    <w:rsid w:val="00B5013B"/>
    <w:rsid w:val="00B513EA"/>
    <w:rsid w:val="00B51BBC"/>
    <w:rsid w:val="00B54EB8"/>
    <w:rsid w:val="00B557F1"/>
    <w:rsid w:val="00B60657"/>
    <w:rsid w:val="00B60875"/>
    <w:rsid w:val="00B60B1A"/>
    <w:rsid w:val="00B636A6"/>
    <w:rsid w:val="00B63E4B"/>
    <w:rsid w:val="00B65C1C"/>
    <w:rsid w:val="00B722F9"/>
    <w:rsid w:val="00B724B1"/>
    <w:rsid w:val="00B763B2"/>
    <w:rsid w:val="00B76568"/>
    <w:rsid w:val="00B772AB"/>
    <w:rsid w:val="00B77AB4"/>
    <w:rsid w:val="00B81ED3"/>
    <w:rsid w:val="00B83333"/>
    <w:rsid w:val="00B90F9A"/>
    <w:rsid w:val="00B9536F"/>
    <w:rsid w:val="00B9628D"/>
    <w:rsid w:val="00B96C95"/>
    <w:rsid w:val="00B97F8E"/>
    <w:rsid w:val="00BA023D"/>
    <w:rsid w:val="00BA0FA7"/>
    <w:rsid w:val="00BA14F5"/>
    <w:rsid w:val="00BA1D75"/>
    <w:rsid w:val="00BA47AB"/>
    <w:rsid w:val="00BA48B0"/>
    <w:rsid w:val="00BB14B8"/>
    <w:rsid w:val="00BB1CC4"/>
    <w:rsid w:val="00BB2BCB"/>
    <w:rsid w:val="00BB4CF4"/>
    <w:rsid w:val="00BB6553"/>
    <w:rsid w:val="00BB6F36"/>
    <w:rsid w:val="00BC2901"/>
    <w:rsid w:val="00BC4839"/>
    <w:rsid w:val="00BC6B1C"/>
    <w:rsid w:val="00BC7EA4"/>
    <w:rsid w:val="00BD18B2"/>
    <w:rsid w:val="00BD312B"/>
    <w:rsid w:val="00BD3418"/>
    <w:rsid w:val="00BE0E85"/>
    <w:rsid w:val="00BE271F"/>
    <w:rsid w:val="00BE2B77"/>
    <w:rsid w:val="00BE66D4"/>
    <w:rsid w:val="00BE6E9E"/>
    <w:rsid w:val="00BF44F4"/>
    <w:rsid w:val="00BF69E8"/>
    <w:rsid w:val="00C01A97"/>
    <w:rsid w:val="00C02A2B"/>
    <w:rsid w:val="00C0362B"/>
    <w:rsid w:val="00C043FF"/>
    <w:rsid w:val="00C06DBA"/>
    <w:rsid w:val="00C14553"/>
    <w:rsid w:val="00C1726A"/>
    <w:rsid w:val="00C20353"/>
    <w:rsid w:val="00C20C13"/>
    <w:rsid w:val="00C22A0D"/>
    <w:rsid w:val="00C23EFA"/>
    <w:rsid w:val="00C2468D"/>
    <w:rsid w:val="00C2622E"/>
    <w:rsid w:val="00C3026D"/>
    <w:rsid w:val="00C32258"/>
    <w:rsid w:val="00C32A9A"/>
    <w:rsid w:val="00C34B69"/>
    <w:rsid w:val="00C35A21"/>
    <w:rsid w:val="00C364EF"/>
    <w:rsid w:val="00C36CDE"/>
    <w:rsid w:val="00C4091E"/>
    <w:rsid w:val="00C409C0"/>
    <w:rsid w:val="00C42DBF"/>
    <w:rsid w:val="00C46182"/>
    <w:rsid w:val="00C53595"/>
    <w:rsid w:val="00C579D9"/>
    <w:rsid w:val="00C64586"/>
    <w:rsid w:val="00C64CDA"/>
    <w:rsid w:val="00C65206"/>
    <w:rsid w:val="00C6797A"/>
    <w:rsid w:val="00C7076D"/>
    <w:rsid w:val="00C70904"/>
    <w:rsid w:val="00C72142"/>
    <w:rsid w:val="00C72E27"/>
    <w:rsid w:val="00C74295"/>
    <w:rsid w:val="00C74BF3"/>
    <w:rsid w:val="00C77188"/>
    <w:rsid w:val="00C77BBD"/>
    <w:rsid w:val="00C855F0"/>
    <w:rsid w:val="00C86E3D"/>
    <w:rsid w:val="00C91566"/>
    <w:rsid w:val="00C915C2"/>
    <w:rsid w:val="00C946E8"/>
    <w:rsid w:val="00C95102"/>
    <w:rsid w:val="00C959F1"/>
    <w:rsid w:val="00C95C69"/>
    <w:rsid w:val="00CA4521"/>
    <w:rsid w:val="00CB2E85"/>
    <w:rsid w:val="00CB5B14"/>
    <w:rsid w:val="00CB69DF"/>
    <w:rsid w:val="00CC020B"/>
    <w:rsid w:val="00CC16B1"/>
    <w:rsid w:val="00CC1721"/>
    <w:rsid w:val="00CC208C"/>
    <w:rsid w:val="00CC2746"/>
    <w:rsid w:val="00CC3004"/>
    <w:rsid w:val="00CC67E3"/>
    <w:rsid w:val="00CD6DDD"/>
    <w:rsid w:val="00CE068C"/>
    <w:rsid w:val="00CE3D1C"/>
    <w:rsid w:val="00CF3FFB"/>
    <w:rsid w:val="00CF56D4"/>
    <w:rsid w:val="00D0121A"/>
    <w:rsid w:val="00D01B0C"/>
    <w:rsid w:val="00D02368"/>
    <w:rsid w:val="00D04C17"/>
    <w:rsid w:val="00D05EC7"/>
    <w:rsid w:val="00D07821"/>
    <w:rsid w:val="00D07D07"/>
    <w:rsid w:val="00D10E5A"/>
    <w:rsid w:val="00D114C0"/>
    <w:rsid w:val="00D12200"/>
    <w:rsid w:val="00D12F67"/>
    <w:rsid w:val="00D131AC"/>
    <w:rsid w:val="00D14619"/>
    <w:rsid w:val="00D1633E"/>
    <w:rsid w:val="00D16DBE"/>
    <w:rsid w:val="00D16E36"/>
    <w:rsid w:val="00D16E74"/>
    <w:rsid w:val="00D17F60"/>
    <w:rsid w:val="00D202C3"/>
    <w:rsid w:val="00D224AA"/>
    <w:rsid w:val="00D229BF"/>
    <w:rsid w:val="00D275AA"/>
    <w:rsid w:val="00D31706"/>
    <w:rsid w:val="00D3340E"/>
    <w:rsid w:val="00D361C1"/>
    <w:rsid w:val="00D40869"/>
    <w:rsid w:val="00D423DB"/>
    <w:rsid w:val="00D44D4A"/>
    <w:rsid w:val="00D45E32"/>
    <w:rsid w:val="00D46670"/>
    <w:rsid w:val="00D50C84"/>
    <w:rsid w:val="00D51C5F"/>
    <w:rsid w:val="00D53574"/>
    <w:rsid w:val="00D63CB8"/>
    <w:rsid w:val="00D66188"/>
    <w:rsid w:val="00D6657C"/>
    <w:rsid w:val="00D665AF"/>
    <w:rsid w:val="00D676C3"/>
    <w:rsid w:val="00D75869"/>
    <w:rsid w:val="00D75E0F"/>
    <w:rsid w:val="00D8075E"/>
    <w:rsid w:val="00D80DA2"/>
    <w:rsid w:val="00D834B8"/>
    <w:rsid w:val="00D86823"/>
    <w:rsid w:val="00D879CD"/>
    <w:rsid w:val="00D908F8"/>
    <w:rsid w:val="00D90DBA"/>
    <w:rsid w:val="00D942D2"/>
    <w:rsid w:val="00D96511"/>
    <w:rsid w:val="00D968A9"/>
    <w:rsid w:val="00DA067D"/>
    <w:rsid w:val="00DA0F4D"/>
    <w:rsid w:val="00DB71EB"/>
    <w:rsid w:val="00DB744C"/>
    <w:rsid w:val="00DB7ADA"/>
    <w:rsid w:val="00DC4284"/>
    <w:rsid w:val="00DC43BA"/>
    <w:rsid w:val="00DC6416"/>
    <w:rsid w:val="00DC77FA"/>
    <w:rsid w:val="00DD1D41"/>
    <w:rsid w:val="00DD1D87"/>
    <w:rsid w:val="00DD215C"/>
    <w:rsid w:val="00DD3483"/>
    <w:rsid w:val="00DD3E98"/>
    <w:rsid w:val="00DD658F"/>
    <w:rsid w:val="00DE1933"/>
    <w:rsid w:val="00DE1F9F"/>
    <w:rsid w:val="00DE4A2F"/>
    <w:rsid w:val="00DE633F"/>
    <w:rsid w:val="00DE6459"/>
    <w:rsid w:val="00DE79BB"/>
    <w:rsid w:val="00DF05EF"/>
    <w:rsid w:val="00DF5B93"/>
    <w:rsid w:val="00E011F7"/>
    <w:rsid w:val="00E0223A"/>
    <w:rsid w:val="00E0410F"/>
    <w:rsid w:val="00E101A4"/>
    <w:rsid w:val="00E1032C"/>
    <w:rsid w:val="00E1163B"/>
    <w:rsid w:val="00E148CA"/>
    <w:rsid w:val="00E2125C"/>
    <w:rsid w:val="00E216F7"/>
    <w:rsid w:val="00E23D7D"/>
    <w:rsid w:val="00E2659C"/>
    <w:rsid w:val="00E32AE1"/>
    <w:rsid w:val="00E33615"/>
    <w:rsid w:val="00E353A8"/>
    <w:rsid w:val="00E364EA"/>
    <w:rsid w:val="00E413AA"/>
    <w:rsid w:val="00E42857"/>
    <w:rsid w:val="00E43CF5"/>
    <w:rsid w:val="00E440FD"/>
    <w:rsid w:val="00E507BF"/>
    <w:rsid w:val="00E51F49"/>
    <w:rsid w:val="00E53911"/>
    <w:rsid w:val="00E55925"/>
    <w:rsid w:val="00E6130A"/>
    <w:rsid w:val="00E64A5E"/>
    <w:rsid w:val="00E7093D"/>
    <w:rsid w:val="00E70FFE"/>
    <w:rsid w:val="00E75A61"/>
    <w:rsid w:val="00E75DE0"/>
    <w:rsid w:val="00E761A9"/>
    <w:rsid w:val="00E76E97"/>
    <w:rsid w:val="00E822B7"/>
    <w:rsid w:val="00E82555"/>
    <w:rsid w:val="00E836D0"/>
    <w:rsid w:val="00E837B1"/>
    <w:rsid w:val="00E83D4E"/>
    <w:rsid w:val="00E84D45"/>
    <w:rsid w:val="00E8543D"/>
    <w:rsid w:val="00E85FCE"/>
    <w:rsid w:val="00E87870"/>
    <w:rsid w:val="00E87C7F"/>
    <w:rsid w:val="00E9170C"/>
    <w:rsid w:val="00E92466"/>
    <w:rsid w:val="00E92DA1"/>
    <w:rsid w:val="00E93F2E"/>
    <w:rsid w:val="00EA00E4"/>
    <w:rsid w:val="00EA0443"/>
    <w:rsid w:val="00EA060E"/>
    <w:rsid w:val="00EA290C"/>
    <w:rsid w:val="00EA621E"/>
    <w:rsid w:val="00EA7320"/>
    <w:rsid w:val="00EB0C1B"/>
    <w:rsid w:val="00EB2AD7"/>
    <w:rsid w:val="00EB46A5"/>
    <w:rsid w:val="00EB50E5"/>
    <w:rsid w:val="00EB54FC"/>
    <w:rsid w:val="00EC6162"/>
    <w:rsid w:val="00EC68C4"/>
    <w:rsid w:val="00EC6A57"/>
    <w:rsid w:val="00ED1A61"/>
    <w:rsid w:val="00ED2022"/>
    <w:rsid w:val="00ED312D"/>
    <w:rsid w:val="00ED3369"/>
    <w:rsid w:val="00ED5578"/>
    <w:rsid w:val="00ED5CD5"/>
    <w:rsid w:val="00ED66BD"/>
    <w:rsid w:val="00ED7037"/>
    <w:rsid w:val="00EE014A"/>
    <w:rsid w:val="00EE1B31"/>
    <w:rsid w:val="00EE1CCB"/>
    <w:rsid w:val="00EE3D09"/>
    <w:rsid w:val="00EE5026"/>
    <w:rsid w:val="00EF3EA0"/>
    <w:rsid w:val="00EF485D"/>
    <w:rsid w:val="00EF7E00"/>
    <w:rsid w:val="00F0110F"/>
    <w:rsid w:val="00F0246F"/>
    <w:rsid w:val="00F04C2B"/>
    <w:rsid w:val="00F0524A"/>
    <w:rsid w:val="00F11407"/>
    <w:rsid w:val="00F14B16"/>
    <w:rsid w:val="00F14F2B"/>
    <w:rsid w:val="00F16BDF"/>
    <w:rsid w:val="00F20829"/>
    <w:rsid w:val="00F21FA6"/>
    <w:rsid w:val="00F22DE4"/>
    <w:rsid w:val="00F23E1F"/>
    <w:rsid w:val="00F264E7"/>
    <w:rsid w:val="00F27B88"/>
    <w:rsid w:val="00F27F05"/>
    <w:rsid w:val="00F33334"/>
    <w:rsid w:val="00F349F0"/>
    <w:rsid w:val="00F36FB7"/>
    <w:rsid w:val="00F457D9"/>
    <w:rsid w:val="00F51E5A"/>
    <w:rsid w:val="00F56AC4"/>
    <w:rsid w:val="00F656D2"/>
    <w:rsid w:val="00F6591F"/>
    <w:rsid w:val="00F664F4"/>
    <w:rsid w:val="00F66CBB"/>
    <w:rsid w:val="00F67B36"/>
    <w:rsid w:val="00F727B3"/>
    <w:rsid w:val="00F74B0D"/>
    <w:rsid w:val="00F7658F"/>
    <w:rsid w:val="00F82A39"/>
    <w:rsid w:val="00F82DBD"/>
    <w:rsid w:val="00F82F85"/>
    <w:rsid w:val="00F8398C"/>
    <w:rsid w:val="00F8579F"/>
    <w:rsid w:val="00F857E0"/>
    <w:rsid w:val="00F863C4"/>
    <w:rsid w:val="00FA2CA7"/>
    <w:rsid w:val="00FA2CE2"/>
    <w:rsid w:val="00FA4734"/>
    <w:rsid w:val="00FA5D2A"/>
    <w:rsid w:val="00FB0615"/>
    <w:rsid w:val="00FB0F47"/>
    <w:rsid w:val="00FB199F"/>
    <w:rsid w:val="00FB3DB4"/>
    <w:rsid w:val="00FB5590"/>
    <w:rsid w:val="00FB59C4"/>
    <w:rsid w:val="00FC37B0"/>
    <w:rsid w:val="00FC6894"/>
    <w:rsid w:val="00FC6B05"/>
    <w:rsid w:val="00FC6E05"/>
    <w:rsid w:val="00FD3127"/>
    <w:rsid w:val="00FD5A4B"/>
    <w:rsid w:val="00FD670B"/>
    <w:rsid w:val="00FE01F1"/>
    <w:rsid w:val="00FE1AD1"/>
    <w:rsid w:val="00FE2630"/>
    <w:rsid w:val="00FE29BB"/>
    <w:rsid w:val="00FE3300"/>
    <w:rsid w:val="00FE3F3A"/>
    <w:rsid w:val="00FF07BE"/>
    <w:rsid w:val="00FF3D3A"/>
    <w:rsid w:val="00FF6EA7"/>
    <w:rsid w:val="00FF7F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9DAAD"/>
  <w15:docId w15:val="{12E7F0AB-F491-48AA-A9C5-10090AD1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31006"/>
    <w:rPr>
      <w:rFonts w:eastAsia="Times New Roman"/>
      <w:color w:val="000000"/>
      <w:sz w:val="24"/>
      <w:szCs w:val="24"/>
      <w:lang w:val="es-MX" w:eastAsia="en-US"/>
    </w:rPr>
  </w:style>
  <w:style w:type="paragraph" w:styleId="Antrat1">
    <w:name w:val="heading 1"/>
    <w:basedOn w:val="prastasis"/>
    <w:next w:val="prastasis"/>
    <w:link w:val="Antrat1Diagrama"/>
    <w:semiHidden/>
    <w:qFormat/>
    <w:rsid w:val="00E83D4E"/>
    <w:pPr>
      <w:keepNext/>
      <w:keepLines/>
      <w:numPr>
        <w:numId w:val="48"/>
      </w:numPr>
      <w:spacing w:before="240"/>
      <w:outlineLvl w:val="0"/>
    </w:pPr>
    <w:rPr>
      <w:rFonts w:ascii="Cambria" w:hAnsi="Cambria" w:cs="Angsana New"/>
      <w:color w:val="FFC000"/>
      <w:sz w:val="32"/>
      <w:szCs w:val="32"/>
    </w:rPr>
  </w:style>
  <w:style w:type="paragraph" w:styleId="Antrat2">
    <w:name w:val="heading 2"/>
    <w:basedOn w:val="prastasis"/>
    <w:next w:val="prastasis"/>
    <w:link w:val="Antrat2Diagrama"/>
    <w:semiHidden/>
    <w:unhideWhenUsed/>
    <w:qFormat/>
    <w:rsid w:val="00E83D4E"/>
    <w:pPr>
      <w:keepNext/>
      <w:keepLines/>
      <w:numPr>
        <w:ilvl w:val="1"/>
        <w:numId w:val="48"/>
      </w:numPr>
      <w:spacing w:before="40"/>
      <w:outlineLvl w:val="1"/>
    </w:pPr>
    <w:rPr>
      <w:rFonts w:ascii="Cambria" w:hAnsi="Cambria" w:cs="Angsana New"/>
      <w:color w:val="FFC000"/>
    </w:rPr>
  </w:style>
  <w:style w:type="paragraph" w:styleId="Antrat3">
    <w:name w:val="heading 3"/>
    <w:basedOn w:val="prastasis"/>
    <w:link w:val="Antrat3Diagrama"/>
    <w:uiPriority w:val="9"/>
    <w:semiHidden/>
    <w:qFormat/>
    <w:rsid w:val="007E45DA"/>
    <w:pPr>
      <w:numPr>
        <w:ilvl w:val="2"/>
        <w:numId w:val="48"/>
      </w:numPr>
      <w:spacing w:before="100" w:beforeAutospacing="1" w:after="100" w:afterAutospacing="1"/>
      <w:outlineLvl w:val="2"/>
    </w:pPr>
    <w:rPr>
      <w:b/>
      <w:bCs/>
      <w:color w:val="FFC000"/>
      <w:sz w:val="27"/>
      <w:szCs w:val="27"/>
    </w:rPr>
  </w:style>
  <w:style w:type="paragraph" w:styleId="Antrat4">
    <w:name w:val="heading 4"/>
    <w:basedOn w:val="prastasis"/>
    <w:next w:val="prastasis"/>
    <w:link w:val="Antrat4Diagrama"/>
    <w:semiHidden/>
    <w:unhideWhenUsed/>
    <w:qFormat/>
    <w:rsid w:val="00E83D4E"/>
    <w:pPr>
      <w:keepNext/>
      <w:keepLines/>
      <w:numPr>
        <w:ilvl w:val="3"/>
        <w:numId w:val="48"/>
      </w:numPr>
      <w:spacing w:before="40"/>
      <w:outlineLvl w:val="3"/>
    </w:pPr>
    <w:rPr>
      <w:rFonts w:ascii="Cambria" w:hAnsi="Cambria" w:cs="Angsana New"/>
      <w:i/>
      <w:iCs/>
      <w:color w:val="FFC000"/>
    </w:rPr>
  </w:style>
  <w:style w:type="paragraph" w:styleId="Antrat5">
    <w:name w:val="heading 5"/>
    <w:basedOn w:val="prastasis"/>
    <w:next w:val="prastasis"/>
    <w:link w:val="Antrat5Diagrama"/>
    <w:semiHidden/>
    <w:unhideWhenUsed/>
    <w:qFormat/>
    <w:rsid w:val="00E83D4E"/>
    <w:pPr>
      <w:keepNext/>
      <w:keepLines/>
      <w:numPr>
        <w:ilvl w:val="4"/>
        <w:numId w:val="48"/>
      </w:numPr>
      <w:spacing w:before="40"/>
      <w:outlineLvl w:val="4"/>
    </w:pPr>
    <w:rPr>
      <w:rFonts w:ascii="Cambria" w:hAnsi="Cambria" w:cs="Angsana New"/>
      <w:color w:val="FFC000"/>
    </w:rPr>
  </w:style>
  <w:style w:type="paragraph" w:styleId="Antrat6">
    <w:name w:val="heading 6"/>
    <w:basedOn w:val="prastasis"/>
    <w:next w:val="prastasis"/>
    <w:link w:val="Antrat6Diagrama"/>
    <w:semiHidden/>
    <w:unhideWhenUsed/>
    <w:qFormat/>
    <w:rsid w:val="00E83D4E"/>
    <w:pPr>
      <w:keepNext/>
      <w:keepLines/>
      <w:numPr>
        <w:ilvl w:val="5"/>
        <w:numId w:val="48"/>
      </w:numPr>
      <w:spacing w:before="40"/>
      <w:outlineLvl w:val="5"/>
    </w:pPr>
    <w:rPr>
      <w:rFonts w:ascii="Cambria" w:hAnsi="Cambria" w:cs="Angsana New"/>
      <w:color w:val="FFC000"/>
    </w:rPr>
  </w:style>
  <w:style w:type="paragraph" w:styleId="Antrat7">
    <w:name w:val="heading 7"/>
    <w:basedOn w:val="prastasis"/>
    <w:next w:val="prastasis"/>
    <w:link w:val="Antrat7Diagrama"/>
    <w:semiHidden/>
    <w:unhideWhenUsed/>
    <w:qFormat/>
    <w:rsid w:val="00E83D4E"/>
    <w:pPr>
      <w:keepNext/>
      <w:keepLines/>
      <w:numPr>
        <w:ilvl w:val="6"/>
        <w:numId w:val="48"/>
      </w:numPr>
      <w:spacing w:before="40"/>
      <w:outlineLvl w:val="6"/>
    </w:pPr>
    <w:rPr>
      <w:rFonts w:ascii="Cambria" w:hAnsi="Cambria" w:cs="Angsana New"/>
      <w:i/>
      <w:iCs/>
      <w:color w:val="FFC000"/>
    </w:rPr>
  </w:style>
  <w:style w:type="paragraph" w:styleId="Antrat8">
    <w:name w:val="heading 8"/>
    <w:basedOn w:val="prastasis"/>
    <w:next w:val="prastasis"/>
    <w:link w:val="Antrat8Diagrama"/>
    <w:semiHidden/>
    <w:unhideWhenUsed/>
    <w:qFormat/>
    <w:rsid w:val="00E83D4E"/>
    <w:pPr>
      <w:keepNext/>
      <w:keepLines/>
      <w:numPr>
        <w:ilvl w:val="7"/>
        <w:numId w:val="48"/>
      </w:numPr>
      <w:spacing w:before="40"/>
      <w:outlineLvl w:val="7"/>
    </w:pPr>
    <w:rPr>
      <w:rFonts w:ascii="Cambria" w:hAnsi="Cambria" w:cs="Angsana New"/>
      <w:color w:val="FFC000"/>
      <w:sz w:val="21"/>
      <w:szCs w:val="21"/>
    </w:rPr>
  </w:style>
  <w:style w:type="paragraph" w:styleId="Antrat9">
    <w:name w:val="heading 9"/>
    <w:basedOn w:val="prastasis"/>
    <w:next w:val="prastasis"/>
    <w:link w:val="Antrat9Diagrama"/>
    <w:semiHidden/>
    <w:unhideWhenUsed/>
    <w:qFormat/>
    <w:rsid w:val="00E83D4E"/>
    <w:pPr>
      <w:keepNext/>
      <w:keepLines/>
      <w:numPr>
        <w:ilvl w:val="8"/>
        <w:numId w:val="48"/>
      </w:numPr>
      <w:spacing w:before="40"/>
      <w:outlineLvl w:val="8"/>
    </w:pPr>
    <w:rPr>
      <w:rFonts w:ascii="Cambria" w:hAnsi="Cambria" w:cs="Angsana New"/>
      <w:i/>
      <w:iCs/>
      <w:color w:val="FFC000"/>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semiHidden/>
    <w:rsid w:val="00AC63E5"/>
    <w:rPr>
      <w:rFonts w:ascii="Cambria" w:hAnsi="Cambria" w:cs="Angsana New"/>
      <w:color w:val="FFC000"/>
      <w:sz w:val="32"/>
      <w:szCs w:val="32"/>
      <w:lang w:val="es-MX" w:eastAsia="en-US"/>
    </w:rPr>
  </w:style>
  <w:style w:type="character" w:customStyle="1" w:styleId="Antrat2Diagrama">
    <w:name w:val="Antraštė 2 Diagrama"/>
    <w:link w:val="Antrat2"/>
    <w:semiHidden/>
    <w:rsid w:val="00E83D4E"/>
    <w:rPr>
      <w:rFonts w:ascii="Cambria" w:hAnsi="Cambria" w:cs="Angsana New"/>
      <w:color w:val="FFC000"/>
      <w:sz w:val="24"/>
      <w:szCs w:val="24"/>
      <w:lang w:val="es-MX" w:eastAsia="en-US"/>
    </w:rPr>
  </w:style>
  <w:style w:type="character" w:customStyle="1" w:styleId="Antrat3Diagrama">
    <w:name w:val="Antraštė 3 Diagrama"/>
    <w:link w:val="Antrat3"/>
    <w:uiPriority w:val="9"/>
    <w:semiHidden/>
    <w:rsid w:val="00AC63E5"/>
    <w:rPr>
      <w:rFonts w:ascii="Arial" w:hAnsi="Arial"/>
      <w:b/>
      <w:bCs/>
      <w:color w:val="FFC000"/>
      <w:sz w:val="27"/>
      <w:szCs w:val="27"/>
      <w:lang w:val="es-MX" w:eastAsia="en-US"/>
    </w:rPr>
  </w:style>
  <w:style w:type="character" w:customStyle="1" w:styleId="Antrat4Diagrama">
    <w:name w:val="Antraštė 4 Diagrama"/>
    <w:link w:val="Antrat4"/>
    <w:semiHidden/>
    <w:rsid w:val="00E83D4E"/>
    <w:rPr>
      <w:rFonts w:ascii="Cambria" w:hAnsi="Cambria" w:cs="Angsana New"/>
      <w:i/>
      <w:iCs/>
      <w:color w:val="FFC000"/>
      <w:sz w:val="24"/>
      <w:szCs w:val="24"/>
      <w:lang w:val="es-MX" w:eastAsia="en-US"/>
    </w:rPr>
  </w:style>
  <w:style w:type="character" w:customStyle="1" w:styleId="Antrat5Diagrama">
    <w:name w:val="Antraštė 5 Diagrama"/>
    <w:link w:val="Antrat5"/>
    <w:semiHidden/>
    <w:rsid w:val="00E83D4E"/>
    <w:rPr>
      <w:rFonts w:ascii="Cambria" w:hAnsi="Cambria" w:cs="Angsana New"/>
      <w:color w:val="FFC000"/>
      <w:sz w:val="24"/>
      <w:szCs w:val="24"/>
      <w:lang w:val="es-MX" w:eastAsia="en-US"/>
    </w:rPr>
  </w:style>
  <w:style w:type="character" w:customStyle="1" w:styleId="Antrat6Diagrama">
    <w:name w:val="Antraštė 6 Diagrama"/>
    <w:link w:val="Antrat6"/>
    <w:semiHidden/>
    <w:rsid w:val="00E83D4E"/>
    <w:rPr>
      <w:rFonts w:ascii="Cambria" w:hAnsi="Cambria" w:cs="Angsana New"/>
      <w:color w:val="FFC000"/>
      <w:sz w:val="24"/>
      <w:szCs w:val="24"/>
      <w:lang w:val="es-MX" w:eastAsia="en-US"/>
    </w:rPr>
  </w:style>
  <w:style w:type="character" w:customStyle="1" w:styleId="Antrat7Diagrama">
    <w:name w:val="Antraštė 7 Diagrama"/>
    <w:link w:val="Antrat7"/>
    <w:semiHidden/>
    <w:rsid w:val="00E83D4E"/>
    <w:rPr>
      <w:rFonts w:ascii="Cambria" w:hAnsi="Cambria" w:cs="Angsana New"/>
      <w:i/>
      <w:iCs/>
      <w:color w:val="FFC000"/>
      <w:sz w:val="24"/>
      <w:szCs w:val="24"/>
      <w:lang w:val="es-MX" w:eastAsia="en-US"/>
    </w:rPr>
  </w:style>
  <w:style w:type="character" w:customStyle="1" w:styleId="Antrat8Diagrama">
    <w:name w:val="Antraštė 8 Diagrama"/>
    <w:link w:val="Antrat8"/>
    <w:semiHidden/>
    <w:rsid w:val="00E83D4E"/>
    <w:rPr>
      <w:rFonts w:ascii="Cambria" w:hAnsi="Cambria" w:cs="Angsana New"/>
      <w:color w:val="FFC000"/>
      <w:sz w:val="21"/>
      <w:szCs w:val="21"/>
      <w:lang w:val="es-MX" w:eastAsia="en-US"/>
    </w:rPr>
  </w:style>
  <w:style w:type="character" w:customStyle="1" w:styleId="Antrat9Diagrama">
    <w:name w:val="Antraštė 9 Diagrama"/>
    <w:link w:val="Antrat9"/>
    <w:semiHidden/>
    <w:rsid w:val="00E83D4E"/>
    <w:rPr>
      <w:rFonts w:ascii="Cambria" w:hAnsi="Cambria" w:cs="Angsana New"/>
      <w:i/>
      <w:iCs/>
      <w:color w:val="FFC000"/>
      <w:sz w:val="21"/>
      <w:szCs w:val="21"/>
      <w:lang w:val="es-MX" w:eastAsia="en-US"/>
    </w:rPr>
  </w:style>
  <w:style w:type="paragraph" w:styleId="Pagrindinistekstas">
    <w:name w:val="Body Text"/>
    <w:basedOn w:val="prastasis"/>
    <w:link w:val="PagrindinistekstasDiagrama"/>
    <w:semiHidden/>
    <w:unhideWhenUsed/>
    <w:rsid w:val="0056144B"/>
    <w:pPr>
      <w:spacing w:after="120"/>
    </w:pPr>
  </w:style>
  <w:style w:type="character" w:customStyle="1" w:styleId="PagrindinistekstasDiagrama">
    <w:name w:val="Pagrindinis tekstas Diagrama"/>
    <w:link w:val="Pagrindinistekstas"/>
    <w:semiHidden/>
    <w:rsid w:val="0056144B"/>
    <w:rPr>
      <w:rFonts w:ascii="Arial" w:hAnsi="Arial"/>
      <w:color w:val="000000"/>
      <w:sz w:val="24"/>
      <w:szCs w:val="24"/>
      <w:lang w:val="es-MX" w:eastAsia="en-US"/>
    </w:rPr>
  </w:style>
  <w:style w:type="paragraph" w:styleId="Indeksas1">
    <w:name w:val="index 1"/>
    <w:basedOn w:val="prastasis"/>
    <w:next w:val="prastasis"/>
    <w:autoRedefine/>
    <w:semiHidden/>
    <w:unhideWhenUsed/>
    <w:rsid w:val="0056144B"/>
    <w:pPr>
      <w:ind w:left="240" w:hanging="240"/>
    </w:pPr>
  </w:style>
  <w:style w:type="paragraph" w:customStyle="1" w:styleId="ID00073Claim">
    <w:name w:val="ID00073 Claim"/>
    <w:qFormat/>
    <w:rsid w:val="00075861"/>
    <w:pPr>
      <w:tabs>
        <w:tab w:val="left" w:pos="1134"/>
      </w:tabs>
      <w:spacing w:line="360" w:lineRule="auto"/>
      <w:ind w:firstLine="567"/>
      <w:jc w:val="both"/>
    </w:pPr>
    <w:rPr>
      <w:rFonts w:eastAsia="Times New Roman"/>
      <w:sz w:val="24"/>
      <w:szCs w:val="24"/>
      <w:lang w:val="lv-LV" w:eastAsia="sv-SE"/>
    </w:rPr>
  </w:style>
  <w:style w:type="paragraph" w:customStyle="1" w:styleId="ID00073ClaimIndent1">
    <w:name w:val="ID00073 Claim Indent 1"/>
    <w:qFormat/>
    <w:rsid w:val="00075861"/>
    <w:pPr>
      <w:spacing w:line="360" w:lineRule="auto"/>
      <w:ind w:firstLine="567"/>
      <w:jc w:val="both"/>
    </w:pPr>
    <w:rPr>
      <w:rFonts w:eastAsia="Times New Roman"/>
      <w:sz w:val="24"/>
      <w:szCs w:val="24"/>
      <w:lang w:val="lv-LV" w:eastAsia="sv-SE"/>
    </w:rPr>
  </w:style>
  <w:style w:type="paragraph" w:customStyle="1" w:styleId="ID00073Figure">
    <w:name w:val="ID00073 Figure"/>
    <w:qFormat/>
    <w:rsid w:val="00B60B1A"/>
    <w:pPr>
      <w:spacing w:line="360" w:lineRule="auto"/>
      <w:jc w:val="center"/>
    </w:pPr>
    <w:rPr>
      <w:rFonts w:eastAsia="Times New Roman"/>
      <w:color w:val="000000" w:themeColor="text1"/>
      <w:sz w:val="24"/>
      <w:szCs w:val="24"/>
      <w:lang w:val="lv-LV" w:eastAsia="sv-SE"/>
    </w:rPr>
  </w:style>
  <w:style w:type="paragraph" w:customStyle="1" w:styleId="ID00073Footnote">
    <w:name w:val="ID00073 Footnote"/>
    <w:qFormat/>
    <w:rsid w:val="00852B73"/>
    <w:pPr>
      <w:spacing w:before="60"/>
      <w:ind w:left="284" w:hanging="284"/>
      <w:jc w:val="both"/>
    </w:pPr>
    <w:rPr>
      <w:rFonts w:eastAsia="Times New Roman"/>
      <w:color w:val="000000" w:themeColor="text1"/>
      <w:sz w:val="24"/>
      <w:szCs w:val="24"/>
      <w:lang w:val="lv-LV" w:eastAsia="sv-SE"/>
    </w:rPr>
  </w:style>
  <w:style w:type="paragraph" w:customStyle="1" w:styleId="ID00073Table">
    <w:name w:val="ID00073 Table"/>
    <w:qFormat/>
    <w:rsid w:val="00852B73"/>
    <w:pPr>
      <w:spacing w:before="60" w:after="60"/>
    </w:pPr>
    <w:rPr>
      <w:rFonts w:eastAsia="Times New Roman"/>
      <w:color w:val="000000" w:themeColor="text1"/>
      <w:sz w:val="24"/>
      <w:szCs w:val="24"/>
      <w:lang w:val="lv-LV" w:eastAsia="sv-SE"/>
    </w:rPr>
  </w:style>
  <w:style w:type="character" w:styleId="Eilutsnumeris">
    <w:name w:val="line number"/>
    <w:uiPriority w:val="99"/>
    <w:qFormat/>
    <w:rsid w:val="0056144B"/>
    <w:rPr>
      <w:rFonts w:ascii="Times New Roman" w:hAnsi="Times New Roman" w:cs="Times New Roman"/>
      <w:color w:val="000000"/>
      <w:sz w:val="20"/>
      <w:szCs w:val="20"/>
    </w:rPr>
  </w:style>
  <w:style w:type="character" w:styleId="Puslapionumeris">
    <w:name w:val="page number"/>
    <w:qFormat/>
    <w:rsid w:val="00631006"/>
    <w:rPr>
      <w:rFonts w:ascii="Times New Roman" w:eastAsia="Times New Roman" w:hAnsi="Times New Roman" w:cs="Times New Roman"/>
      <w:color w:val="000000"/>
      <w:sz w:val="24"/>
      <w:szCs w:val="24"/>
    </w:rPr>
  </w:style>
  <w:style w:type="paragraph" w:styleId="Antrats">
    <w:name w:val="header"/>
    <w:link w:val="AntratsDiagrama"/>
    <w:qFormat/>
    <w:rsid w:val="0056144B"/>
    <w:pPr>
      <w:widowControl w:val="0"/>
      <w:tabs>
        <w:tab w:val="center" w:pos="4153"/>
        <w:tab w:val="right" w:pos="8306"/>
      </w:tabs>
      <w:overflowPunct w:val="0"/>
      <w:autoSpaceDE w:val="0"/>
      <w:autoSpaceDN w:val="0"/>
      <w:adjustRightInd w:val="0"/>
      <w:textAlignment w:val="baseline"/>
    </w:pPr>
    <w:rPr>
      <w:rFonts w:ascii="Arial" w:eastAsia="Times New Roman" w:hAnsi="Arial"/>
      <w:color w:val="000000"/>
      <w:sz w:val="22"/>
      <w:szCs w:val="22"/>
    </w:rPr>
  </w:style>
  <w:style w:type="character" w:customStyle="1" w:styleId="AntratsDiagrama">
    <w:name w:val="Antraštės Diagrama"/>
    <w:link w:val="Antrats"/>
    <w:uiPriority w:val="99"/>
    <w:rsid w:val="0056144B"/>
    <w:rPr>
      <w:rFonts w:ascii="Arial" w:eastAsia="Times New Roman" w:hAnsi="Arial"/>
      <w:color w:val="000000"/>
      <w:sz w:val="22"/>
      <w:szCs w:val="22"/>
    </w:rPr>
  </w:style>
  <w:style w:type="paragraph" w:styleId="Debesliotekstas">
    <w:name w:val="Balloon Text"/>
    <w:basedOn w:val="prastasis"/>
    <w:link w:val="DebesliotekstasDiagrama"/>
    <w:semiHidden/>
    <w:unhideWhenUsed/>
    <w:rsid w:val="0056144B"/>
    <w:rPr>
      <w:rFonts w:ascii="Segoe UI" w:hAnsi="Segoe UI" w:cs="Segoe UI"/>
      <w:sz w:val="18"/>
      <w:szCs w:val="18"/>
    </w:rPr>
  </w:style>
  <w:style w:type="character" w:customStyle="1" w:styleId="DebesliotekstasDiagrama">
    <w:name w:val="Debesėlio tekstas Diagrama"/>
    <w:link w:val="Debesliotekstas"/>
    <w:semiHidden/>
    <w:rsid w:val="0056144B"/>
    <w:rPr>
      <w:rFonts w:ascii="Segoe UI" w:hAnsi="Segoe UI" w:cs="Segoe UI"/>
      <w:color w:val="FFC000"/>
      <w:sz w:val="18"/>
      <w:szCs w:val="18"/>
      <w:lang w:val="es-MX" w:eastAsia="en-US"/>
    </w:rPr>
  </w:style>
  <w:style w:type="paragraph" w:styleId="Porat">
    <w:name w:val="footer"/>
    <w:basedOn w:val="prastasis"/>
    <w:link w:val="PoratDiagrama"/>
    <w:uiPriority w:val="99"/>
    <w:unhideWhenUsed/>
    <w:rsid w:val="0056144B"/>
    <w:pPr>
      <w:tabs>
        <w:tab w:val="center" w:pos="4419"/>
        <w:tab w:val="right" w:pos="8838"/>
      </w:tabs>
    </w:pPr>
  </w:style>
  <w:style w:type="character" w:customStyle="1" w:styleId="PoratDiagrama">
    <w:name w:val="Poraštė Diagrama"/>
    <w:link w:val="Porat"/>
    <w:uiPriority w:val="99"/>
    <w:rsid w:val="0056144B"/>
    <w:rPr>
      <w:rFonts w:ascii="Arial" w:hAnsi="Arial"/>
      <w:color w:val="FFC000"/>
      <w:sz w:val="24"/>
      <w:szCs w:val="24"/>
      <w:lang w:val="es-MX" w:eastAsia="en-US"/>
    </w:rPr>
  </w:style>
  <w:style w:type="paragraph" w:styleId="Z-Formospradia">
    <w:name w:val="HTML Top of Form"/>
    <w:basedOn w:val="prastasis"/>
    <w:next w:val="prastasis"/>
    <w:link w:val="Z-FormospradiaDiagrama"/>
    <w:hidden/>
    <w:uiPriority w:val="99"/>
    <w:unhideWhenUsed/>
    <w:rsid w:val="007E45DA"/>
    <w:pPr>
      <w:pBdr>
        <w:bottom w:val="single" w:sz="6" w:space="1" w:color="auto"/>
      </w:pBdr>
      <w:jc w:val="center"/>
    </w:pPr>
    <w:rPr>
      <w:rFonts w:cs="Arial"/>
      <w:vanish/>
      <w:sz w:val="16"/>
      <w:szCs w:val="16"/>
    </w:rPr>
  </w:style>
  <w:style w:type="character" w:customStyle="1" w:styleId="Z-FormospradiaDiagrama">
    <w:name w:val="Z-Formos pradžia Diagrama"/>
    <w:link w:val="Z-Formospradia"/>
    <w:uiPriority w:val="99"/>
    <w:rsid w:val="007E45DA"/>
    <w:rPr>
      <w:rFonts w:ascii="Arial" w:hAnsi="Arial" w:cs="Arial"/>
      <w:vanish/>
      <w:color w:val="FFC000"/>
      <w:sz w:val="16"/>
      <w:szCs w:val="16"/>
    </w:rPr>
  </w:style>
  <w:style w:type="paragraph" w:styleId="Z-Formospabaiga">
    <w:name w:val="HTML Bottom of Form"/>
    <w:basedOn w:val="prastasis"/>
    <w:next w:val="prastasis"/>
    <w:link w:val="Z-FormospabaigaDiagrama"/>
    <w:hidden/>
    <w:uiPriority w:val="99"/>
    <w:unhideWhenUsed/>
    <w:rsid w:val="007E45DA"/>
    <w:pPr>
      <w:pBdr>
        <w:top w:val="single" w:sz="6" w:space="1" w:color="auto"/>
      </w:pBdr>
      <w:jc w:val="center"/>
    </w:pPr>
    <w:rPr>
      <w:rFonts w:cs="Arial"/>
      <w:vanish/>
      <w:sz w:val="16"/>
      <w:szCs w:val="16"/>
    </w:rPr>
  </w:style>
  <w:style w:type="character" w:customStyle="1" w:styleId="Z-FormospabaigaDiagrama">
    <w:name w:val="Z-Formos pabaiga Diagrama"/>
    <w:link w:val="Z-Formospabaiga"/>
    <w:uiPriority w:val="99"/>
    <w:rsid w:val="007E45DA"/>
    <w:rPr>
      <w:rFonts w:ascii="Arial" w:hAnsi="Arial" w:cs="Arial"/>
      <w:vanish/>
      <w:color w:val="FFC000"/>
      <w:sz w:val="16"/>
      <w:szCs w:val="16"/>
    </w:rPr>
  </w:style>
  <w:style w:type="paragraph" w:styleId="Pataisymai">
    <w:name w:val="Revision"/>
    <w:hidden/>
    <w:uiPriority w:val="99"/>
    <w:semiHidden/>
    <w:rsid w:val="00952177"/>
    <w:rPr>
      <w:sz w:val="24"/>
      <w:szCs w:val="24"/>
      <w:lang w:val="es-MX" w:eastAsia="en-US"/>
    </w:rPr>
  </w:style>
  <w:style w:type="paragraph" w:customStyle="1" w:styleId="ID00073Title1">
    <w:name w:val="ID00073 Title 1"/>
    <w:qFormat/>
    <w:rsid w:val="00BE2B77"/>
    <w:pPr>
      <w:spacing w:line="360" w:lineRule="auto"/>
      <w:jc w:val="center"/>
    </w:pPr>
    <w:rPr>
      <w:rFonts w:eastAsia="Times New Roman"/>
      <w:caps/>
      <w:color w:val="000000" w:themeColor="text1"/>
      <w:sz w:val="24"/>
      <w:szCs w:val="24"/>
      <w:lang w:val="lv-LV" w:eastAsia="sv-SE"/>
    </w:rPr>
  </w:style>
  <w:style w:type="paragraph" w:customStyle="1" w:styleId="ID00073Paragraph">
    <w:name w:val="ID00073 Paragraph"/>
    <w:qFormat/>
    <w:rsid w:val="00866649"/>
    <w:pPr>
      <w:spacing w:line="360" w:lineRule="auto"/>
      <w:ind w:firstLine="567"/>
      <w:jc w:val="both"/>
    </w:pPr>
    <w:rPr>
      <w:rFonts w:eastAsia="Times New Roman"/>
      <w:color w:val="000000" w:themeColor="text1"/>
      <w:sz w:val="24"/>
      <w:szCs w:val="24"/>
      <w:lang w:val="lv-LV" w:eastAsia="sv-SE"/>
    </w:rPr>
  </w:style>
  <w:style w:type="paragraph" w:customStyle="1" w:styleId="ID00073Subtitle1">
    <w:name w:val="ID00073 Subtitle 1"/>
    <w:qFormat/>
    <w:rsid w:val="00BE2B77"/>
    <w:pPr>
      <w:spacing w:line="360" w:lineRule="auto"/>
      <w:jc w:val="both"/>
    </w:pPr>
    <w:rPr>
      <w:rFonts w:eastAsia="Times New Roman"/>
      <w:color w:val="000000" w:themeColor="text1"/>
      <w:sz w:val="24"/>
      <w:szCs w:val="24"/>
      <w:lang w:val="lv-LV" w:eastAsia="sv-SE"/>
    </w:rPr>
  </w:style>
  <w:style w:type="table" w:styleId="Lentelstinklelis">
    <w:name w:val="Table Grid"/>
    <w:basedOn w:val="prastojilentel"/>
    <w:rsid w:val="00EF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3627">
      <w:bodyDiv w:val="1"/>
      <w:marLeft w:val="240"/>
      <w:marRight w:val="0"/>
      <w:marTop w:val="0"/>
      <w:marBottom w:val="0"/>
      <w:divBdr>
        <w:top w:val="none" w:sz="0" w:space="0" w:color="auto"/>
        <w:left w:val="none" w:sz="0" w:space="0" w:color="auto"/>
        <w:bottom w:val="none" w:sz="0" w:space="0" w:color="auto"/>
        <w:right w:val="none" w:sz="0" w:space="0" w:color="auto"/>
      </w:divBdr>
      <w:divsChild>
        <w:div w:id="1857188191">
          <w:marLeft w:val="0"/>
          <w:marRight w:val="0"/>
          <w:marTop w:val="0"/>
          <w:marBottom w:val="0"/>
          <w:divBdr>
            <w:top w:val="none" w:sz="0" w:space="0" w:color="auto"/>
            <w:left w:val="none" w:sz="0" w:space="0" w:color="auto"/>
            <w:bottom w:val="none" w:sz="0" w:space="0" w:color="auto"/>
            <w:right w:val="none" w:sz="0" w:space="0" w:color="auto"/>
          </w:divBdr>
        </w:div>
      </w:divsChild>
    </w:div>
    <w:div w:id="122118007">
      <w:bodyDiv w:val="1"/>
      <w:marLeft w:val="240"/>
      <w:marRight w:val="0"/>
      <w:marTop w:val="0"/>
      <w:marBottom w:val="0"/>
      <w:divBdr>
        <w:top w:val="none" w:sz="0" w:space="0" w:color="auto"/>
        <w:left w:val="none" w:sz="0" w:space="0" w:color="auto"/>
        <w:bottom w:val="none" w:sz="0" w:space="0" w:color="auto"/>
        <w:right w:val="none" w:sz="0" w:space="0" w:color="auto"/>
      </w:divBdr>
      <w:divsChild>
        <w:div w:id="1394041453">
          <w:marLeft w:val="0"/>
          <w:marRight w:val="0"/>
          <w:marTop w:val="0"/>
          <w:marBottom w:val="0"/>
          <w:divBdr>
            <w:top w:val="none" w:sz="0" w:space="0" w:color="auto"/>
            <w:left w:val="none" w:sz="0" w:space="0" w:color="auto"/>
            <w:bottom w:val="none" w:sz="0" w:space="0" w:color="auto"/>
            <w:right w:val="none" w:sz="0" w:space="0" w:color="auto"/>
          </w:divBdr>
        </w:div>
      </w:divsChild>
    </w:div>
    <w:div w:id="122819119">
      <w:bodyDiv w:val="1"/>
      <w:marLeft w:val="0"/>
      <w:marRight w:val="0"/>
      <w:marTop w:val="0"/>
      <w:marBottom w:val="0"/>
      <w:divBdr>
        <w:top w:val="none" w:sz="0" w:space="0" w:color="auto"/>
        <w:left w:val="none" w:sz="0" w:space="0" w:color="auto"/>
        <w:bottom w:val="none" w:sz="0" w:space="0" w:color="auto"/>
        <w:right w:val="none" w:sz="0" w:space="0" w:color="auto"/>
      </w:divBdr>
    </w:div>
    <w:div w:id="204801537">
      <w:bodyDiv w:val="1"/>
      <w:marLeft w:val="240"/>
      <w:marRight w:val="0"/>
      <w:marTop w:val="0"/>
      <w:marBottom w:val="0"/>
      <w:divBdr>
        <w:top w:val="none" w:sz="0" w:space="0" w:color="auto"/>
        <w:left w:val="none" w:sz="0" w:space="0" w:color="auto"/>
        <w:bottom w:val="none" w:sz="0" w:space="0" w:color="auto"/>
        <w:right w:val="none" w:sz="0" w:space="0" w:color="auto"/>
      </w:divBdr>
      <w:divsChild>
        <w:div w:id="1066145253">
          <w:marLeft w:val="0"/>
          <w:marRight w:val="0"/>
          <w:marTop w:val="0"/>
          <w:marBottom w:val="0"/>
          <w:divBdr>
            <w:top w:val="none" w:sz="0" w:space="0" w:color="auto"/>
            <w:left w:val="none" w:sz="0" w:space="0" w:color="auto"/>
            <w:bottom w:val="none" w:sz="0" w:space="0" w:color="auto"/>
            <w:right w:val="none" w:sz="0" w:space="0" w:color="auto"/>
          </w:divBdr>
        </w:div>
      </w:divsChild>
    </w:div>
    <w:div w:id="292903630">
      <w:bodyDiv w:val="1"/>
      <w:marLeft w:val="0"/>
      <w:marRight w:val="0"/>
      <w:marTop w:val="0"/>
      <w:marBottom w:val="0"/>
      <w:divBdr>
        <w:top w:val="none" w:sz="0" w:space="0" w:color="auto"/>
        <w:left w:val="none" w:sz="0" w:space="0" w:color="auto"/>
        <w:bottom w:val="none" w:sz="0" w:space="0" w:color="auto"/>
        <w:right w:val="none" w:sz="0" w:space="0" w:color="auto"/>
      </w:divBdr>
      <w:divsChild>
        <w:div w:id="1933927144">
          <w:marLeft w:val="0"/>
          <w:marRight w:val="0"/>
          <w:marTop w:val="0"/>
          <w:marBottom w:val="0"/>
          <w:divBdr>
            <w:top w:val="none" w:sz="0" w:space="0" w:color="auto"/>
            <w:left w:val="none" w:sz="0" w:space="0" w:color="auto"/>
            <w:bottom w:val="none" w:sz="0" w:space="0" w:color="auto"/>
            <w:right w:val="none" w:sz="0" w:space="0" w:color="auto"/>
          </w:divBdr>
          <w:divsChild>
            <w:div w:id="195896502">
              <w:marLeft w:val="0"/>
              <w:marRight w:val="0"/>
              <w:marTop w:val="0"/>
              <w:marBottom w:val="0"/>
              <w:divBdr>
                <w:top w:val="none" w:sz="0" w:space="0" w:color="auto"/>
                <w:left w:val="none" w:sz="0" w:space="0" w:color="auto"/>
                <w:bottom w:val="none" w:sz="0" w:space="0" w:color="auto"/>
                <w:right w:val="none" w:sz="0" w:space="0" w:color="auto"/>
              </w:divBdr>
              <w:divsChild>
                <w:div w:id="85270390">
                  <w:marLeft w:val="0"/>
                  <w:marRight w:val="3480"/>
                  <w:marTop w:val="0"/>
                  <w:marBottom w:val="0"/>
                  <w:divBdr>
                    <w:top w:val="none" w:sz="0" w:space="0" w:color="auto"/>
                    <w:left w:val="none" w:sz="0" w:space="0" w:color="auto"/>
                    <w:bottom w:val="none" w:sz="0" w:space="0" w:color="auto"/>
                    <w:right w:val="none" w:sz="0" w:space="0" w:color="auto"/>
                  </w:divBdr>
                  <w:divsChild>
                    <w:div w:id="1947730143">
                      <w:marLeft w:val="0"/>
                      <w:marRight w:val="0"/>
                      <w:marTop w:val="0"/>
                      <w:marBottom w:val="0"/>
                      <w:divBdr>
                        <w:top w:val="none" w:sz="0" w:space="0" w:color="auto"/>
                        <w:left w:val="none" w:sz="0" w:space="0" w:color="auto"/>
                        <w:bottom w:val="none" w:sz="0" w:space="0" w:color="auto"/>
                        <w:right w:val="none" w:sz="0" w:space="0" w:color="auto"/>
                      </w:divBdr>
                      <w:divsChild>
                        <w:div w:id="1503277760">
                          <w:marLeft w:val="0"/>
                          <w:marRight w:val="0"/>
                          <w:marTop w:val="0"/>
                          <w:marBottom w:val="0"/>
                          <w:divBdr>
                            <w:top w:val="none" w:sz="0" w:space="0" w:color="auto"/>
                            <w:left w:val="none" w:sz="0" w:space="0" w:color="auto"/>
                            <w:bottom w:val="none" w:sz="0" w:space="0" w:color="auto"/>
                            <w:right w:val="none" w:sz="0" w:space="0" w:color="auto"/>
                          </w:divBdr>
                          <w:divsChild>
                            <w:div w:id="2000959030">
                              <w:marLeft w:val="0"/>
                              <w:marRight w:val="0"/>
                              <w:marTop w:val="300"/>
                              <w:marBottom w:val="0"/>
                              <w:divBdr>
                                <w:top w:val="none" w:sz="0" w:space="0" w:color="auto"/>
                                <w:left w:val="none" w:sz="0" w:space="0" w:color="auto"/>
                                <w:bottom w:val="none" w:sz="0" w:space="0" w:color="auto"/>
                                <w:right w:val="none" w:sz="0" w:space="0" w:color="auto"/>
                              </w:divBdr>
                              <w:divsChild>
                                <w:div w:id="2136368812">
                                  <w:marLeft w:val="0"/>
                                  <w:marRight w:val="0"/>
                                  <w:marTop w:val="0"/>
                                  <w:marBottom w:val="0"/>
                                  <w:divBdr>
                                    <w:top w:val="none" w:sz="0" w:space="0" w:color="auto"/>
                                    <w:left w:val="none" w:sz="0" w:space="0" w:color="auto"/>
                                    <w:bottom w:val="none" w:sz="0" w:space="0" w:color="auto"/>
                                    <w:right w:val="none" w:sz="0" w:space="0" w:color="auto"/>
                                  </w:divBdr>
                                  <w:divsChild>
                                    <w:div w:id="1277835858">
                                      <w:marLeft w:val="0"/>
                                      <w:marRight w:val="0"/>
                                      <w:marTop w:val="0"/>
                                      <w:marBottom w:val="0"/>
                                      <w:divBdr>
                                        <w:top w:val="none" w:sz="0" w:space="0" w:color="auto"/>
                                        <w:left w:val="none" w:sz="0" w:space="0" w:color="auto"/>
                                        <w:bottom w:val="none" w:sz="0" w:space="0" w:color="auto"/>
                                        <w:right w:val="none" w:sz="0" w:space="0" w:color="auto"/>
                                      </w:divBdr>
                                      <w:divsChild>
                                        <w:div w:id="1747724510">
                                          <w:marLeft w:val="0"/>
                                          <w:marRight w:val="0"/>
                                          <w:marTop w:val="0"/>
                                          <w:marBottom w:val="0"/>
                                          <w:divBdr>
                                            <w:top w:val="none" w:sz="0" w:space="0" w:color="auto"/>
                                            <w:left w:val="none" w:sz="0" w:space="0" w:color="auto"/>
                                            <w:bottom w:val="none" w:sz="0" w:space="0" w:color="auto"/>
                                            <w:right w:val="none" w:sz="0" w:space="0" w:color="auto"/>
                                          </w:divBdr>
                                          <w:divsChild>
                                            <w:div w:id="1325626882">
                                              <w:marLeft w:val="0"/>
                                              <w:marRight w:val="0"/>
                                              <w:marTop w:val="0"/>
                                              <w:marBottom w:val="0"/>
                                              <w:divBdr>
                                                <w:top w:val="none" w:sz="0" w:space="0" w:color="auto"/>
                                                <w:left w:val="none" w:sz="0" w:space="0" w:color="auto"/>
                                                <w:bottom w:val="none" w:sz="0" w:space="0" w:color="auto"/>
                                                <w:right w:val="none" w:sz="0" w:space="0" w:color="auto"/>
                                              </w:divBdr>
                                              <w:divsChild>
                                                <w:div w:id="17852678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99023349">
                                          <w:marLeft w:val="960"/>
                                          <w:marRight w:val="0"/>
                                          <w:marTop w:val="0"/>
                                          <w:marBottom w:val="0"/>
                                          <w:divBdr>
                                            <w:top w:val="none" w:sz="0" w:space="0" w:color="auto"/>
                                            <w:left w:val="none" w:sz="0" w:space="0" w:color="auto"/>
                                            <w:bottom w:val="none" w:sz="0" w:space="0" w:color="auto"/>
                                            <w:right w:val="none" w:sz="0" w:space="0" w:color="auto"/>
                                          </w:divBdr>
                                          <w:divsChild>
                                            <w:div w:id="1649362220">
                                              <w:marLeft w:val="0"/>
                                              <w:marRight w:val="0"/>
                                              <w:marTop w:val="0"/>
                                              <w:marBottom w:val="0"/>
                                              <w:divBdr>
                                                <w:top w:val="none" w:sz="0" w:space="0" w:color="auto"/>
                                                <w:left w:val="none" w:sz="0" w:space="0" w:color="auto"/>
                                                <w:bottom w:val="none" w:sz="0" w:space="0" w:color="auto"/>
                                                <w:right w:val="none" w:sz="0" w:space="0" w:color="auto"/>
                                              </w:divBdr>
                                              <w:divsChild>
                                                <w:div w:id="14418720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24043814">
                                          <w:marLeft w:val="960"/>
                                          <w:marRight w:val="0"/>
                                          <w:marTop w:val="0"/>
                                          <w:marBottom w:val="0"/>
                                          <w:divBdr>
                                            <w:top w:val="none" w:sz="0" w:space="0" w:color="auto"/>
                                            <w:left w:val="none" w:sz="0" w:space="0" w:color="auto"/>
                                            <w:bottom w:val="none" w:sz="0" w:space="0" w:color="auto"/>
                                            <w:right w:val="none" w:sz="0" w:space="0" w:color="auto"/>
                                          </w:divBdr>
                                          <w:divsChild>
                                            <w:div w:id="1542326974">
                                              <w:marLeft w:val="0"/>
                                              <w:marRight w:val="0"/>
                                              <w:marTop w:val="0"/>
                                              <w:marBottom w:val="0"/>
                                              <w:divBdr>
                                                <w:top w:val="none" w:sz="0" w:space="0" w:color="auto"/>
                                                <w:left w:val="none" w:sz="0" w:space="0" w:color="auto"/>
                                                <w:bottom w:val="none" w:sz="0" w:space="0" w:color="auto"/>
                                                <w:right w:val="none" w:sz="0" w:space="0" w:color="auto"/>
                                              </w:divBdr>
                                              <w:divsChild>
                                                <w:div w:id="6229299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08818450">
                                          <w:marLeft w:val="960"/>
                                          <w:marRight w:val="0"/>
                                          <w:marTop w:val="0"/>
                                          <w:marBottom w:val="0"/>
                                          <w:divBdr>
                                            <w:top w:val="none" w:sz="0" w:space="0" w:color="auto"/>
                                            <w:left w:val="none" w:sz="0" w:space="0" w:color="auto"/>
                                            <w:bottom w:val="none" w:sz="0" w:space="0" w:color="auto"/>
                                            <w:right w:val="none" w:sz="0" w:space="0" w:color="auto"/>
                                          </w:divBdr>
                                          <w:divsChild>
                                            <w:div w:id="1690252338">
                                              <w:marLeft w:val="0"/>
                                              <w:marRight w:val="0"/>
                                              <w:marTop w:val="0"/>
                                              <w:marBottom w:val="0"/>
                                              <w:divBdr>
                                                <w:top w:val="none" w:sz="0" w:space="0" w:color="auto"/>
                                                <w:left w:val="none" w:sz="0" w:space="0" w:color="auto"/>
                                                <w:bottom w:val="none" w:sz="0" w:space="0" w:color="auto"/>
                                                <w:right w:val="none" w:sz="0" w:space="0" w:color="auto"/>
                                              </w:divBdr>
                                              <w:divsChild>
                                                <w:div w:id="19057980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21930778">
                                          <w:marLeft w:val="960"/>
                                          <w:marRight w:val="0"/>
                                          <w:marTop w:val="0"/>
                                          <w:marBottom w:val="0"/>
                                          <w:divBdr>
                                            <w:top w:val="none" w:sz="0" w:space="0" w:color="auto"/>
                                            <w:left w:val="none" w:sz="0" w:space="0" w:color="auto"/>
                                            <w:bottom w:val="none" w:sz="0" w:space="0" w:color="auto"/>
                                            <w:right w:val="none" w:sz="0" w:space="0" w:color="auto"/>
                                          </w:divBdr>
                                          <w:divsChild>
                                            <w:div w:id="2018069658">
                                              <w:marLeft w:val="0"/>
                                              <w:marRight w:val="0"/>
                                              <w:marTop w:val="0"/>
                                              <w:marBottom w:val="0"/>
                                              <w:divBdr>
                                                <w:top w:val="none" w:sz="0" w:space="0" w:color="auto"/>
                                                <w:left w:val="none" w:sz="0" w:space="0" w:color="auto"/>
                                                <w:bottom w:val="none" w:sz="0" w:space="0" w:color="auto"/>
                                                <w:right w:val="none" w:sz="0" w:space="0" w:color="auto"/>
                                              </w:divBdr>
                                              <w:divsChild>
                                                <w:div w:id="1757324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611255">
      <w:bodyDiv w:val="1"/>
      <w:marLeft w:val="0"/>
      <w:marRight w:val="0"/>
      <w:marTop w:val="0"/>
      <w:marBottom w:val="0"/>
      <w:divBdr>
        <w:top w:val="none" w:sz="0" w:space="0" w:color="auto"/>
        <w:left w:val="none" w:sz="0" w:space="0" w:color="auto"/>
        <w:bottom w:val="none" w:sz="0" w:space="0" w:color="auto"/>
        <w:right w:val="none" w:sz="0" w:space="0" w:color="auto"/>
      </w:divBdr>
    </w:div>
    <w:div w:id="344476535">
      <w:bodyDiv w:val="1"/>
      <w:marLeft w:val="240"/>
      <w:marRight w:val="0"/>
      <w:marTop w:val="0"/>
      <w:marBottom w:val="0"/>
      <w:divBdr>
        <w:top w:val="none" w:sz="0" w:space="0" w:color="auto"/>
        <w:left w:val="none" w:sz="0" w:space="0" w:color="auto"/>
        <w:bottom w:val="none" w:sz="0" w:space="0" w:color="auto"/>
        <w:right w:val="none" w:sz="0" w:space="0" w:color="auto"/>
      </w:divBdr>
      <w:divsChild>
        <w:div w:id="801919279">
          <w:marLeft w:val="0"/>
          <w:marRight w:val="0"/>
          <w:marTop w:val="0"/>
          <w:marBottom w:val="0"/>
          <w:divBdr>
            <w:top w:val="none" w:sz="0" w:space="0" w:color="auto"/>
            <w:left w:val="none" w:sz="0" w:space="0" w:color="auto"/>
            <w:bottom w:val="none" w:sz="0" w:space="0" w:color="auto"/>
            <w:right w:val="none" w:sz="0" w:space="0" w:color="auto"/>
          </w:divBdr>
        </w:div>
      </w:divsChild>
    </w:div>
    <w:div w:id="357587023">
      <w:bodyDiv w:val="1"/>
      <w:marLeft w:val="240"/>
      <w:marRight w:val="0"/>
      <w:marTop w:val="0"/>
      <w:marBottom w:val="0"/>
      <w:divBdr>
        <w:top w:val="none" w:sz="0" w:space="0" w:color="auto"/>
        <w:left w:val="none" w:sz="0" w:space="0" w:color="auto"/>
        <w:bottom w:val="none" w:sz="0" w:space="0" w:color="auto"/>
        <w:right w:val="none" w:sz="0" w:space="0" w:color="auto"/>
      </w:divBdr>
      <w:divsChild>
        <w:div w:id="1189178289">
          <w:marLeft w:val="0"/>
          <w:marRight w:val="0"/>
          <w:marTop w:val="0"/>
          <w:marBottom w:val="0"/>
          <w:divBdr>
            <w:top w:val="none" w:sz="0" w:space="0" w:color="auto"/>
            <w:left w:val="none" w:sz="0" w:space="0" w:color="auto"/>
            <w:bottom w:val="none" w:sz="0" w:space="0" w:color="auto"/>
            <w:right w:val="none" w:sz="0" w:space="0" w:color="auto"/>
          </w:divBdr>
        </w:div>
      </w:divsChild>
    </w:div>
    <w:div w:id="364986615">
      <w:bodyDiv w:val="1"/>
      <w:marLeft w:val="0"/>
      <w:marRight w:val="0"/>
      <w:marTop w:val="0"/>
      <w:marBottom w:val="0"/>
      <w:divBdr>
        <w:top w:val="none" w:sz="0" w:space="0" w:color="auto"/>
        <w:left w:val="none" w:sz="0" w:space="0" w:color="auto"/>
        <w:bottom w:val="none" w:sz="0" w:space="0" w:color="auto"/>
        <w:right w:val="none" w:sz="0" w:space="0" w:color="auto"/>
      </w:divBdr>
    </w:div>
    <w:div w:id="418451230">
      <w:bodyDiv w:val="1"/>
      <w:marLeft w:val="0"/>
      <w:marRight w:val="0"/>
      <w:marTop w:val="0"/>
      <w:marBottom w:val="0"/>
      <w:divBdr>
        <w:top w:val="none" w:sz="0" w:space="0" w:color="auto"/>
        <w:left w:val="none" w:sz="0" w:space="0" w:color="auto"/>
        <w:bottom w:val="none" w:sz="0" w:space="0" w:color="auto"/>
        <w:right w:val="none" w:sz="0" w:space="0" w:color="auto"/>
      </w:divBdr>
    </w:div>
    <w:div w:id="425003910">
      <w:bodyDiv w:val="1"/>
      <w:marLeft w:val="240"/>
      <w:marRight w:val="0"/>
      <w:marTop w:val="0"/>
      <w:marBottom w:val="0"/>
      <w:divBdr>
        <w:top w:val="none" w:sz="0" w:space="0" w:color="auto"/>
        <w:left w:val="none" w:sz="0" w:space="0" w:color="auto"/>
        <w:bottom w:val="none" w:sz="0" w:space="0" w:color="auto"/>
        <w:right w:val="none" w:sz="0" w:space="0" w:color="auto"/>
      </w:divBdr>
      <w:divsChild>
        <w:div w:id="1160737120">
          <w:marLeft w:val="0"/>
          <w:marRight w:val="0"/>
          <w:marTop w:val="0"/>
          <w:marBottom w:val="0"/>
          <w:divBdr>
            <w:top w:val="none" w:sz="0" w:space="0" w:color="auto"/>
            <w:left w:val="none" w:sz="0" w:space="0" w:color="auto"/>
            <w:bottom w:val="none" w:sz="0" w:space="0" w:color="auto"/>
            <w:right w:val="none" w:sz="0" w:space="0" w:color="auto"/>
          </w:divBdr>
        </w:div>
      </w:divsChild>
    </w:div>
    <w:div w:id="611397158">
      <w:bodyDiv w:val="1"/>
      <w:marLeft w:val="0"/>
      <w:marRight w:val="0"/>
      <w:marTop w:val="0"/>
      <w:marBottom w:val="0"/>
      <w:divBdr>
        <w:top w:val="none" w:sz="0" w:space="0" w:color="auto"/>
        <w:left w:val="none" w:sz="0" w:space="0" w:color="auto"/>
        <w:bottom w:val="none" w:sz="0" w:space="0" w:color="auto"/>
        <w:right w:val="none" w:sz="0" w:space="0" w:color="auto"/>
      </w:divBdr>
    </w:div>
    <w:div w:id="756559297">
      <w:bodyDiv w:val="1"/>
      <w:marLeft w:val="0"/>
      <w:marRight w:val="0"/>
      <w:marTop w:val="0"/>
      <w:marBottom w:val="0"/>
      <w:divBdr>
        <w:top w:val="none" w:sz="0" w:space="0" w:color="auto"/>
        <w:left w:val="none" w:sz="0" w:space="0" w:color="auto"/>
        <w:bottom w:val="none" w:sz="0" w:space="0" w:color="auto"/>
        <w:right w:val="none" w:sz="0" w:space="0" w:color="auto"/>
      </w:divBdr>
    </w:div>
    <w:div w:id="765538219">
      <w:bodyDiv w:val="1"/>
      <w:marLeft w:val="0"/>
      <w:marRight w:val="0"/>
      <w:marTop w:val="0"/>
      <w:marBottom w:val="0"/>
      <w:divBdr>
        <w:top w:val="none" w:sz="0" w:space="0" w:color="auto"/>
        <w:left w:val="none" w:sz="0" w:space="0" w:color="auto"/>
        <w:bottom w:val="none" w:sz="0" w:space="0" w:color="auto"/>
        <w:right w:val="none" w:sz="0" w:space="0" w:color="auto"/>
      </w:divBdr>
    </w:div>
    <w:div w:id="852107323">
      <w:bodyDiv w:val="1"/>
      <w:marLeft w:val="0"/>
      <w:marRight w:val="0"/>
      <w:marTop w:val="0"/>
      <w:marBottom w:val="0"/>
      <w:divBdr>
        <w:top w:val="none" w:sz="0" w:space="0" w:color="auto"/>
        <w:left w:val="none" w:sz="0" w:space="0" w:color="auto"/>
        <w:bottom w:val="none" w:sz="0" w:space="0" w:color="auto"/>
        <w:right w:val="none" w:sz="0" w:space="0" w:color="auto"/>
      </w:divBdr>
    </w:div>
    <w:div w:id="860321053">
      <w:bodyDiv w:val="1"/>
      <w:marLeft w:val="0"/>
      <w:marRight w:val="0"/>
      <w:marTop w:val="0"/>
      <w:marBottom w:val="0"/>
      <w:divBdr>
        <w:top w:val="none" w:sz="0" w:space="0" w:color="auto"/>
        <w:left w:val="none" w:sz="0" w:space="0" w:color="auto"/>
        <w:bottom w:val="none" w:sz="0" w:space="0" w:color="auto"/>
        <w:right w:val="none" w:sz="0" w:space="0" w:color="auto"/>
      </w:divBdr>
      <w:divsChild>
        <w:div w:id="565337933">
          <w:marLeft w:val="0"/>
          <w:marRight w:val="0"/>
          <w:marTop w:val="0"/>
          <w:marBottom w:val="0"/>
          <w:divBdr>
            <w:top w:val="none" w:sz="0" w:space="0" w:color="auto"/>
            <w:left w:val="none" w:sz="0" w:space="0" w:color="auto"/>
            <w:bottom w:val="none" w:sz="0" w:space="0" w:color="auto"/>
            <w:right w:val="none" w:sz="0" w:space="0" w:color="auto"/>
          </w:divBdr>
          <w:divsChild>
            <w:div w:id="191380408">
              <w:marLeft w:val="0"/>
              <w:marRight w:val="0"/>
              <w:marTop w:val="0"/>
              <w:marBottom w:val="0"/>
              <w:divBdr>
                <w:top w:val="none" w:sz="0" w:space="0" w:color="auto"/>
                <w:left w:val="none" w:sz="0" w:space="0" w:color="auto"/>
                <w:bottom w:val="none" w:sz="0" w:space="0" w:color="auto"/>
                <w:right w:val="none" w:sz="0" w:space="0" w:color="auto"/>
              </w:divBdr>
              <w:divsChild>
                <w:div w:id="1480879395">
                  <w:marLeft w:val="0"/>
                  <w:marRight w:val="0"/>
                  <w:marTop w:val="0"/>
                  <w:marBottom w:val="0"/>
                  <w:divBdr>
                    <w:top w:val="none" w:sz="0" w:space="0" w:color="auto"/>
                    <w:left w:val="none" w:sz="0" w:space="0" w:color="auto"/>
                    <w:bottom w:val="none" w:sz="0" w:space="0" w:color="auto"/>
                    <w:right w:val="none" w:sz="0" w:space="0" w:color="auto"/>
                  </w:divBdr>
                  <w:divsChild>
                    <w:div w:id="11961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941465">
      <w:bodyDiv w:val="1"/>
      <w:marLeft w:val="0"/>
      <w:marRight w:val="0"/>
      <w:marTop w:val="0"/>
      <w:marBottom w:val="0"/>
      <w:divBdr>
        <w:top w:val="none" w:sz="0" w:space="0" w:color="auto"/>
        <w:left w:val="none" w:sz="0" w:space="0" w:color="auto"/>
        <w:bottom w:val="none" w:sz="0" w:space="0" w:color="auto"/>
        <w:right w:val="none" w:sz="0" w:space="0" w:color="auto"/>
      </w:divBdr>
    </w:div>
    <w:div w:id="960694322">
      <w:bodyDiv w:val="1"/>
      <w:marLeft w:val="240"/>
      <w:marRight w:val="0"/>
      <w:marTop w:val="0"/>
      <w:marBottom w:val="0"/>
      <w:divBdr>
        <w:top w:val="none" w:sz="0" w:space="0" w:color="auto"/>
        <w:left w:val="none" w:sz="0" w:space="0" w:color="auto"/>
        <w:bottom w:val="none" w:sz="0" w:space="0" w:color="auto"/>
        <w:right w:val="none" w:sz="0" w:space="0" w:color="auto"/>
      </w:divBdr>
      <w:divsChild>
        <w:div w:id="778330794">
          <w:marLeft w:val="0"/>
          <w:marRight w:val="0"/>
          <w:marTop w:val="0"/>
          <w:marBottom w:val="0"/>
          <w:divBdr>
            <w:top w:val="none" w:sz="0" w:space="0" w:color="auto"/>
            <w:left w:val="none" w:sz="0" w:space="0" w:color="auto"/>
            <w:bottom w:val="none" w:sz="0" w:space="0" w:color="auto"/>
            <w:right w:val="none" w:sz="0" w:space="0" w:color="auto"/>
          </w:divBdr>
        </w:div>
      </w:divsChild>
    </w:div>
    <w:div w:id="968049294">
      <w:bodyDiv w:val="1"/>
      <w:marLeft w:val="0"/>
      <w:marRight w:val="0"/>
      <w:marTop w:val="0"/>
      <w:marBottom w:val="0"/>
      <w:divBdr>
        <w:top w:val="none" w:sz="0" w:space="0" w:color="auto"/>
        <w:left w:val="none" w:sz="0" w:space="0" w:color="auto"/>
        <w:bottom w:val="none" w:sz="0" w:space="0" w:color="auto"/>
        <w:right w:val="none" w:sz="0" w:space="0" w:color="auto"/>
      </w:divBdr>
    </w:div>
    <w:div w:id="983582987">
      <w:bodyDiv w:val="1"/>
      <w:marLeft w:val="0"/>
      <w:marRight w:val="0"/>
      <w:marTop w:val="0"/>
      <w:marBottom w:val="0"/>
      <w:divBdr>
        <w:top w:val="none" w:sz="0" w:space="0" w:color="auto"/>
        <w:left w:val="none" w:sz="0" w:space="0" w:color="auto"/>
        <w:bottom w:val="none" w:sz="0" w:space="0" w:color="auto"/>
        <w:right w:val="none" w:sz="0" w:space="0" w:color="auto"/>
      </w:divBdr>
    </w:div>
    <w:div w:id="1110196612">
      <w:bodyDiv w:val="1"/>
      <w:marLeft w:val="0"/>
      <w:marRight w:val="0"/>
      <w:marTop w:val="0"/>
      <w:marBottom w:val="0"/>
      <w:divBdr>
        <w:top w:val="none" w:sz="0" w:space="0" w:color="auto"/>
        <w:left w:val="none" w:sz="0" w:space="0" w:color="auto"/>
        <w:bottom w:val="none" w:sz="0" w:space="0" w:color="auto"/>
        <w:right w:val="none" w:sz="0" w:space="0" w:color="auto"/>
      </w:divBdr>
    </w:div>
    <w:div w:id="1148519348">
      <w:bodyDiv w:val="1"/>
      <w:marLeft w:val="0"/>
      <w:marRight w:val="0"/>
      <w:marTop w:val="0"/>
      <w:marBottom w:val="0"/>
      <w:divBdr>
        <w:top w:val="none" w:sz="0" w:space="0" w:color="auto"/>
        <w:left w:val="none" w:sz="0" w:space="0" w:color="auto"/>
        <w:bottom w:val="none" w:sz="0" w:space="0" w:color="auto"/>
        <w:right w:val="none" w:sz="0" w:space="0" w:color="auto"/>
      </w:divBdr>
    </w:div>
    <w:div w:id="1150515058">
      <w:bodyDiv w:val="1"/>
      <w:marLeft w:val="240"/>
      <w:marRight w:val="0"/>
      <w:marTop w:val="0"/>
      <w:marBottom w:val="0"/>
      <w:divBdr>
        <w:top w:val="none" w:sz="0" w:space="0" w:color="auto"/>
        <w:left w:val="none" w:sz="0" w:space="0" w:color="auto"/>
        <w:bottom w:val="none" w:sz="0" w:space="0" w:color="auto"/>
        <w:right w:val="none" w:sz="0" w:space="0" w:color="auto"/>
      </w:divBdr>
      <w:divsChild>
        <w:div w:id="1609308884">
          <w:marLeft w:val="0"/>
          <w:marRight w:val="0"/>
          <w:marTop w:val="0"/>
          <w:marBottom w:val="0"/>
          <w:divBdr>
            <w:top w:val="none" w:sz="0" w:space="0" w:color="auto"/>
            <w:left w:val="none" w:sz="0" w:space="0" w:color="auto"/>
            <w:bottom w:val="none" w:sz="0" w:space="0" w:color="auto"/>
            <w:right w:val="none" w:sz="0" w:space="0" w:color="auto"/>
          </w:divBdr>
        </w:div>
      </w:divsChild>
    </w:div>
    <w:div w:id="1151411227">
      <w:bodyDiv w:val="1"/>
      <w:marLeft w:val="240"/>
      <w:marRight w:val="0"/>
      <w:marTop w:val="0"/>
      <w:marBottom w:val="0"/>
      <w:divBdr>
        <w:top w:val="none" w:sz="0" w:space="0" w:color="auto"/>
        <w:left w:val="none" w:sz="0" w:space="0" w:color="auto"/>
        <w:bottom w:val="none" w:sz="0" w:space="0" w:color="auto"/>
        <w:right w:val="none" w:sz="0" w:space="0" w:color="auto"/>
      </w:divBdr>
      <w:divsChild>
        <w:div w:id="696810600">
          <w:marLeft w:val="0"/>
          <w:marRight w:val="0"/>
          <w:marTop w:val="0"/>
          <w:marBottom w:val="0"/>
          <w:divBdr>
            <w:top w:val="none" w:sz="0" w:space="0" w:color="auto"/>
            <w:left w:val="none" w:sz="0" w:space="0" w:color="auto"/>
            <w:bottom w:val="none" w:sz="0" w:space="0" w:color="auto"/>
            <w:right w:val="none" w:sz="0" w:space="0" w:color="auto"/>
          </w:divBdr>
        </w:div>
      </w:divsChild>
    </w:div>
    <w:div w:id="1188062995">
      <w:bodyDiv w:val="1"/>
      <w:marLeft w:val="240"/>
      <w:marRight w:val="0"/>
      <w:marTop w:val="0"/>
      <w:marBottom w:val="0"/>
      <w:divBdr>
        <w:top w:val="none" w:sz="0" w:space="0" w:color="auto"/>
        <w:left w:val="none" w:sz="0" w:space="0" w:color="auto"/>
        <w:bottom w:val="none" w:sz="0" w:space="0" w:color="auto"/>
        <w:right w:val="none" w:sz="0" w:space="0" w:color="auto"/>
      </w:divBdr>
      <w:divsChild>
        <w:div w:id="1240863804">
          <w:marLeft w:val="0"/>
          <w:marRight w:val="0"/>
          <w:marTop w:val="0"/>
          <w:marBottom w:val="0"/>
          <w:divBdr>
            <w:top w:val="none" w:sz="0" w:space="0" w:color="auto"/>
            <w:left w:val="none" w:sz="0" w:space="0" w:color="auto"/>
            <w:bottom w:val="none" w:sz="0" w:space="0" w:color="auto"/>
            <w:right w:val="none" w:sz="0" w:space="0" w:color="auto"/>
          </w:divBdr>
        </w:div>
      </w:divsChild>
    </w:div>
    <w:div w:id="1195269649">
      <w:bodyDiv w:val="1"/>
      <w:marLeft w:val="0"/>
      <w:marRight w:val="0"/>
      <w:marTop w:val="0"/>
      <w:marBottom w:val="0"/>
      <w:divBdr>
        <w:top w:val="none" w:sz="0" w:space="0" w:color="auto"/>
        <w:left w:val="none" w:sz="0" w:space="0" w:color="auto"/>
        <w:bottom w:val="none" w:sz="0" w:space="0" w:color="auto"/>
        <w:right w:val="none" w:sz="0" w:space="0" w:color="auto"/>
      </w:divBdr>
    </w:div>
    <w:div w:id="1226574590">
      <w:bodyDiv w:val="1"/>
      <w:marLeft w:val="0"/>
      <w:marRight w:val="0"/>
      <w:marTop w:val="0"/>
      <w:marBottom w:val="0"/>
      <w:divBdr>
        <w:top w:val="none" w:sz="0" w:space="0" w:color="auto"/>
        <w:left w:val="none" w:sz="0" w:space="0" w:color="auto"/>
        <w:bottom w:val="none" w:sz="0" w:space="0" w:color="auto"/>
        <w:right w:val="none" w:sz="0" w:space="0" w:color="auto"/>
      </w:divBdr>
    </w:div>
    <w:div w:id="1232429323">
      <w:bodyDiv w:val="1"/>
      <w:marLeft w:val="0"/>
      <w:marRight w:val="0"/>
      <w:marTop w:val="0"/>
      <w:marBottom w:val="0"/>
      <w:divBdr>
        <w:top w:val="none" w:sz="0" w:space="0" w:color="auto"/>
        <w:left w:val="none" w:sz="0" w:space="0" w:color="auto"/>
        <w:bottom w:val="none" w:sz="0" w:space="0" w:color="auto"/>
        <w:right w:val="none" w:sz="0" w:space="0" w:color="auto"/>
      </w:divBdr>
    </w:div>
    <w:div w:id="1311130264">
      <w:bodyDiv w:val="1"/>
      <w:marLeft w:val="0"/>
      <w:marRight w:val="0"/>
      <w:marTop w:val="0"/>
      <w:marBottom w:val="0"/>
      <w:divBdr>
        <w:top w:val="none" w:sz="0" w:space="0" w:color="auto"/>
        <w:left w:val="none" w:sz="0" w:space="0" w:color="auto"/>
        <w:bottom w:val="none" w:sz="0" w:space="0" w:color="auto"/>
        <w:right w:val="none" w:sz="0" w:space="0" w:color="auto"/>
      </w:divBdr>
    </w:div>
    <w:div w:id="1467893529">
      <w:bodyDiv w:val="1"/>
      <w:marLeft w:val="240"/>
      <w:marRight w:val="0"/>
      <w:marTop w:val="0"/>
      <w:marBottom w:val="0"/>
      <w:divBdr>
        <w:top w:val="none" w:sz="0" w:space="0" w:color="auto"/>
        <w:left w:val="none" w:sz="0" w:space="0" w:color="auto"/>
        <w:bottom w:val="none" w:sz="0" w:space="0" w:color="auto"/>
        <w:right w:val="none" w:sz="0" w:space="0" w:color="auto"/>
      </w:divBdr>
      <w:divsChild>
        <w:div w:id="405422063">
          <w:marLeft w:val="0"/>
          <w:marRight w:val="0"/>
          <w:marTop w:val="0"/>
          <w:marBottom w:val="0"/>
          <w:divBdr>
            <w:top w:val="none" w:sz="0" w:space="0" w:color="auto"/>
            <w:left w:val="none" w:sz="0" w:space="0" w:color="auto"/>
            <w:bottom w:val="none" w:sz="0" w:space="0" w:color="auto"/>
            <w:right w:val="none" w:sz="0" w:space="0" w:color="auto"/>
          </w:divBdr>
        </w:div>
      </w:divsChild>
    </w:div>
    <w:div w:id="1502039552">
      <w:bodyDiv w:val="1"/>
      <w:marLeft w:val="0"/>
      <w:marRight w:val="0"/>
      <w:marTop w:val="0"/>
      <w:marBottom w:val="0"/>
      <w:divBdr>
        <w:top w:val="none" w:sz="0" w:space="0" w:color="auto"/>
        <w:left w:val="none" w:sz="0" w:space="0" w:color="auto"/>
        <w:bottom w:val="none" w:sz="0" w:space="0" w:color="auto"/>
        <w:right w:val="none" w:sz="0" w:space="0" w:color="auto"/>
      </w:divBdr>
    </w:div>
    <w:div w:id="1573782651">
      <w:bodyDiv w:val="1"/>
      <w:marLeft w:val="0"/>
      <w:marRight w:val="0"/>
      <w:marTop w:val="0"/>
      <w:marBottom w:val="0"/>
      <w:divBdr>
        <w:top w:val="none" w:sz="0" w:space="0" w:color="auto"/>
        <w:left w:val="none" w:sz="0" w:space="0" w:color="auto"/>
        <w:bottom w:val="none" w:sz="0" w:space="0" w:color="auto"/>
        <w:right w:val="none" w:sz="0" w:space="0" w:color="auto"/>
      </w:divBdr>
    </w:div>
    <w:div w:id="1670644207">
      <w:bodyDiv w:val="1"/>
      <w:marLeft w:val="0"/>
      <w:marRight w:val="0"/>
      <w:marTop w:val="0"/>
      <w:marBottom w:val="0"/>
      <w:divBdr>
        <w:top w:val="none" w:sz="0" w:space="0" w:color="auto"/>
        <w:left w:val="none" w:sz="0" w:space="0" w:color="auto"/>
        <w:bottom w:val="none" w:sz="0" w:space="0" w:color="auto"/>
        <w:right w:val="none" w:sz="0" w:space="0" w:color="auto"/>
      </w:divBdr>
    </w:div>
    <w:div w:id="1724328472">
      <w:bodyDiv w:val="1"/>
      <w:marLeft w:val="240"/>
      <w:marRight w:val="0"/>
      <w:marTop w:val="0"/>
      <w:marBottom w:val="0"/>
      <w:divBdr>
        <w:top w:val="none" w:sz="0" w:space="0" w:color="auto"/>
        <w:left w:val="none" w:sz="0" w:space="0" w:color="auto"/>
        <w:bottom w:val="none" w:sz="0" w:space="0" w:color="auto"/>
        <w:right w:val="none" w:sz="0" w:space="0" w:color="auto"/>
      </w:divBdr>
      <w:divsChild>
        <w:div w:id="1878161672">
          <w:marLeft w:val="0"/>
          <w:marRight w:val="0"/>
          <w:marTop w:val="0"/>
          <w:marBottom w:val="0"/>
          <w:divBdr>
            <w:top w:val="none" w:sz="0" w:space="0" w:color="auto"/>
            <w:left w:val="none" w:sz="0" w:space="0" w:color="auto"/>
            <w:bottom w:val="none" w:sz="0" w:space="0" w:color="auto"/>
            <w:right w:val="none" w:sz="0" w:space="0" w:color="auto"/>
          </w:divBdr>
        </w:div>
      </w:divsChild>
    </w:div>
    <w:div w:id="1746611236">
      <w:bodyDiv w:val="1"/>
      <w:marLeft w:val="0"/>
      <w:marRight w:val="0"/>
      <w:marTop w:val="0"/>
      <w:marBottom w:val="0"/>
      <w:divBdr>
        <w:top w:val="none" w:sz="0" w:space="0" w:color="auto"/>
        <w:left w:val="none" w:sz="0" w:space="0" w:color="auto"/>
        <w:bottom w:val="none" w:sz="0" w:space="0" w:color="auto"/>
        <w:right w:val="none" w:sz="0" w:space="0" w:color="auto"/>
      </w:divBdr>
    </w:div>
    <w:div w:id="1813870078">
      <w:bodyDiv w:val="1"/>
      <w:marLeft w:val="0"/>
      <w:marRight w:val="0"/>
      <w:marTop w:val="0"/>
      <w:marBottom w:val="0"/>
      <w:divBdr>
        <w:top w:val="none" w:sz="0" w:space="0" w:color="auto"/>
        <w:left w:val="none" w:sz="0" w:space="0" w:color="auto"/>
        <w:bottom w:val="none" w:sz="0" w:space="0" w:color="auto"/>
        <w:right w:val="none" w:sz="0" w:space="0" w:color="auto"/>
      </w:divBdr>
    </w:div>
    <w:div w:id="1815104794">
      <w:bodyDiv w:val="1"/>
      <w:marLeft w:val="0"/>
      <w:marRight w:val="0"/>
      <w:marTop w:val="0"/>
      <w:marBottom w:val="0"/>
      <w:divBdr>
        <w:top w:val="none" w:sz="0" w:space="0" w:color="auto"/>
        <w:left w:val="none" w:sz="0" w:space="0" w:color="auto"/>
        <w:bottom w:val="none" w:sz="0" w:space="0" w:color="auto"/>
        <w:right w:val="none" w:sz="0" w:space="0" w:color="auto"/>
      </w:divBdr>
    </w:div>
    <w:div w:id="1824393575">
      <w:bodyDiv w:val="1"/>
      <w:marLeft w:val="0"/>
      <w:marRight w:val="0"/>
      <w:marTop w:val="0"/>
      <w:marBottom w:val="0"/>
      <w:divBdr>
        <w:top w:val="none" w:sz="0" w:space="0" w:color="auto"/>
        <w:left w:val="none" w:sz="0" w:space="0" w:color="auto"/>
        <w:bottom w:val="none" w:sz="0" w:space="0" w:color="auto"/>
        <w:right w:val="none" w:sz="0" w:space="0" w:color="auto"/>
      </w:divBdr>
    </w:div>
    <w:div w:id="1859389366">
      <w:bodyDiv w:val="1"/>
      <w:marLeft w:val="0"/>
      <w:marRight w:val="0"/>
      <w:marTop w:val="0"/>
      <w:marBottom w:val="0"/>
      <w:divBdr>
        <w:top w:val="none" w:sz="0" w:space="0" w:color="auto"/>
        <w:left w:val="none" w:sz="0" w:space="0" w:color="auto"/>
        <w:bottom w:val="none" w:sz="0" w:space="0" w:color="auto"/>
        <w:right w:val="none" w:sz="0" w:space="0" w:color="auto"/>
      </w:divBdr>
    </w:div>
    <w:div w:id="1877617246">
      <w:bodyDiv w:val="1"/>
      <w:marLeft w:val="0"/>
      <w:marRight w:val="0"/>
      <w:marTop w:val="0"/>
      <w:marBottom w:val="0"/>
      <w:divBdr>
        <w:top w:val="none" w:sz="0" w:space="0" w:color="auto"/>
        <w:left w:val="none" w:sz="0" w:space="0" w:color="auto"/>
        <w:bottom w:val="none" w:sz="0" w:space="0" w:color="auto"/>
        <w:right w:val="none" w:sz="0" w:space="0" w:color="auto"/>
      </w:divBdr>
    </w:div>
    <w:div w:id="1955091144">
      <w:bodyDiv w:val="1"/>
      <w:marLeft w:val="240"/>
      <w:marRight w:val="0"/>
      <w:marTop w:val="0"/>
      <w:marBottom w:val="0"/>
      <w:divBdr>
        <w:top w:val="none" w:sz="0" w:space="0" w:color="auto"/>
        <w:left w:val="none" w:sz="0" w:space="0" w:color="auto"/>
        <w:bottom w:val="none" w:sz="0" w:space="0" w:color="auto"/>
        <w:right w:val="none" w:sz="0" w:space="0" w:color="auto"/>
      </w:divBdr>
      <w:divsChild>
        <w:div w:id="659776128">
          <w:marLeft w:val="0"/>
          <w:marRight w:val="0"/>
          <w:marTop w:val="0"/>
          <w:marBottom w:val="0"/>
          <w:divBdr>
            <w:top w:val="none" w:sz="0" w:space="0" w:color="auto"/>
            <w:left w:val="none" w:sz="0" w:space="0" w:color="auto"/>
            <w:bottom w:val="none" w:sz="0" w:space="0" w:color="auto"/>
            <w:right w:val="none" w:sz="0" w:space="0" w:color="auto"/>
          </w:divBdr>
        </w:div>
      </w:divsChild>
    </w:div>
    <w:div w:id="2016111094">
      <w:bodyDiv w:val="1"/>
      <w:marLeft w:val="240"/>
      <w:marRight w:val="0"/>
      <w:marTop w:val="0"/>
      <w:marBottom w:val="0"/>
      <w:divBdr>
        <w:top w:val="none" w:sz="0" w:space="0" w:color="auto"/>
        <w:left w:val="none" w:sz="0" w:space="0" w:color="auto"/>
        <w:bottom w:val="none" w:sz="0" w:space="0" w:color="auto"/>
        <w:right w:val="none" w:sz="0" w:space="0" w:color="auto"/>
      </w:divBdr>
      <w:divsChild>
        <w:div w:id="1552572482">
          <w:marLeft w:val="0"/>
          <w:marRight w:val="0"/>
          <w:marTop w:val="0"/>
          <w:marBottom w:val="0"/>
          <w:divBdr>
            <w:top w:val="none" w:sz="0" w:space="0" w:color="auto"/>
            <w:left w:val="none" w:sz="0" w:space="0" w:color="auto"/>
            <w:bottom w:val="none" w:sz="0" w:space="0" w:color="auto"/>
            <w:right w:val="none" w:sz="0" w:space="0" w:color="auto"/>
          </w:divBdr>
        </w:div>
      </w:divsChild>
    </w:div>
    <w:div w:id="2053647459">
      <w:bodyDiv w:val="1"/>
      <w:marLeft w:val="0"/>
      <w:marRight w:val="0"/>
      <w:marTop w:val="0"/>
      <w:marBottom w:val="0"/>
      <w:divBdr>
        <w:top w:val="none" w:sz="0" w:space="0" w:color="auto"/>
        <w:left w:val="none" w:sz="0" w:space="0" w:color="auto"/>
        <w:bottom w:val="none" w:sz="0" w:space="0" w:color="auto"/>
        <w:right w:val="none" w:sz="0" w:space="0" w:color="auto"/>
      </w:divBdr>
    </w:div>
    <w:div w:id="2112779224">
      <w:bodyDiv w:val="1"/>
      <w:marLeft w:val="30"/>
      <w:marRight w:val="30"/>
      <w:marTop w:val="0"/>
      <w:marBottom w:val="0"/>
      <w:divBdr>
        <w:top w:val="none" w:sz="0" w:space="0" w:color="auto"/>
        <w:left w:val="none" w:sz="0" w:space="0" w:color="auto"/>
        <w:bottom w:val="none" w:sz="0" w:space="0" w:color="auto"/>
        <w:right w:val="none" w:sz="0" w:space="0" w:color="auto"/>
      </w:divBdr>
      <w:divsChild>
        <w:div w:id="1374576767">
          <w:marLeft w:val="0"/>
          <w:marRight w:val="0"/>
          <w:marTop w:val="0"/>
          <w:marBottom w:val="0"/>
          <w:divBdr>
            <w:top w:val="none" w:sz="0" w:space="0" w:color="auto"/>
            <w:left w:val="none" w:sz="0" w:space="0" w:color="auto"/>
            <w:bottom w:val="none" w:sz="0" w:space="0" w:color="auto"/>
            <w:right w:val="none" w:sz="0" w:space="0" w:color="auto"/>
          </w:divBdr>
          <w:divsChild>
            <w:div w:id="1920749155">
              <w:marLeft w:val="0"/>
              <w:marRight w:val="0"/>
              <w:marTop w:val="0"/>
              <w:marBottom w:val="0"/>
              <w:divBdr>
                <w:top w:val="none" w:sz="0" w:space="0" w:color="auto"/>
                <w:left w:val="none" w:sz="0" w:space="0" w:color="auto"/>
                <w:bottom w:val="none" w:sz="0" w:space="0" w:color="auto"/>
                <w:right w:val="none" w:sz="0" w:space="0" w:color="auto"/>
              </w:divBdr>
              <w:divsChild>
                <w:div w:id="250630289">
                  <w:marLeft w:val="180"/>
                  <w:marRight w:val="0"/>
                  <w:marTop w:val="0"/>
                  <w:marBottom w:val="0"/>
                  <w:divBdr>
                    <w:top w:val="none" w:sz="0" w:space="0" w:color="auto"/>
                    <w:left w:val="none" w:sz="0" w:space="0" w:color="auto"/>
                    <w:bottom w:val="none" w:sz="0" w:space="0" w:color="auto"/>
                    <w:right w:val="none" w:sz="0" w:space="0" w:color="auto"/>
                  </w:divBdr>
                  <w:divsChild>
                    <w:div w:id="17257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1158</Words>
  <Characters>8188</Characters>
  <Application>Microsoft Office Word</Application>
  <DocSecurity>0</DocSecurity>
  <Lines>227</Lines>
  <Paragraphs>173</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Pfizer Inc</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SPECIFICATION COMPLETED !
v9.1.0</dc:description>
  <cp:lastModifiedBy>Rasa Gurčytė</cp:lastModifiedBy>
  <cp:revision>35</cp:revision>
  <cp:lastPrinted>2016-12-16T13:20:00Z</cp:lastPrinted>
  <dcterms:created xsi:type="dcterms:W3CDTF">2020-10-07T20:33:00Z</dcterms:created>
  <dcterms:modified xsi:type="dcterms:W3CDTF">2022-07-20T11:43:00Z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lv-LV</vt:lpwstr>
  </property>
  <property fmtid="{D5CDD505-2E9C-101B-9397-08002B2CF9AE}" pid="3" name="Client">
    <vt:lpwstr>Standard</vt:lpwstr>
  </property>
  <property fmtid="{D5CDD505-2E9C-101B-9397-08002B2CF9AE}" pid="4" name="Agent">
    <vt:lpwstr>EPO</vt:lpwstr>
  </property>
  <property fmtid="{D5CDD505-2E9C-101B-9397-08002B2CF9AE}" pid="5" name="Identifier">
    <vt:lpwstr>ID00309</vt:lpwstr>
  </property>
  <property fmtid="{D5CDD505-2E9C-101B-9397-08002B2CF9AE}" pid="6" name="Section">
    <vt:lpwstr>Claims</vt:lpwstr>
  </property>
  <property fmtid="{D5CDD505-2E9C-101B-9397-08002B2CF9AE}" pid="7" name="Document">
    <vt:lpwstr>Example</vt:lpwstr>
  </property>
  <property fmtid="{D5CDD505-2E9C-101B-9397-08002B2CF9AE}" pid="8" name="Title">
    <vt:lpwstr>lv-LV_Standard_EPO_ID00309_C EXAMPLE</vt:lpwstr>
  </property>
  <property fmtid="{D5CDD505-2E9C-101B-9397-08002B2CF9AE}" pid="9" name="Notes">
    <vt:lpwstr>EPO</vt:lpwstr>
  </property>
</Properties>
</file>