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2281D" w14:textId="77777777" w:rsidR="00C2752B" w:rsidRPr="006B493A" w:rsidRDefault="00B70727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 xml:space="preserve">1. </w:t>
      </w:r>
      <w:r w:rsidR="00ED347F" w:rsidRPr="006B493A">
        <w:rPr>
          <w:rFonts w:ascii="Helvetica" w:hAnsi="Helvetica" w:cs="Arial"/>
          <w:sz w:val="20"/>
          <w:szCs w:val="24"/>
          <w:lang w:val="lt-LT"/>
        </w:rPr>
        <w:t xml:space="preserve">Ilgalaikio atpalaidavimo farmacinė kompozicija, skirta vietiniam vartojimui ant odos paviršiaus, apimanti: </w:t>
      </w:r>
    </w:p>
    <w:p w14:paraId="51280912" w14:textId="379AA74C" w:rsidR="00ED347F" w:rsidRPr="006B493A" w:rsidRDefault="00ED347F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 xml:space="preserve">•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farmaciškai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veiksmingą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agent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ą</w:t>
      </w:r>
      <w:r w:rsidRPr="006B493A">
        <w:rPr>
          <w:rFonts w:ascii="Helvetica" w:hAnsi="Helvetica" w:cs="Arial"/>
          <w:sz w:val="20"/>
          <w:szCs w:val="24"/>
          <w:lang w:val="lt-LT"/>
        </w:rPr>
        <w:t>, apiman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tį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vieną arba daugiau steroidų;</w:t>
      </w:r>
    </w:p>
    <w:p w14:paraId="07F0C804" w14:textId="19C54F17" w:rsidR="00ED347F" w:rsidRPr="006B493A" w:rsidRDefault="00ED347F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• nuo 0,01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 xml:space="preserve"> 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iki 5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="00606344" w:rsidRPr="006B493A">
        <w:rPr>
          <w:rFonts w:ascii="Helvetica" w:hAnsi="Helvetica" w:cs="Arial"/>
          <w:sz w:val="20"/>
          <w:szCs w:val="24"/>
          <w:lang w:val="lt-LT"/>
        </w:rPr>
        <w:t xml:space="preserve"> riebalų rūgščių esterio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 xml:space="preserve">pagal </w:t>
      </w:r>
      <w:r w:rsidRPr="006B493A">
        <w:rPr>
          <w:rFonts w:ascii="Helvetica" w:hAnsi="Helvetica" w:cs="Arial"/>
          <w:sz w:val="20"/>
          <w:szCs w:val="24"/>
          <w:lang w:val="lt-LT"/>
        </w:rPr>
        <w:t>visos farmacinės kompozicijos mas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ę</w:t>
      </w:r>
      <w:r w:rsidRPr="006B493A">
        <w:rPr>
          <w:rFonts w:ascii="Helvetica" w:hAnsi="Helvetica" w:cs="Arial"/>
          <w:sz w:val="20"/>
          <w:szCs w:val="24"/>
          <w:lang w:val="lt-LT"/>
        </w:rPr>
        <w:t>;</w:t>
      </w:r>
    </w:p>
    <w:p w14:paraId="3B35F814" w14:textId="34192019" w:rsidR="00ED347F" w:rsidRPr="006B493A" w:rsidRDefault="00ED347F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• vand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enį</w:t>
      </w:r>
      <w:r w:rsidRPr="006B493A">
        <w:rPr>
          <w:rFonts w:ascii="Helvetica" w:hAnsi="Helvetica" w:cs="Arial"/>
          <w:sz w:val="20"/>
          <w:szCs w:val="24"/>
          <w:lang w:val="lt-LT"/>
        </w:rPr>
        <w:t>;</w:t>
      </w:r>
    </w:p>
    <w:p w14:paraId="207ADAB4" w14:textId="39D9D626" w:rsidR="00ED347F" w:rsidRPr="006B493A" w:rsidRDefault="00ED347F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 xml:space="preserve">• C2-C6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monoalkohol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į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>;</w:t>
      </w:r>
    </w:p>
    <w:p w14:paraId="2424F127" w14:textId="1BE40119" w:rsidR="00ED347F" w:rsidRPr="006B493A" w:rsidRDefault="00ED347F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• riebalų rūgšt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į</w:t>
      </w:r>
      <w:r w:rsidRPr="006B493A">
        <w:rPr>
          <w:rFonts w:ascii="Helvetica" w:hAnsi="Helvetica" w:cs="Arial"/>
          <w:sz w:val="20"/>
          <w:szCs w:val="24"/>
          <w:lang w:val="lt-LT"/>
        </w:rPr>
        <w:t>; ir</w:t>
      </w:r>
    </w:p>
    <w:p w14:paraId="38441CC4" w14:textId="402903ED" w:rsidR="00ED347F" w:rsidRPr="006B493A" w:rsidRDefault="00ED347F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•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nuo</w:t>
      </w:r>
      <w:r w:rsidR="006B493A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>0,05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 xml:space="preserve"> iki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5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gelį formuojančio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agento</w:t>
      </w:r>
      <w:r w:rsidRPr="006B493A">
        <w:rPr>
          <w:rFonts w:ascii="Helvetica" w:hAnsi="Helvetica" w:cs="Arial"/>
          <w:sz w:val="20"/>
          <w:szCs w:val="24"/>
          <w:lang w:val="lt-LT"/>
        </w:rPr>
        <w:t>,</w:t>
      </w:r>
    </w:p>
    <w:p w14:paraId="28105C81" w14:textId="5137E274" w:rsidR="00ED347F" w:rsidRPr="006B493A" w:rsidRDefault="00ED347F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 xml:space="preserve">kur riebalų rūgšties esterio </w:t>
      </w:r>
      <w:r w:rsidR="00526EBA" w:rsidRPr="006B493A">
        <w:rPr>
          <w:rFonts w:ascii="Helvetica" w:hAnsi="Helvetica" w:cs="Arial"/>
          <w:sz w:val="20"/>
          <w:szCs w:val="24"/>
          <w:lang w:val="lt-LT"/>
        </w:rPr>
        <w:t xml:space="preserve">kompozicijoje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ir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 xml:space="preserve">viso </w:t>
      </w:r>
      <w:r w:rsidR="00C8513A" w:rsidRPr="006B493A">
        <w:rPr>
          <w:rFonts w:ascii="Helvetica" w:hAnsi="Helvetica" w:cs="Arial"/>
          <w:sz w:val="20"/>
          <w:szCs w:val="24"/>
          <w:lang w:val="lt-LT"/>
        </w:rPr>
        <w:t>veiksmingojo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 xml:space="preserve"> agento </w:t>
      </w:r>
      <w:r w:rsidR="00606344" w:rsidRPr="006B493A">
        <w:rPr>
          <w:rFonts w:ascii="Helvetica" w:hAnsi="Helvetica" w:cs="Arial"/>
          <w:sz w:val="20"/>
          <w:szCs w:val="24"/>
          <w:lang w:val="lt-LT"/>
        </w:rPr>
        <w:t xml:space="preserve">minėtoje kompozicijoje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masės </w:t>
      </w:r>
      <w:r w:rsidR="00606344" w:rsidRPr="006B493A">
        <w:rPr>
          <w:rFonts w:ascii="Helvetica" w:hAnsi="Helvetica" w:cs="Arial"/>
          <w:b/>
          <w:bCs/>
          <w:sz w:val="20"/>
          <w:szCs w:val="24"/>
          <w:lang w:val="lt-LT"/>
        </w:rPr>
        <w:t>:</w:t>
      </w:r>
      <w:r w:rsidR="00606344" w:rsidRPr="006B493A">
        <w:rPr>
          <w:rFonts w:ascii="Helvetica" w:hAnsi="Helvetica" w:cs="Arial"/>
          <w:sz w:val="20"/>
          <w:szCs w:val="24"/>
          <w:lang w:val="lt-LT"/>
        </w:rPr>
        <w:t xml:space="preserve"> masės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santykis yra </w:t>
      </w:r>
      <w:r w:rsidR="00526EBA" w:rsidRPr="006B493A">
        <w:rPr>
          <w:rFonts w:ascii="Helvetica" w:hAnsi="Helvetica" w:cs="Arial"/>
          <w:sz w:val="20"/>
          <w:szCs w:val="24"/>
          <w:lang w:val="lt-LT"/>
        </w:rPr>
        <w:t xml:space="preserve">lygus </w:t>
      </w:r>
      <w:r w:rsidRPr="006B493A">
        <w:rPr>
          <w:rFonts w:ascii="Helvetica" w:hAnsi="Helvetica" w:cs="Arial"/>
          <w:sz w:val="20"/>
          <w:szCs w:val="24"/>
          <w:lang w:val="lt-LT"/>
        </w:rPr>
        <w:t>mažiausiai 4</w:t>
      </w:r>
      <w:r w:rsidRPr="006B493A">
        <w:rPr>
          <w:rFonts w:ascii="Helvetica" w:hAnsi="Helvetica" w:cs="Arial"/>
          <w:b/>
          <w:bCs/>
          <w:sz w:val="20"/>
          <w:szCs w:val="24"/>
          <w:lang w:val="lt-LT"/>
        </w:rPr>
        <w:t>:</w:t>
      </w:r>
      <w:r w:rsidRPr="006B493A">
        <w:rPr>
          <w:rFonts w:ascii="Helvetica" w:hAnsi="Helvetica" w:cs="Arial"/>
          <w:sz w:val="20"/>
          <w:szCs w:val="24"/>
          <w:lang w:val="lt-LT"/>
        </w:rPr>
        <w:t>1 riebalų rūgšties esteris</w:t>
      </w:r>
      <w:r w:rsidR="00526EBA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b/>
          <w:bCs/>
          <w:sz w:val="20"/>
          <w:szCs w:val="24"/>
          <w:lang w:val="lt-LT"/>
        </w:rPr>
        <w:t>: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8513A" w:rsidRPr="006B493A">
        <w:rPr>
          <w:rFonts w:ascii="Helvetica" w:hAnsi="Helvetica" w:cs="Arial"/>
          <w:sz w:val="20"/>
          <w:szCs w:val="24"/>
          <w:lang w:val="lt-LT"/>
        </w:rPr>
        <w:t>veiksmingasis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agentas, pageidautina</w:t>
      </w:r>
      <w:r w:rsidR="00526EBA" w:rsidRPr="006B493A">
        <w:rPr>
          <w:rFonts w:ascii="Helvetica" w:hAnsi="Helvetica" w:cs="Arial"/>
          <w:sz w:val="20"/>
          <w:szCs w:val="24"/>
          <w:lang w:val="lt-LT"/>
        </w:rPr>
        <w:t xml:space="preserve"> ribose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nuo 4</w:t>
      </w:r>
      <w:r w:rsidRPr="006B493A">
        <w:rPr>
          <w:rFonts w:ascii="Helvetica" w:hAnsi="Helvetica" w:cs="Arial"/>
          <w:b/>
          <w:bCs/>
          <w:sz w:val="20"/>
          <w:szCs w:val="24"/>
          <w:lang w:val="lt-LT"/>
        </w:rPr>
        <w:t>:</w:t>
      </w:r>
      <w:r w:rsidRPr="006B493A">
        <w:rPr>
          <w:rFonts w:ascii="Helvetica" w:hAnsi="Helvetica" w:cs="Arial"/>
          <w:sz w:val="20"/>
          <w:szCs w:val="24"/>
          <w:lang w:val="lt-LT"/>
        </w:rPr>
        <w:t>1 iki 20</w:t>
      </w:r>
      <w:r w:rsidRPr="006B493A">
        <w:rPr>
          <w:rFonts w:ascii="Helvetica" w:hAnsi="Helvetica" w:cs="Arial"/>
          <w:b/>
          <w:bCs/>
          <w:sz w:val="20"/>
          <w:szCs w:val="24"/>
          <w:lang w:val="lt-LT"/>
        </w:rPr>
        <w:t>:</w:t>
      </w:r>
      <w:r w:rsidRPr="006B493A">
        <w:rPr>
          <w:rFonts w:ascii="Helvetica" w:hAnsi="Helvetica" w:cs="Arial"/>
          <w:sz w:val="20"/>
          <w:szCs w:val="24"/>
          <w:lang w:val="lt-LT"/>
        </w:rPr>
        <w:t>1.</w:t>
      </w:r>
    </w:p>
    <w:p w14:paraId="33E6FB6D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18515B3" w14:textId="31276F1A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2.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1 punktą, papildomai apimanti </w:t>
      </w:r>
      <w:r w:rsidR="00526EBA" w:rsidRPr="006B493A">
        <w:rPr>
          <w:rFonts w:ascii="Helvetica" w:hAnsi="Helvetica" w:cs="Arial"/>
          <w:sz w:val="20"/>
          <w:szCs w:val="24"/>
          <w:lang w:val="lt-LT"/>
        </w:rPr>
        <w:t>papildomą tirpiklį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526EBA" w:rsidRPr="006B493A">
        <w:rPr>
          <w:rFonts w:ascii="Helvetica" w:hAnsi="Helvetica" w:cs="Arial"/>
          <w:sz w:val="20"/>
          <w:szCs w:val="24"/>
          <w:lang w:val="lt-LT"/>
        </w:rPr>
        <w:t>pageidautina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propilenglikol</w:t>
      </w:r>
      <w:r w:rsidR="00526EBA" w:rsidRPr="006B493A">
        <w:rPr>
          <w:rFonts w:ascii="Helvetica" w:hAnsi="Helvetica" w:cs="Arial"/>
          <w:sz w:val="20"/>
          <w:szCs w:val="24"/>
          <w:lang w:val="lt-LT"/>
        </w:rPr>
        <w:t>į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>.</w:t>
      </w:r>
    </w:p>
    <w:p w14:paraId="1DFCC8E8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5AFF44B6" w14:textId="4CE14663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3.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1 arba 2 punktą, kur </w:t>
      </w:r>
      <w:r w:rsidR="00526EBA" w:rsidRPr="006B493A">
        <w:rPr>
          <w:rFonts w:ascii="Helvetica" w:hAnsi="Helvetica" w:cs="Arial"/>
          <w:sz w:val="20"/>
          <w:szCs w:val="24"/>
          <w:lang w:val="lt-LT"/>
        </w:rPr>
        <w:t xml:space="preserve">papildomo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tirpiklio kiekis </w:t>
      </w:r>
      <w:r w:rsidR="00037B8A" w:rsidRPr="006B493A">
        <w:rPr>
          <w:rFonts w:ascii="Helvetica" w:hAnsi="Helvetica" w:cs="Arial"/>
          <w:sz w:val="20"/>
          <w:szCs w:val="24"/>
          <w:lang w:val="lt-LT"/>
        </w:rPr>
        <w:t>svyruoja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nuo 0,01 iki 7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 xml:space="preserve">pagal </w:t>
      </w:r>
      <w:r w:rsidRPr="006B493A">
        <w:rPr>
          <w:rFonts w:ascii="Helvetica" w:hAnsi="Helvetica" w:cs="Arial"/>
          <w:sz w:val="20"/>
          <w:szCs w:val="24"/>
          <w:lang w:val="lt-LT"/>
        </w:rPr>
        <w:t>visos farmacinės kompozicijos mas</w:t>
      </w:r>
      <w:r w:rsidR="00037B8A" w:rsidRPr="006B493A">
        <w:rPr>
          <w:rFonts w:ascii="Helvetica" w:hAnsi="Helvetica" w:cs="Arial"/>
          <w:sz w:val="20"/>
          <w:szCs w:val="24"/>
          <w:lang w:val="lt-LT"/>
        </w:rPr>
        <w:t>ę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pageidautina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nuo 3 iki 7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>.</w:t>
      </w:r>
    </w:p>
    <w:p w14:paraId="7170B482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4F624DA" w14:textId="4B9C52D5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4.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>Kompozicija pagal bet kurį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iš 1-3 punktų, kur riebalų rūgšties esteris yra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pasirinkt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as iš grupės, susidedančios iš etilo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oleato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>, izopropilo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F015E1" w:rsidRPr="006B493A">
        <w:rPr>
          <w:rFonts w:ascii="Helvetica" w:hAnsi="Helvetica" w:cs="Arial"/>
          <w:sz w:val="20"/>
          <w:szCs w:val="24"/>
          <w:lang w:val="lt-LT"/>
        </w:rPr>
        <w:t>o</w:t>
      </w:r>
      <w:r w:rsidRPr="006B493A">
        <w:rPr>
          <w:rFonts w:ascii="Helvetica" w:hAnsi="Helvetica" w:cs="Arial"/>
          <w:sz w:val="20"/>
          <w:szCs w:val="24"/>
          <w:lang w:val="lt-LT"/>
        </w:rPr>
        <w:t>leato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, izopropilo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miristato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, izopropilo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izostearato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, izopropilo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palmitato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>, etilo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F015E1" w:rsidRPr="006B493A">
        <w:rPr>
          <w:rFonts w:ascii="Helvetica" w:hAnsi="Helvetica" w:cs="Arial"/>
          <w:sz w:val="20"/>
          <w:szCs w:val="24"/>
          <w:lang w:val="lt-LT"/>
        </w:rPr>
        <w:t>o</w:t>
      </w:r>
      <w:r w:rsidRPr="006B493A">
        <w:rPr>
          <w:rFonts w:ascii="Helvetica" w:hAnsi="Helvetica" w:cs="Arial"/>
          <w:sz w:val="20"/>
          <w:szCs w:val="24"/>
          <w:lang w:val="lt-LT"/>
        </w:rPr>
        <w:t>ktanoato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, etilo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dodekanoato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>, etil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 xml:space="preserve">o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linoleato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, etilo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palmitoleato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, etilo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izostearat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ir etil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 xml:space="preserve">o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linolenat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>.</w:t>
      </w:r>
    </w:p>
    <w:p w14:paraId="675BF9CA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29FEEEE" w14:textId="79562E49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5.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>Kompozicija pagal bet kurį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 xml:space="preserve"> vieną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iš 1-4 punktų, kur riebalų rūgšties esteris yra izopropilo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miristatas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>.</w:t>
      </w:r>
    </w:p>
    <w:p w14:paraId="29101FD4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9E8104D" w14:textId="03E67978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6.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bet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kurį vieną iš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1-4 punktų, kur riebalų rūgšties esteris yra etilo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F015E1" w:rsidRPr="006B493A">
        <w:rPr>
          <w:rFonts w:ascii="Helvetica" w:hAnsi="Helvetica" w:cs="Arial"/>
          <w:sz w:val="20"/>
          <w:szCs w:val="24"/>
          <w:lang w:val="lt-LT"/>
        </w:rPr>
        <w:t>o</w:t>
      </w:r>
      <w:r w:rsidRPr="006B493A">
        <w:rPr>
          <w:rFonts w:ascii="Helvetica" w:hAnsi="Helvetica" w:cs="Arial"/>
          <w:sz w:val="20"/>
          <w:szCs w:val="24"/>
          <w:lang w:val="lt-LT"/>
        </w:rPr>
        <w:t>leatas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>.</w:t>
      </w:r>
    </w:p>
    <w:p w14:paraId="1A7CCB6B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CEF41E6" w14:textId="6B850B30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7.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bet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kurį vieną iš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1-6 punktų, kur riebalų rūgšties esteris yra esteris, kuris susidarytų dėl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riebalų rūgšties, įtrauktos į kompoziciją,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reakcijos su alkoholiu.</w:t>
      </w:r>
    </w:p>
    <w:p w14:paraId="4E88A53B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126CF7B" w14:textId="78439A0C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8.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bet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kurį vieną iš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1-6 punktų, kur riebalų rūgšties esteris nėra tas esteris, kuris susidarytų dėl riebalų rūgšties,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įtrauktos į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kompozicij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ą</w:t>
      </w:r>
      <w:r w:rsidRPr="006B493A">
        <w:rPr>
          <w:rFonts w:ascii="Helvetica" w:hAnsi="Helvetica" w:cs="Arial"/>
          <w:sz w:val="20"/>
          <w:szCs w:val="24"/>
          <w:lang w:val="lt-LT"/>
        </w:rPr>
        <w:t>, reakcijos su alkoholiu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, įtrauktu į kompoziciją</w:t>
      </w:r>
      <w:r w:rsidRPr="006B493A">
        <w:rPr>
          <w:rFonts w:ascii="Helvetica" w:hAnsi="Helvetica" w:cs="Arial"/>
          <w:sz w:val="20"/>
          <w:szCs w:val="24"/>
          <w:lang w:val="lt-LT"/>
        </w:rPr>
        <w:t>.</w:t>
      </w:r>
    </w:p>
    <w:p w14:paraId="13E5AE5E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96A90CA" w14:textId="29E79998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9.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bet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kurį vieną iš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1-8 punktų, kur riebalų rūgšties esterio kiekis svyruoja nuo 0,01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 xml:space="preserve"> 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iki 5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 xml:space="preserve">pagal </w:t>
      </w:r>
      <w:r w:rsidRPr="006B493A">
        <w:rPr>
          <w:rFonts w:ascii="Helvetica" w:hAnsi="Helvetica" w:cs="Arial"/>
          <w:sz w:val="20"/>
          <w:szCs w:val="24"/>
          <w:lang w:val="lt-LT"/>
        </w:rPr>
        <w:t>visos farmacinės kompozicijos mas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ę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pageidautina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nuo 0,05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 xml:space="preserve"> 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iki 2,4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,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pageidautina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nuo 0,1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 xml:space="preserve"> 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iki 2,2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>.</w:t>
      </w:r>
    </w:p>
    <w:p w14:paraId="2BCAD791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CA9792A" w14:textId="7A3A9D0E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10.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bet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kurį vieną iš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1-9 punktų, kur riebalų rūgštis yra C8-C22 riebalų rūgštis,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pageidautina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,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pasirinkt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a iš grupės, susidedančios iš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kapri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n</w:t>
      </w:r>
      <w:r w:rsidRPr="006B493A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rūgšties, lauro rūgšties,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miristin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ė</w:t>
      </w:r>
      <w:r w:rsidR="00037B8A" w:rsidRPr="006B493A">
        <w:rPr>
          <w:rFonts w:ascii="Helvetica" w:hAnsi="Helvetica" w:cs="Arial"/>
          <w:sz w:val="20"/>
          <w:szCs w:val="24"/>
          <w:lang w:val="lt-LT"/>
        </w:rPr>
        <w:t>s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rūgšties,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palmitino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rūgšties, stearino rūgšties,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oleino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rūgšties,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izostearino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rūgšties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,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palmitoleino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rūgšti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e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s,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linol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i</w:t>
      </w:r>
      <w:r w:rsidRPr="006B493A">
        <w:rPr>
          <w:rFonts w:ascii="Helvetica" w:hAnsi="Helvetica" w:cs="Arial"/>
          <w:sz w:val="20"/>
          <w:szCs w:val="24"/>
          <w:lang w:val="lt-LT"/>
        </w:rPr>
        <w:t>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rūgšti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e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s ir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linoleno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rūgšti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e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s, 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ir labiau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pageidautina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,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riebalų rūgštis yra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oleino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rūgštis.</w:t>
      </w:r>
    </w:p>
    <w:p w14:paraId="010B4B49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AAD2C14" w14:textId="470C2CC0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11.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bet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kurį vieną iš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1-10 punktų, kur riebalų rūgšties kiekis svyruoja nuo 0,01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 xml:space="preserve"> 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iki 5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pagal visos farmacinės kompozicijos masę, pageidautina nuo 0,05 masės% iki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3,5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, ir 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 xml:space="preserve">labiau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pageidautina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nuo 1,0 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iki 3,0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>.</w:t>
      </w:r>
    </w:p>
    <w:p w14:paraId="5CF8ABEC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3DFED078" w14:textId="4ED00073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lastRenderedPageBreak/>
        <w:t>12.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bet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kurį vieną iš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1-4 ir 6-11 punktų, apimanti 0,3 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etilo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oleato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kaip riebalų rūgšties esterio, 0,3 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oleino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rūgšties kaip riebalų rūgšties ir 0,75 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propilenglikolio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kaip 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 xml:space="preserve">papildomo </w:t>
      </w:r>
      <w:r w:rsidRPr="006B493A">
        <w:rPr>
          <w:rFonts w:ascii="Helvetica" w:hAnsi="Helvetica" w:cs="Arial"/>
          <w:sz w:val="20"/>
          <w:szCs w:val="24"/>
          <w:lang w:val="lt-LT"/>
        </w:rPr>
        <w:t>tirpikl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io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C25FF8" w:rsidRPr="006B493A">
        <w:rPr>
          <w:rFonts w:ascii="Helvetica" w:hAnsi="Helvetica" w:cs="Arial"/>
          <w:sz w:val="20"/>
          <w:szCs w:val="24"/>
          <w:lang w:val="lt-LT"/>
        </w:rPr>
        <w:t>kiekvieną skaičiuojant pagal visos farmacinės kompozicijos masę</w:t>
      </w:r>
      <w:r w:rsidRPr="006B493A">
        <w:rPr>
          <w:rFonts w:ascii="Helvetica" w:hAnsi="Helvetica" w:cs="Arial"/>
          <w:sz w:val="20"/>
          <w:szCs w:val="24"/>
          <w:lang w:val="lt-LT"/>
        </w:rPr>
        <w:t>.</w:t>
      </w:r>
    </w:p>
    <w:p w14:paraId="0103197D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256E6B16" w14:textId="63DA0D98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13.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bet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kurį vieną iš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1-12 punktų, kur farmaciniu požiūriu </w:t>
      </w:r>
      <w:r w:rsidR="00C8513A" w:rsidRPr="006B493A">
        <w:rPr>
          <w:rFonts w:ascii="Helvetica" w:hAnsi="Helvetica" w:cs="Arial"/>
          <w:sz w:val="20"/>
          <w:szCs w:val="24"/>
          <w:lang w:val="lt-LT"/>
        </w:rPr>
        <w:t>veiksmingas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agentas yra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pasirinkt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as iš vieno arba daugiau iš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estradiolio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ir progesterono, 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>ir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riebalų rūgšties esteris yra etilo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E67EA" w:rsidRPr="006B493A">
        <w:rPr>
          <w:rFonts w:ascii="Helvetica" w:hAnsi="Helvetica" w:cs="Arial"/>
          <w:sz w:val="20"/>
          <w:szCs w:val="24"/>
          <w:lang w:val="lt-LT"/>
        </w:rPr>
        <w:t>o</w:t>
      </w:r>
      <w:r w:rsidRPr="006B493A">
        <w:rPr>
          <w:rFonts w:ascii="Helvetica" w:hAnsi="Helvetica" w:cs="Arial"/>
          <w:sz w:val="20"/>
          <w:szCs w:val="24"/>
          <w:lang w:val="lt-LT"/>
        </w:rPr>
        <w:t>leatas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>.</w:t>
      </w:r>
    </w:p>
    <w:p w14:paraId="6C6D9DBA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7CAD56CF" w14:textId="6FFB158A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14.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bet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kurį vieną iš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1-12 punktų, kur farmaciniu požiūriu </w:t>
      </w:r>
      <w:r w:rsidR="00C8513A" w:rsidRPr="006B493A">
        <w:rPr>
          <w:rFonts w:ascii="Helvetica" w:hAnsi="Helvetica" w:cs="Arial"/>
          <w:sz w:val="20"/>
          <w:szCs w:val="24"/>
          <w:lang w:val="lt-LT"/>
        </w:rPr>
        <w:t>veiksmingas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agentas yra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pasirinkt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as iš vieno arba daugiau iš testosterono ir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dihidrotestosterono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(DHT), 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>ir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riebalų rūgšties esteris yra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pasirinkt</w:t>
      </w:r>
      <w:r w:rsidRPr="006B493A">
        <w:rPr>
          <w:rFonts w:ascii="Helvetica" w:hAnsi="Helvetica" w:cs="Arial"/>
          <w:sz w:val="20"/>
          <w:szCs w:val="24"/>
          <w:lang w:val="lt-LT"/>
        </w:rPr>
        <w:t>as iš etilo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proofErr w:type="spellStart"/>
      <w:r w:rsidR="00BE67EA" w:rsidRPr="006B493A">
        <w:rPr>
          <w:rFonts w:ascii="Helvetica" w:hAnsi="Helvetica" w:cs="Arial"/>
          <w:sz w:val="20"/>
          <w:szCs w:val="24"/>
          <w:lang w:val="lt-LT"/>
        </w:rPr>
        <w:t>o</w:t>
      </w:r>
      <w:r w:rsidRPr="006B493A">
        <w:rPr>
          <w:rFonts w:ascii="Helvetica" w:hAnsi="Helvetica" w:cs="Arial"/>
          <w:sz w:val="20"/>
          <w:szCs w:val="24"/>
          <w:lang w:val="lt-LT"/>
        </w:rPr>
        <w:t>leato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ir izopropilo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miristato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>.</w:t>
      </w:r>
    </w:p>
    <w:p w14:paraId="131ED121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45DAC314" w14:textId="69DE2E09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15.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14 punktą, kur farmaciniu požiūriu </w:t>
      </w:r>
      <w:r w:rsidR="00C8513A" w:rsidRPr="006B493A">
        <w:rPr>
          <w:rFonts w:ascii="Helvetica" w:hAnsi="Helvetica" w:cs="Arial"/>
          <w:sz w:val="20"/>
          <w:szCs w:val="24"/>
          <w:lang w:val="lt-LT"/>
        </w:rPr>
        <w:t>veiksmingas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agentas yra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dihidrotestosteronas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(DHT).</w:t>
      </w:r>
    </w:p>
    <w:p w14:paraId="71CA3144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0C6A5189" w14:textId="52E39CD5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16.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bet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kurį vieną iš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1-15 punktų, kur </w:t>
      </w:r>
      <w:r w:rsidR="00C8513A" w:rsidRPr="006B493A">
        <w:rPr>
          <w:rFonts w:ascii="Helvetica" w:hAnsi="Helvetica" w:cs="Arial"/>
          <w:sz w:val="20"/>
          <w:szCs w:val="24"/>
          <w:lang w:val="lt-LT"/>
        </w:rPr>
        <w:t>veiksmingojo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agento kiekis </w:t>
      </w:r>
      <w:r w:rsidR="00C8513A" w:rsidRPr="006B493A">
        <w:rPr>
          <w:rFonts w:ascii="Helvetica" w:hAnsi="Helvetica" w:cs="Arial"/>
          <w:sz w:val="20"/>
          <w:szCs w:val="24"/>
          <w:lang w:val="lt-LT"/>
        </w:rPr>
        <w:t>sudaro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mažiausiai 0,01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 xml:space="preserve">pagal </w:t>
      </w:r>
      <w:r w:rsidRPr="006B493A">
        <w:rPr>
          <w:rFonts w:ascii="Helvetica" w:hAnsi="Helvetica" w:cs="Arial"/>
          <w:sz w:val="20"/>
          <w:szCs w:val="24"/>
          <w:lang w:val="lt-LT"/>
        </w:rPr>
        <w:t>visos farmacinės kompozicijos mas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>ę</w:t>
      </w:r>
      <w:r w:rsidRPr="006B493A">
        <w:rPr>
          <w:rFonts w:ascii="Helvetica" w:hAnsi="Helvetica" w:cs="Arial"/>
          <w:sz w:val="20"/>
          <w:szCs w:val="24"/>
          <w:lang w:val="lt-LT"/>
        </w:rPr>
        <w:t>.</w:t>
      </w:r>
    </w:p>
    <w:p w14:paraId="6FC950A6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1DB9584" w14:textId="0EA8C94B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17.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bet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kurį vieną iš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1-16 punktų, kur C2-C6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monoalkoholis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yra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pasirinkt</w:t>
      </w:r>
      <w:r w:rsidRPr="006B493A">
        <w:rPr>
          <w:rFonts w:ascii="Helvetica" w:hAnsi="Helvetica" w:cs="Arial"/>
          <w:sz w:val="20"/>
          <w:szCs w:val="24"/>
          <w:lang w:val="lt-LT"/>
        </w:rPr>
        <w:t>as iš grupės, susidedančios iš etanolio, n-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propanolio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izopropanolio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, n-butanolio,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izobutanolio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,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tret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-butanolio ir jų mišinių,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pageidautina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C2-C6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monoalkoholis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yra etanolis.</w:t>
      </w:r>
    </w:p>
    <w:p w14:paraId="58A5C17E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6CC29514" w14:textId="3F00C0BB" w:rsidR="00ED347F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18.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bet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kurį vieną iš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1-17 punktų, kur C2-C6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monoalkoholio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kiekis </w:t>
      </w:r>
      <w:r w:rsidR="00C8513A" w:rsidRPr="006B493A">
        <w:rPr>
          <w:rFonts w:ascii="Helvetica" w:hAnsi="Helvetica" w:cs="Arial"/>
          <w:sz w:val="20"/>
          <w:szCs w:val="24"/>
          <w:lang w:val="lt-LT"/>
        </w:rPr>
        <w:t>svyruoja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nuo 10 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iki 90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 xml:space="preserve">pagal </w:t>
      </w:r>
      <w:r w:rsidRPr="006B493A">
        <w:rPr>
          <w:rFonts w:ascii="Helvetica" w:hAnsi="Helvetica" w:cs="Arial"/>
          <w:sz w:val="20"/>
          <w:szCs w:val="24"/>
          <w:lang w:val="lt-LT"/>
        </w:rPr>
        <w:t>visos farmacinės kompozicijos mas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>ę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,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pageidautina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nuo 20 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iki 80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>,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ir 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 xml:space="preserve">labiau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pageidautina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nuo 45 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 xml:space="preserve">masės%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iki 75 </w:t>
      </w:r>
      <w:r w:rsidR="009E63D6" w:rsidRPr="006B493A">
        <w:rPr>
          <w:rFonts w:ascii="Helvetica" w:hAnsi="Helvetica" w:cs="Arial"/>
          <w:sz w:val="20"/>
          <w:szCs w:val="24"/>
          <w:lang w:val="lt-LT"/>
        </w:rPr>
        <w:t>masės%</w:t>
      </w:r>
      <w:r w:rsidRPr="006B493A">
        <w:rPr>
          <w:rFonts w:ascii="Helvetica" w:hAnsi="Helvetica" w:cs="Arial"/>
          <w:sz w:val="20"/>
          <w:szCs w:val="24"/>
          <w:lang w:val="lt-LT"/>
        </w:rPr>
        <w:t>.</w:t>
      </w:r>
    </w:p>
    <w:p w14:paraId="7D0851DF" w14:textId="77777777" w:rsidR="00C2752B" w:rsidRPr="006B493A" w:rsidRDefault="00C2752B" w:rsidP="006B493A">
      <w:pPr>
        <w:spacing w:after="0" w:line="360" w:lineRule="auto"/>
        <w:jc w:val="both"/>
        <w:rPr>
          <w:rFonts w:ascii="Helvetica" w:hAnsi="Helvetica" w:cs="Arial"/>
          <w:sz w:val="20"/>
          <w:szCs w:val="24"/>
          <w:lang w:val="lt-LT"/>
        </w:rPr>
      </w:pPr>
    </w:p>
    <w:p w14:paraId="1B1ED6B9" w14:textId="7D55900A" w:rsidR="001427C4" w:rsidRPr="006B493A" w:rsidRDefault="00ED347F" w:rsidP="006B493A">
      <w:pPr>
        <w:spacing w:after="0" w:line="360" w:lineRule="auto"/>
        <w:ind w:firstLine="567"/>
        <w:jc w:val="both"/>
        <w:rPr>
          <w:rFonts w:ascii="Helvetica" w:hAnsi="Helvetica" w:cs="Arial"/>
          <w:sz w:val="20"/>
          <w:szCs w:val="24"/>
          <w:lang w:val="lt-LT"/>
        </w:rPr>
      </w:pPr>
      <w:r w:rsidRPr="006B493A">
        <w:rPr>
          <w:rFonts w:ascii="Helvetica" w:hAnsi="Helvetica" w:cs="Arial"/>
          <w:sz w:val="20"/>
          <w:szCs w:val="24"/>
          <w:lang w:val="lt-LT"/>
        </w:rPr>
        <w:t>19.</w:t>
      </w:r>
      <w:r w:rsidR="00C2752B"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Kompozicija pagal bet </w:t>
      </w:r>
      <w:r w:rsidR="00F015E1" w:rsidRPr="006B493A">
        <w:rPr>
          <w:rFonts w:ascii="Helvetica" w:hAnsi="Helvetica" w:cs="Arial"/>
          <w:sz w:val="20"/>
          <w:szCs w:val="24"/>
          <w:lang w:val="lt-LT"/>
        </w:rPr>
        <w:t>kurį vieną iš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ankstesnių punktų, skirta panaudoti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 xml:space="preserve"> taikant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terapin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>į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subjekto gydymo būd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>ą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, kur minėtas būdas apima 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 xml:space="preserve">užtikrinimą 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ilgalaikio </w:t>
      </w:r>
      <w:proofErr w:type="spellStart"/>
      <w:r w:rsidRPr="006B493A">
        <w:rPr>
          <w:rFonts w:ascii="Helvetica" w:hAnsi="Helvetica" w:cs="Arial"/>
          <w:sz w:val="20"/>
          <w:szCs w:val="24"/>
          <w:lang w:val="lt-LT"/>
        </w:rPr>
        <w:t>farmaciškai</w:t>
      </w:r>
      <w:proofErr w:type="spellEnd"/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8513A" w:rsidRPr="006B493A">
        <w:rPr>
          <w:rFonts w:ascii="Helvetica" w:hAnsi="Helvetica" w:cs="Arial"/>
          <w:sz w:val="20"/>
          <w:szCs w:val="24"/>
          <w:lang w:val="lt-LT"/>
        </w:rPr>
        <w:t>veiksmingo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agento atpalaidavim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>ą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per subjekto odą, </w:t>
      </w:r>
      <w:r w:rsidR="00BE67EA" w:rsidRPr="006B493A">
        <w:rPr>
          <w:rFonts w:ascii="Helvetica" w:hAnsi="Helvetica" w:cs="Arial"/>
          <w:sz w:val="20"/>
          <w:szCs w:val="24"/>
          <w:lang w:val="lt-LT"/>
        </w:rPr>
        <w:t>vietiškai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</w:t>
      </w:r>
      <w:r w:rsidR="00C8513A" w:rsidRPr="006B493A">
        <w:rPr>
          <w:rFonts w:ascii="Helvetica" w:hAnsi="Helvetica" w:cs="Arial"/>
          <w:sz w:val="20"/>
          <w:szCs w:val="24"/>
          <w:lang w:val="lt-LT"/>
        </w:rPr>
        <w:t>vartojant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kompoziciją </w:t>
      </w:r>
      <w:r w:rsidR="00440D8B" w:rsidRPr="006B493A">
        <w:rPr>
          <w:rFonts w:ascii="Helvetica" w:hAnsi="Helvetica" w:cs="Arial"/>
          <w:sz w:val="20"/>
          <w:szCs w:val="24"/>
          <w:lang w:val="lt-LT"/>
        </w:rPr>
        <w:t>ant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 paciento od</w:t>
      </w:r>
      <w:r w:rsidR="00440D8B" w:rsidRPr="006B493A">
        <w:rPr>
          <w:rFonts w:ascii="Helvetica" w:hAnsi="Helvetica" w:cs="Arial"/>
          <w:sz w:val="20"/>
          <w:szCs w:val="24"/>
          <w:lang w:val="lt-LT"/>
        </w:rPr>
        <w:t>os</w:t>
      </w:r>
      <w:r w:rsidRPr="006B493A">
        <w:rPr>
          <w:rFonts w:ascii="Helvetica" w:hAnsi="Helvetica" w:cs="Arial"/>
          <w:sz w:val="20"/>
          <w:szCs w:val="24"/>
          <w:lang w:val="lt-LT"/>
        </w:rPr>
        <w:t xml:space="preserve">. </w:t>
      </w:r>
    </w:p>
    <w:sectPr w:rsidR="001427C4" w:rsidRPr="006B493A" w:rsidSect="006B493A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17CD" w14:textId="77777777" w:rsidR="00EB5EFA" w:rsidRDefault="00EB5EFA" w:rsidP="007B0A41">
      <w:pPr>
        <w:spacing w:after="0" w:line="240" w:lineRule="auto"/>
      </w:pPr>
      <w:r>
        <w:separator/>
      </w:r>
    </w:p>
  </w:endnote>
  <w:endnote w:type="continuationSeparator" w:id="0">
    <w:p w14:paraId="2F79CCC8" w14:textId="77777777" w:rsidR="00EB5EFA" w:rsidRDefault="00EB5EF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EAA20" w14:textId="77777777" w:rsidR="00EB5EFA" w:rsidRDefault="00EB5EFA" w:rsidP="007B0A41">
      <w:pPr>
        <w:spacing w:after="0" w:line="240" w:lineRule="auto"/>
      </w:pPr>
      <w:r>
        <w:separator/>
      </w:r>
    </w:p>
  </w:footnote>
  <w:footnote w:type="continuationSeparator" w:id="0">
    <w:p w14:paraId="4BD93F98" w14:textId="77777777" w:rsidR="00EB5EFA" w:rsidRDefault="00EB5EF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8"/>
  <w:removePersonalInformation/>
  <w:removeDateAndTime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27AFF"/>
    <w:rsid w:val="00037B8A"/>
    <w:rsid w:val="00062A8E"/>
    <w:rsid w:val="00065F0D"/>
    <w:rsid w:val="00070D8A"/>
    <w:rsid w:val="00092D0B"/>
    <w:rsid w:val="000C68F9"/>
    <w:rsid w:val="000D0403"/>
    <w:rsid w:val="000F1D6A"/>
    <w:rsid w:val="00120AC9"/>
    <w:rsid w:val="001308ED"/>
    <w:rsid w:val="001427C4"/>
    <w:rsid w:val="001668DF"/>
    <w:rsid w:val="00192F10"/>
    <w:rsid w:val="001A3E8E"/>
    <w:rsid w:val="001C33D1"/>
    <w:rsid w:val="001F266E"/>
    <w:rsid w:val="00223910"/>
    <w:rsid w:val="0022707B"/>
    <w:rsid w:val="00234E11"/>
    <w:rsid w:val="00260D4E"/>
    <w:rsid w:val="00262076"/>
    <w:rsid w:val="002837FC"/>
    <w:rsid w:val="002B66D9"/>
    <w:rsid w:val="002E0F37"/>
    <w:rsid w:val="00316FB7"/>
    <w:rsid w:val="003700E9"/>
    <w:rsid w:val="00370A78"/>
    <w:rsid w:val="00372A7E"/>
    <w:rsid w:val="003A0D71"/>
    <w:rsid w:val="003A2C71"/>
    <w:rsid w:val="003A7D4E"/>
    <w:rsid w:val="003D4001"/>
    <w:rsid w:val="003E51FF"/>
    <w:rsid w:val="003F49EF"/>
    <w:rsid w:val="00412B35"/>
    <w:rsid w:val="00416928"/>
    <w:rsid w:val="00431822"/>
    <w:rsid w:val="00440D8B"/>
    <w:rsid w:val="00443029"/>
    <w:rsid w:val="0044384C"/>
    <w:rsid w:val="004A11D8"/>
    <w:rsid w:val="004C1469"/>
    <w:rsid w:val="00500B25"/>
    <w:rsid w:val="00526EBA"/>
    <w:rsid w:val="0053198F"/>
    <w:rsid w:val="005324BA"/>
    <w:rsid w:val="00560B7D"/>
    <w:rsid w:val="00564911"/>
    <w:rsid w:val="0059478E"/>
    <w:rsid w:val="005C70E9"/>
    <w:rsid w:val="005D37DF"/>
    <w:rsid w:val="005D3B9A"/>
    <w:rsid w:val="005E238A"/>
    <w:rsid w:val="00600FCD"/>
    <w:rsid w:val="006049CC"/>
    <w:rsid w:val="00606344"/>
    <w:rsid w:val="00617E21"/>
    <w:rsid w:val="006375BB"/>
    <w:rsid w:val="00675FB8"/>
    <w:rsid w:val="00683EAE"/>
    <w:rsid w:val="0069131F"/>
    <w:rsid w:val="006A5176"/>
    <w:rsid w:val="006B1F43"/>
    <w:rsid w:val="006B493A"/>
    <w:rsid w:val="006C3CD4"/>
    <w:rsid w:val="006C5EA4"/>
    <w:rsid w:val="006C673E"/>
    <w:rsid w:val="006D15AB"/>
    <w:rsid w:val="006F1620"/>
    <w:rsid w:val="006F52F9"/>
    <w:rsid w:val="007752B9"/>
    <w:rsid w:val="007760A8"/>
    <w:rsid w:val="00790202"/>
    <w:rsid w:val="00795D58"/>
    <w:rsid w:val="007A3CB1"/>
    <w:rsid w:val="007A4B6F"/>
    <w:rsid w:val="007B0A41"/>
    <w:rsid w:val="007C0A0D"/>
    <w:rsid w:val="007C60FE"/>
    <w:rsid w:val="007E2261"/>
    <w:rsid w:val="00806BE5"/>
    <w:rsid w:val="0082278C"/>
    <w:rsid w:val="008309E7"/>
    <w:rsid w:val="008321FA"/>
    <w:rsid w:val="00837B1E"/>
    <w:rsid w:val="00864E7D"/>
    <w:rsid w:val="00886FF4"/>
    <w:rsid w:val="008A7B6E"/>
    <w:rsid w:val="008B41AC"/>
    <w:rsid w:val="008C60D6"/>
    <w:rsid w:val="008E0E9E"/>
    <w:rsid w:val="0090596D"/>
    <w:rsid w:val="00907FD8"/>
    <w:rsid w:val="00947ACD"/>
    <w:rsid w:val="00963C86"/>
    <w:rsid w:val="00971B8A"/>
    <w:rsid w:val="009766FA"/>
    <w:rsid w:val="0098532A"/>
    <w:rsid w:val="00992879"/>
    <w:rsid w:val="009B2E35"/>
    <w:rsid w:val="009B6C12"/>
    <w:rsid w:val="009E1482"/>
    <w:rsid w:val="009E63D6"/>
    <w:rsid w:val="00A02F0C"/>
    <w:rsid w:val="00A1678A"/>
    <w:rsid w:val="00A22BBD"/>
    <w:rsid w:val="00A3340C"/>
    <w:rsid w:val="00A4282B"/>
    <w:rsid w:val="00A51B6C"/>
    <w:rsid w:val="00A534B9"/>
    <w:rsid w:val="00AA3A1F"/>
    <w:rsid w:val="00AD4691"/>
    <w:rsid w:val="00AE4C3F"/>
    <w:rsid w:val="00AE51EA"/>
    <w:rsid w:val="00AE7DF3"/>
    <w:rsid w:val="00B200E3"/>
    <w:rsid w:val="00B226B6"/>
    <w:rsid w:val="00B264AD"/>
    <w:rsid w:val="00B6516C"/>
    <w:rsid w:val="00B70727"/>
    <w:rsid w:val="00B81287"/>
    <w:rsid w:val="00B86C5A"/>
    <w:rsid w:val="00B941E6"/>
    <w:rsid w:val="00BC33A5"/>
    <w:rsid w:val="00BC4201"/>
    <w:rsid w:val="00BD2789"/>
    <w:rsid w:val="00BD5417"/>
    <w:rsid w:val="00BE67EA"/>
    <w:rsid w:val="00C1001A"/>
    <w:rsid w:val="00C13EC7"/>
    <w:rsid w:val="00C220FE"/>
    <w:rsid w:val="00C25FF8"/>
    <w:rsid w:val="00C2752B"/>
    <w:rsid w:val="00C2766E"/>
    <w:rsid w:val="00C30968"/>
    <w:rsid w:val="00C636DD"/>
    <w:rsid w:val="00C72847"/>
    <w:rsid w:val="00C73E71"/>
    <w:rsid w:val="00C8513A"/>
    <w:rsid w:val="00C86DA9"/>
    <w:rsid w:val="00C91715"/>
    <w:rsid w:val="00CA69B3"/>
    <w:rsid w:val="00CE42D1"/>
    <w:rsid w:val="00CF70D6"/>
    <w:rsid w:val="00D10809"/>
    <w:rsid w:val="00D15412"/>
    <w:rsid w:val="00D16824"/>
    <w:rsid w:val="00D23A2A"/>
    <w:rsid w:val="00D30F69"/>
    <w:rsid w:val="00D54A23"/>
    <w:rsid w:val="00D55A30"/>
    <w:rsid w:val="00D56D60"/>
    <w:rsid w:val="00DB375D"/>
    <w:rsid w:val="00E1104B"/>
    <w:rsid w:val="00E1543E"/>
    <w:rsid w:val="00E1780E"/>
    <w:rsid w:val="00E2583B"/>
    <w:rsid w:val="00E321B7"/>
    <w:rsid w:val="00EB1EE5"/>
    <w:rsid w:val="00EB5EFA"/>
    <w:rsid w:val="00EB6F08"/>
    <w:rsid w:val="00ED04B0"/>
    <w:rsid w:val="00ED347F"/>
    <w:rsid w:val="00F015E1"/>
    <w:rsid w:val="00F01CE8"/>
    <w:rsid w:val="00F338E9"/>
    <w:rsid w:val="00F37F4D"/>
    <w:rsid w:val="00F5330D"/>
    <w:rsid w:val="00F577D6"/>
    <w:rsid w:val="00F63A30"/>
    <w:rsid w:val="00F66B57"/>
    <w:rsid w:val="00F80B00"/>
    <w:rsid w:val="00F87A00"/>
    <w:rsid w:val="00FA380A"/>
    <w:rsid w:val="00FB2032"/>
    <w:rsid w:val="00FB2D33"/>
    <w:rsid w:val="00FD0914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CED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3975</Characters>
  <Application>Microsoft Office Word</Application>
  <DocSecurity>0</DocSecurity>
  <Lines>81</Lines>
  <Paragraphs>33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2023-05-25T11:39:00Z</dcterms:created>
  <dcterms:modified xsi:type="dcterms:W3CDTF">2023-05-25T11:39:00Z</dcterms:modified>
</cp:coreProperties>
</file>