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A1DC" w14:textId="77777777" w:rsidR="00F5443C" w:rsidRPr="00154802" w:rsidRDefault="009A3446" w:rsidP="0015480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 xml:space="preserve">1. </w:t>
      </w:r>
      <w:proofErr w:type="spellStart"/>
      <w:r w:rsidRPr="00154802">
        <w:rPr>
          <w:rFonts w:ascii="Helvetica" w:hAnsi="Helvetica" w:cs="Helvetica"/>
          <w:sz w:val="20"/>
          <w:szCs w:val="24"/>
        </w:rPr>
        <w:t>Latanoprosteno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54802">
        <w:rPr>
          <w:rFonts w:ascii="Helvetica" w:hAnsi="Helvetica" w:cs="Helvetica"/>
          <w:sz w:val="20"/>
          <w:szCs w:val="24"/>
        </w:rPr>
        <w:t>bunodo</w:t>
      </w:r>
      <w:proofErr w:type="spellEnd"/>
      <w:r w:rsidRPr="00154802">
        <w:rPr>
          <w:rFonts w:ascii="Helvetica" w:hAnsi="Helvetica" w:cs="Helvetica"/>
          <w:sz w:val="20"/>
          <w:szCs w:val="24"/>
        </w:rPr>
        <w:t>, kurio formulė (I)</w:t>
      </w:r>
    </w:p>
    <w:p w14:paraId="41A547A5" w14:textId="77777777" w:rsidR="00F5443C" w:rsidRPr="00154802" w:rsidRDefault="00924049" w:rsidP="00154802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noProof/>
          <w:sz w:val="20"/>
          <w:szCs w:val="24"/>
        </w:rPr>
        <w:pict w14:anchorId="3ACE82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84.25pt;height:163.4pt;visibility:visible">
            <v:imagedata r:id="rId7" o:title=""/>
          </v:shape>
        </w:pict>
      </w:r>
    </w:p>
    <w:p w14:paraId="12210F5F" w14:textId="77777777" w:rsidR="009A3446" w:rsidRPr="00154802" w:rsidRDefault="00DB429D" w:rsidP="00154802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>k</w:t>
      </w:r>
      <w:r w:rsidR="009A3446" w:rsidRPr="00154802">
        <w:rPr>
          <w:rFonts w:ascii="Helvetica" w:hAnsi="Helvetica" w:cs="Helvetica"/>
          <w:sz w:val="20"/>
          <w:szCs w:val="24"/>
        </w:rPr>
        <w:t>uris atitinka šiuos kokybės reikalavimus</w:t>
      </w:r>
      <w:r w:rsidRPr="00154802">
        <w:rPr>
          <w:rFonts w:ascii="Helvetica" w:hAnsi="Helvetica" w:cs="Helvetica"/>
          <w:sz w:val="20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268"/>
      </w:tblGrid>
      <w:tr w:rsidR="00DB429D" w:rsidRPr="00154802" w14:paraId="13611334" w14:textId="77777777" w:rsidTr="00154802">
        <w:trPr>
          <w:trHeight w:val="284"/>
          <w:jc w:val="center"/>
        </w:trPr>
        <w:tc>
          <w:tcPr>
            <w:tcW w:w="6799" w:type="dxa"/>
            <w:gridSpan w:val="2"/>
            <w:shd w:val="clear" w:color="auto" w:fill="auto"/>
          </w:tcPr>
          <w:p w14:paraId="472FE495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Latanoprosteno</w:t>
            </w:r>
            <w:proofErr w:type="spellEnd"/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 </w:t>
            </w: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bunodas</w:t>
            </w:r>
            <w:proofErr w:type="spellEnd"/>
          </w:p>
        </w:tc>
      </w:tr>
      <w:tr w:rsidR="00DB429D" w:rsidRPr="00154802" w14:paraId="0EBE5373" w14:textId="77777777" w:rsidTr="00154802">
        <w:trPr>
          <w:trHeight w:val="284"/>
          <w:jc w:val="center"/>
        </w:trPr>
        <w:tc>
          <w:tcPr>
            <w:tcW w:w="6799" w:type="dxa"/>
            <w:gridSpan w:val="2"/>
            <w:shd w:val="clear" w:color="auto" w:fill="auto"/>
          </w:tcPr>
          <w:p w14:paraId="0E2A7B06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Giminingos priemaišos (HPLC)</w:t>
            </w:r>
          </w:p>
        </w:tc>
      </w:tr>
      <w:tr w:rsidR="00DB429D" w:rsidRPr="00154802" w14:paraId="660D0414" w14:textId="77777777" w:rsidTr="00154802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6941415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15S-Latanoprosteno </w:t>
            </w: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bunodas</w:t>
            </w:r>
            <w:proofErr w:type="spellEnd"/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9D33109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0</w:t>
            </w:r>
            <w:r w:rsidR="00B51442" w:rsidRPr="00154802">
              <w:rPr>
                <w:rFonts w:ascii="Helvetica" w:hAnsi="Helvetica" w:cs="Helvetica"/>
                <w:sz w:val="20"/>
                <w:szCs w:val="24"/>
              </w:rPr>
              <w:t>,</w:t>
            </w:r>
            <w:r w:rsidRPr="00154802">
              <w:rPr>
                <w:rFonts w:ascii="Helvetica" w:hAnsi="Helvetica" w:cs="Helvetica"/>
                <w:sz w:val="20"/>
                <w:szCs w:val="24"/>
              </w:rPr>
              <w:t>50 %</w:t>
            </w:r>
          </w:p>
        </w:tc>
      </w:tr>
      <w:tr w:rsidR="00DB429D" w:rsidRPr="00154802" w14:paraId="1264B6E6" w14:textId="77777777" w:rsidTr="00154802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C625CFE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5,6-trans-Latanoprosteno </w:t>
            </w: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bunodas</w:t>
            </w:r>
            <w:proofErr w:type="spellEnd"/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4963B11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3</w:t>
            </w:r>
            <w:r w:rsidR="00B51442" w:rsidRPr="00154802">
              <w:rPr>
                <w:rFonts w:ascii="Helvetica" w:hAnsi="Helvetica" w:cs="Helvetica"/>
                <w:sz w:val="20"/>
                <w:szCs w:val="24"/>
              </w:rPr>
              <w:t>,</w:t>
            </w:r>
            <w:r w:rsidRPr="00154802">
              <w:rPr>
                <w:rFonts w:ascii="Helvetica" w:hAnsi="Helvetica" w:cs="Helvetica"/>
                <w:sz w:val="20"/>
                <w:szCs w:val="24"/>
              </w:rPr>
              <w:t>5 %</w:t>
            </w:r>
          </w:p>
        </w:tc>
      </w:tr>
      <w:tr w:rsidR="00DB429D" w:rsidRPr="00154802" w14:paraId="0D06932B" w14:textId="77777777" w:rsidTr="00154802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CC9401D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Latanoprostas</w:t>
            </w:r>
            <w:proofErr w:type="spellEnd"/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FAD78F9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0</w:t>
            </w:r>
            <w:r w:rsidR="00B51442" w:rsidRPr="00154802">
              <w:rPr>
                <w:rFonts w:ascii="Helvetica" w:hAnsi="Helvetica" w:cs="Helvetica"/>
                <w:sz w:val="20"/>
                <w:szCs w:val="24"/>
              </w:rPr>
              <w:t>,</w:t>
            </w:r>
            <w:r w:rsidRPr="00154802">
              <w:rPr>
                <w:rFonts w:ascii="Helvetica" w:hAnsi="Helvetica" w:cs="Helvetica"/>
                <w:sz w:val="20"/>
                <w:szCs w:val="24"/>
              </w:rPr>
              <w:t>50</w:t>
            </w:r>
          </w:p>
        </w:tc>
      </w:tr>
      <w:tr w:rsidR="00DB429D" w:rsidRPr="00154802" w14:paraId="793D578B" w14:textId="77777777" w:rsidTr="00154802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048A0A0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Latanoprosto</w:t>
            </w:r>
            <w:proofErr w:type="spellEnd"/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 rūgštis </w:t>
            </w:r>
          </w:p>
        </w:tc>
        <w:tc>
          <w:tcPr>
            <w:tcW w:w="2268" w:type="dxa"/>
            <w:shd w:val="clear" w:color="auto" w:fill="auto"/>
          </w:tcPr>
          <w:p w14:paraId="0D470952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0</w:t>
            </w:r>
            <w:r w:rsidR="00B51442" w:rsidRPr="00154802">
              <w:rPr>
                <w:rFonts w:ascii="Helvetica" w:hAnsi="Helvetica" w:cs="Helvetica"/>
                <w:sz w:val="20"/>
                <w:szCs w:val="24"/>
              </w:rPr>
              <w:t>,</w:t>
            </w:r>
            <w:r w:rsidRPr="00154802">
              <w:rPr>
                <w:rFonts w:ascii="Helvetica" w:hAnsi="Helvetica" w:cs="Helvetica"/>
                <w:sz w:val="20"/>
                <w:szCs w:val="24"/>
              </w:rPr>
              <w:t>50 %</w:t>
            </w:r>
          </w:p>
        </w:tc>
      </w:tr>
      <w:tr w:rsidR="00DB429D" w:rsidRPr="00154802" w14:paraId="06DF6042" w14:textId="77777777" w:rsidTr="00154802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15457A6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Individualiai nenustatytos priemaišos</w:t>
            </w:r>
          </w:p>
        </w:tc>
        <w:tc>
          <w:tcPr>
            <w:tcW w:w="2268" w:type="dxa"/>
            <w:shd w:val="clear" w:color="auto" w:fill="auto"/>
          </w:tcPr>
          <w:p w14:paraId="5BB3415C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0</w:t>
            </w:r>
            <w:r w:rsidR="00B51442" w:rsidRPr="00154802">
              <w:rPr>
                <w:rFonts w:ascii="Helvetica" w:hAnsi="Helvetica" w:cs="Helvetica"/>
                <w:sz w:val="20"/>
                <w:szCs w:val="24"/>
              </w:rPr>
              <w:t>,</w:t>
            </w:r>
            <w:r w:rsidRPr="00154802">
              <w:rPr>
                <w:rFonts w:ascii="Helvetica" w:hAnsi="Helvetica" w:cs="Helvetica"/>
                <w:sz w:val="20"/>
                <w:szCs w:val="24"/>
              </w:rPr>
              <w:t>10 %</w:t>
            </w:r>
          </w:p>
        </w:tc>
      </w:tr>
      <w:tr w:rsidR="00DB429D" w:rsidRPr="00154802" w14:paraId="7E409B7D" w14:textId="77777777" w:rsidTr="00154802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27C84CA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Visos nenustatytos priemaišos </w:t>
            </w:r>
          </w:p>
        </w:tc>
        <w:tc>
          <w:tcPr>
            <w:tcW w:w="2268" w:type="dxa"/>
            <w:shd w:val="clear" w:color="auto" w:fill="auto"/>
          </w:tcPr>
          <w:p w14:paraId="3DFF17CB" w14:textId="77777777" w:rsidR="00DB429D" w:rsidRPr="00154802" w:rsidRDefault="00DB429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0</w:t>
            </w:r>
            <w:r w:rsidR="00B51442" w:rsidRPr="00154802">
              <w:rPr>
                <w:rFonts w:ascii="Helvetica" w:hAnsi="Helvetica" w:cs="Helvetica"/>
                <w:sz w:val="20"/>
                <w:szCs w:val="24"/>
              </w:rPr>
              <w:t>,</w:t>
            </w:r>
            <w:r w:rsidRPr="00154802">
              <w:rPr>
                <w:rFonts w:ascii="Helvetica" w:hAnsi="Helvetica" w:cs="Helvetica"/>
                <w:sz w:val="20"/>
                <w:szCs w:val="24"/>
              </w:rPr>
              <w:t>30 %</w:t>
            </w:r>
          </w:p>
        </w:tc>
      </w:tr>
      <w:tr w:rsidR="00DB429D" w:rsidRPr="00154802" w14:paraId="4E48007C" w14:textId="77777777" w:rsidTr="00154802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F99F4F6" w14:textId="77777777" w:rsidR="00DB429D" w:rsidRPr="00154802" w:rsidRDefault="00DB429D" w:rsidP="00154802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Priemaišų suma </w:t>
            </w:r>
          </w:p>
        </w:tc>
        <w:tc>
          <w:tcPr>
            <w:tcW w:w="2268" w:type="dxa"/>
            <w:shd w:val="clear" w:color="auto" w:fill="auto"/>
          </w:tcPr>
          <w:p w14:paraId="2057403C" w14:textId="77777777" w:rsidR="00DB429D" w:rsidRPr="00154802" w:rsidRDefault="00DB429D" w:rsidP="00154802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5</w:t>
            </w:r>
            <w:r w:rsidR="00B51442" w:rsidRPr="00154802">
              <w:rPr>
                <w:rFonts w:ascii="Helvetica" w:hAnsi="Helvetica" w:cs="Helvetica"/>
                <w:sz w:val="20"/>
                <w:szCs w:val="24"/>
              </w:rPr>
              <w:t>,</w:t>
            </w:r>
            <w:r w:rsidRPr="00154802">
              <w:rPr>
                <w:rFonts w:ascii="Helvetica" w:hAnsi="Helvetica" w:cs="Helvetica"/>
                <w:sz w:val="20"/>
                <w:szCs w:val="24"/>
              </w:rPr>
              <w:t>0 %</w:t>
            </w:r>
          </w:p>
        </w:tc>
      </w:tr>
    </w:tbl>
    <w:p w14:paraId="3B4761D9" w14:textId="77777777" w:rsidR="00F5443C" w:rsidRPr="00154802" w:rsidRDefault="00F5443C" w:rsidP="00154802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C81A2A4" w14:textId="289D77DA" w:rsidR="00DF2087" w:rsidRPr="00154802" w:rsidRDefault="00DF2087" w:rsidP="0015480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>g</w:t>
      </w:r>
      <w:r w:rsidR="00DB429D" w:rsidRPr="00154802">
        <w:rPr>
          <w:rFonts w:ascii="Helvetica" w:hAnsi="Helvetica" w:cs="Helvetica"/>
          <w:sz w:val="20"/>
          <w:szCs w:val="24"/>
        </w:rPr>
        <w:t>a</w:t>
      </w:r>
      <w:r w:rsidR="00154802">
        <w:rPr>
          <w:rFonts w:ascii="Helvetica" w:hAnsi="Helvetica" w:cs="Helvetica"/>
          <w:sz w:val="20"/>
          <w:szCs w:val="24"/>
        </w:rPr>
        <w:t>mybos</w:t>
      </w:r>
      <w:r w:rsidR="00DB429D" w:rsidRPr="00154802">
        <w:rPr>
          <w:rFonts w:ascii="Helvetica" w:hAnsi="Helvetica" w:cs="Helvetica"/>
          <w:sz w:val="20"/>
          <w:szCs w:val="24"/>
        </w:rPr>
        <w:t xml:space="preserve"> būdas,</w:t>
      </w:r>
      <w:r w:rsidR="00154802" w:rsidRPr="00154802">
        <w:rPr>
          <w:rFonts w:ascii="Helvetica" w:hAnsi="Helvetica" w:cs="Helvetica"/>
          <w:sz w:val="20"/>
          <w:szCs w:val="24"/>
        </w:rPr>
        <w:t xml:space="preserve">  b e s i s k i r i a n t i s  </w:t>
      </w:r>
      <w:r w:rsidR="00DB429D" w:rsidRPr="00154802">
        <w:rPr>
          <w:rFonts w:ascii="Helvetica" w:hAnsi="Helvetica" w:cs="Helvetica"/>
          <w:sz w:val="20"/>
          <w:szCs w:val="24"/>
        </w:rPr>
        <w:t>tuo, kad nevalytas</w:t>
      </w:r>
      <w:r w:rsidR="00DB429D" w:rsidRPr="00154802">
        <w:rPr>
          <w:rFonts w:ascii="Helvetica" w:hAnsi="Helvetica" w:cs="Helvetica"/>
          <w:b/>
          <w:bCs/>
          <w:sz w:val="20"/>
          <w:szCs w:val="24"/>
        </w:rPr>
        <w:t xml:space="preserve"> </w:t>
      </w:r>
      <w:proofErr w:type="spellStart"/>
      <w:r w:rsidRPr="00154802">
        <w:rPr>
          <w:rFonts w:ascii="Helvetica" w:hAnsi="Helvetica" w:cs="Helvetica"/>
          <w:b/>
          <w:bCs/>
          <w:sz w:val="20"/>
          <w:szCs w:val="24"/>
        </w:rPr>
        <w:t>l</w:t>
      </w:r>
      <w:r w:rsidRPr="00154802">
        <w:rPr>
          <w:rFonts w:ascii="Helvetica" w:hAnsi="Helvetica" w:cs="Helvetica"/>
          <w:sz w:val="20"/>
          <w:szCs w:val="24"/>
        </w:rPr>
        <w:t>atanoprosteno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54802">
        <w:rPr>
          <w:rFonts w:ascii="Helvetica" w:hAnsi="Helvetica" w:cs="Helvetica"/>
          <w:sz w:val="20"/>
          <w:szCs w:val="24"/>
        </w:rPr>
        <w:t>bunodas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, kurio formulė I, gryninamas </w:t>
      </w:r>
      <w:proofErr w:type="spellStart"/>
      <w:r w:rsidRPr="00154802">
        <w:rPr>
          <w:rFonts w:ascii="Helvetica" w:hAnsi="Helvetica" w:cs="Helvetica"/>
          <w:sz w:val="20"/>
          <w:szCs w:val="24"/>
        </w:rPr>
        <w:t>chromatografiškai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, naudojant normalios fazės gravitacijos </w:t>
      </w:r>
      <w:proofErr w:type="spellStart"/>
      <w:r w:rsidRPr="00154802">
        <w:rPr>
          <w:rFonts w:ascii="Helvetica" w:hAnsi="Helvetica" w:cs="Helvetica"/>
          <w:sz w:val="20"/>
          <w:szCs w:val="24"/>
        </w:rPr>
        <w:t>silikagelio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kolonėlės chromatografiją, </w:t>
      </w:r>
    </w:p>
    <w:p w14:paraId="54493B21" w14:textId="77777777" w:rsidR="00DB429D" w:rsidRPr="00154802" w:rsidRDefault="00DF2087" w:rsidP="0015480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 xml:space="preserve">naudojant kaip </w:t>
      </w:r>
      <w:proofErr w:type="spellStart"/>
      <w:r w:rsidRPr="00154802">
        <w:rPr>
          <w:rFonts w:ascii="Helvetica" w:hAnsi="Helvetica" w:cs="Helvetica"/>
          <w:sz w:val="20"/>
          <w:szCs w:val="24"/>
        </w:rPr>
        <w:t>silikagelį</w:t>
      </w:r>
      <w:proofErr w:type="spellEnd"/>
    </w:p>
    <w:p w14:paraId="186E3AC1" w14:textId="77777777" w:rsidR="00DF2087" w:rsidRPr="00154802" w:rsidRDefault="00DF2087" w:rsidP="00154802">
      <w:pPr>
        <w:pStyle w:val="Sraopastrai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 xml:space="preserve">a.) normalios fazės, nereguliarų </w:t>
      </w:r>
      <w:proofErr w:type="spellStart"/>
      <w:r w:rsidRPr="00154802">
        <w:rPr>
          <w:rFonts w:ascii="Helvetica" w:hAnsi="Helvetica" w:cs="Helvetica"/>
          <w:sz w:val="20"/>
          <w:szCs w:val="24"/>
        </w:rPr>
        <w:t>silikagelį</w:t>
      </w:r>
      <w:proofErr w:type="spellEnd"/>
      <w:r w:rsidRPr="00154802">
        <w:rPr>
          <w:rFonts w:ascii="Helvetica" w:hAnsi="Helvetica" w:cs="Helvetica"/>
          <w:sz w:val="20"/>
          <w:szCs w:val="24"/>
        </w:rPr>
        <w:t>, kurio dalelių dydis 63-200 mikronų; arba</w:t>
      </w:r>
    </w:p>
    <w:p w14:paraId="57D0C8D1" w14:textId="77777777" w:rsidR="00DF2087" w:rsidRPr="00154802" w:rsidRDefault="00DF2087" w:rsidP="00154802">
      <w:pPr>
        <w:pStyle w:val="Sraopastraipa"/>
        <w:autoSpaceDE w:val="0"/>
        <w:autoSpaceDN w:val="0"/>
        <w:adjustRightInd w:val="0"/>
        <w:spacing w:after="0" w:line="360" w:lineRule="auto"/>
        <w:ind w:left="0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 xml:space="preserve">b.) normalios fazės, sferinį </w:t>
      </w:r>
      <w:proofErr w:type="spellStart"/>
      <w:r w:rsidRPr="00154802">
        <w:rPr>
          <w:rFonts w:ascii="Helvetica" w:hAnsi="Helvetica" w:cs="Helvetica"/>
          <w:sz w:val="20"/>
          <w:szCs w:val="24"/>
        </w:rPr>
        <w:t>silikagelį</w:t>
      </w:r>
      <w:proofErr w:type="spellEnd"/>
      <w:r w:rsidRPr="00154802">
        <w:rPr>
          <w:rFonts w:ascii="Helvetica" w:hAnsi="Helvetica" w:cs="Helvetica"/>
          <w:sz w:val="20"/>
          <w:szCs w:val="24"/>
        </w:rPr>
        <w:t>, kurio dalelių dydis 50-150 mikronų; ir</w:t>
      </w:r>
    </w:p>
    <w:p w14:paraId="7FB4D76F" w14:textId="77777777" w:rsidR="00DB429D" w:rsidRPr="00154802" w:rsidRDefault="00DF2087" w:rsidP="0015480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 xml:space="preserve">kaip </w:t>
      </w:r>
      <w:proofErr w:type="spellStart"/>
      <w:r w:rsidRPr="00154802">
        <w:rPr>
          <w:rFonts w:ascii="Helvetica" w:hAnsi="Helvetica" w:cs="Helvetica"/>
          <w:sz w:val="20"/>
          <w:szCs w:val="24"/>
        </w:rPr>
        <w:t>eliuentą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naudojant </w:t>
      </w:r>
      <w:proofErr w:type="spellStart"/>
      <w:r w:rsidRPr="00154802">
        <w:rPr>
          <w:rFonts w:ascii="Helvetica" w:hAnsi="Helvetica" w:cs="Helvetica"/>
          <w:sz w:val="20"/>
          <w:szCs w:val="24"/>
        </w:rPr>
        <w:t>eliuentų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mišinį, susidedantį iš nepolinio tirpiklio, parinkto iš nuo linijinės grandinės iki šakotos grandinės </w:t>
      </w:r>
      <w:proofErr w:type="spellStart"/>
      <w:r w:rsidRPr="00154802">
        <w:rPr>
          <w:rFonts w:ascii="Helvetica" w:hAnsi="Helvetica" w:cs="Helvetica"/>
          <w:sz w:val="20"/>
          <w:szCs w:val="24"/>
        </w:rPr>
        <w:t>alifatinių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angliavandenili</w:t>
      </w:r>
      <w:r w:rsidR="00EC65F4" w:rsidRPr="00154802">
        <w:rPr>
          <w:rFonts w:ascii="Helvetica" w:hAnsi="Helvetica" w:cs="Helvetica"/>
          <w:sz w:val="20"/>
          <w:szCs w:val="24"/>
        </w:rPr>
        <w:t>ų</w:t>
      </w:r>
      <w:r w:rsidRPr="00154802">
        <w:rPr>
          <w:rFonts w:ascii="Helvetica" w:hAnsi="Helvetica" w:cs="Helvetica"/>
          <w:sz w:val="20"/>
          <w:szCs w:val="24"/>
        </w:rPr>
        <w:t>, ciklinių arba aromatinių</w:t>
      </w:r>
      <w:r w:rsidR="00EC65F4" w:rsidRPr="00154802">
        <w:rPr>
          <w:rFonts w:ascii="Helvetica" w:hAnsi="Helvetica" w:cs="Helvetica"/>
          <w:sz w:val="20"/>
          <w:szCs w:val="24"/>
        </w:rPr>
        <w:t xml:space="preserve"> angliavandenilių, halogenintų </w:t>
      </w:r>
      <w:proofErr w:type="spellStart"/>
      <w:r w:rsidR="00EC65F4" w:rsidRPr="00154802">
        <w:rPr>
          <w:rFonts w:ascii="Helvetica" w:hAnsi="Helvetica" w:cs="Helvetica"/>
          <w:sz w:val="20"/>
          <w:szCs w:val="24"/>
        </w:rPr>
        <w:t>alifatinių</w:t>
      </w:r>
      <w:proofErr w:type="spellEnd"/>
      <w:r w:rsidR="00EC65F4" w:rsidRPr="00154802">
        <w:rPr>
          <w:rFonts w:ascii="Helvetica" w:hAnsi="Helvetica" w:cs="Helvetica"/>
          <w:sz w:val="20"/>
          <w:szCs w:val="24"/>
        </w:rPr>
        <w:t xml:space="preserve"> angliavandenilių arba eterio tipo tirpiklių ir polinių tirpiklių, parinktų iš alkoholio, esterio arba ketono tipo tirpiklių, turinčių linijinę arba šakotą alkilo grupę, ir, norint, priemaišos, atsirandančios iš </w:t>
      </w:r>
      <w:proofErr w:type="spellStart"/>
      <w:r w:rsidR="00EC65F4" w:rsidRPr="00154802">
        <w:rPr>
          <w:rFonts w:ascii="Helvetica" w:hAnsi="Helvetica" w:cs="Helvetica"/>
          <w:sz w:val="20"/>
          <w:szCs w:val="24"/>
        </w:rPr>
        <w:t>eliuentų</w:t>
      </w:r>
      <w:proofErr w:type="spellEnd"/>
      <w:r w:rsidR="00EC65F4" w:rsidRPr="00154802">
        <w:rPr>
          <w:rFonts w:ascii="Helvetica" w:hAnsi="Helvetica" w:cs="Helvetica"/>
          <w:sz w:val="20"/>
          <w:szCs w:val="24"/>
        </w:rPr>
        <w:t xml:space="preserve">, naudojamų (I) formulės junginio gryninimo chromatografijoje, pašalinamos </w:t>
      </w:r>
      <w:proofErr w:type="spellStart"/>
      <w:r w:rsidR="00EC65F4" w:rsidRPr="00154802">
        <w:rPr>
          <w:rFonts w:ascii="Helvetica" w:hAnsi="Helvetica" w:cs="Helvetica"/>
          <w:sz w:val="20"/>
          <w:szCs w:val="24"/>
        </w:rPr>
        <w:t>silikagelio</w:t>
      </w:r>
      <w:proofErr w:type="spellEnd"/>
      <w:r w:rsidR="00EC65F4" w:rsidRPr="00154802">
        <w:rPr>
          <w:rFonts w:ascii="Helvetica" w:hAnsi="Helvetica" w:cs="Helvetica"/>
          <w:sz w:val="20"/>
          <w:szCs w:val="24"/>
        </w:rPr>
        <w:t xml:space="preserve"> filtravimo chromatografijos pagalba.</w:t>
      </w:r>
    </w:p>
    <w:p w14:paraId="3A1E5210" w14:textId="77777777" w:rsidR="00154802" w:rsidRPr="00154802" w:rsidRDefault="00154802" w:rsidP="0015480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7B9B189" w14:textId="3672515C" w:rsidR="00EC65F4" w:rsidRPr="00154802" w:rsidRDefault="00EC65F4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>2. Būdas pagal 1 punktą,</w:t>
      </w:r>
      <w:r w:rsidR="00154802" w:rsidRPr="00154802">
        <w:rPr>
          <w:rFonts w:ascii="Helvetica" w:hAnsi="Helvetica" w:cs="Helvetica"/>
          <w:sz w:val="20"/>
          <w:szCs w:val="24"/>
        </w:rPr>
        <w:t xml:space="preserve">  b e s i s k i r i a n t i s  </w:t>
      </w:r>
      <w:r w:rsidRPr="00154802">
        <w:rPr>
          <w:rFonts w:ascii="Helvetica" w:hAnsi="Helvetica" w:cs="Helvetica"/>
          <w:sz w:val="20"/>
          <w:szCs w:val="24"/>
        </w:rPr>
        <w:t xml:space="preserve">tuo, kad kaip nepolinis tirpiklis naudojamas </w:t>
      </w:r>
      <w:proofErr w:type="spellStart"/>
      <w:r w:rsidRPr="00154802">
        <w:rPr>
          <w:rFonts w:ascii="Helvetica" w:hAnsi="Helvetica" w:cs="Helvetica"/>
          <w:sz w:val="20"/>
          <w:szCs w:val="24"/>
        </w:rPr>
        <w:t>pentanas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54802">
        <w:rPr>
          <w:rFonts w:ascii="Helvetica" w:hAnsi="Helvetica" w:cs="Helvetica"/>
          <w:sz w:val="20"/>
          <w:szCs w:val="24"/>
        </w:rPr>
        <w:t>heksanas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54802">
        <w:rPr>
          <w:rFonts w:ascii="Helvetica" w:hAnsi="Helvetica" w:cs="Helvetica"/>
          <w:sz w:val="20"/>
          <w:szCs w:val="24"/>
        </w:rPr>
        <w:t>heptanas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54802">
        <w:rPr>
          <w:rFonts w:ascii="Helvetica" w:hAnsi="Helvetica" w:cs="Helvetica"/>
          <w:sz w:val="20"/>
          <w:szCs w:val="24"/>
        </w:rPr>
        <w:t>cikloheksanas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154802">
        <w:rPr>
          <w:rFonts w:ascii="Helvetica" w:hAnsi="Helvetica" w:cs="Helvetica"/>
          <w:sz w:val="20"/>
          <w:szCs w:val="24"/>
        </w:rPr>
        <w:t>dichlormetanas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arba </w:t>
      </w:r>
      <w:proofErr w:type="spellStart"/>
      <w:r w:rsidRPr="00154802">
        <w:rPr>
          <w:rFonts w:ascii="Helvetica" w:hAnsi="Helvetica" w:cs="Helvetica"/>
          <w:sz w:val="20"/>
          <w:szCs w:val="24"/>
        </w:rPr>
        <w:t>diizopropilo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eteris, geriau, </w:t>
      </w:r>
      <w:proofErr w:type="spellStart"/>
      <w:r w:rsidRPr="00154802">
        <w:rPr>
          <w:rFonts w:ascii="Helvetica" w:hAnsi="Helvetica" w:cs="Helvetica"/>
          <w:sz w:val="20"/>
          <w:szCs w:val="24"/>
        </w:rPr>
        <w:t>heksanas</w:t>
      </w:r>
      <w:proofErr w:type="spellEnd"/>
      <w:r w:rsidRPr="00154802">
        <w:rPr>
          <w:rFonts w:ascii="Helvetica" w:hAnsi="Helvetica" w:cs="Helvetica"/>
          <w:sz w:val="20"/>
          <w:szCs w:val="24"/>
        </w:rPr>
        <w:t>.</w:t>
      </w:r>
    </w:p>
    <w:p w14:paraId="64F20262" w14:textId="77777777" w:rsidR="00154802" w:rsidRPr="00154802" w:rsidRDefault="00154802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09DCCA7C" w14:textId="7BF4F27A" w:rsidR="00EC65F4" w:rsidRPr="00154802" w:rsidRDefault="00EC65F4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>3. Būdas pagal 1 punktą,</w:t>
      </w:r>
      <w:r w:rsidR="00154802" w:rsidRPr="00154802">
        <w:rPr>
          <w:rFonts w:ascii="Helvetica" w:hAnsi="Helvetica" w:cs="Helvetica"/>
          <w:sz w:val="20"/>
          <w:szCs w:val="24"/>
        </w:rPr>
        <w:t xml:space="preserve">  b e s i s k i r i a n t i s  </w:t>
      </w:r>
      <w:r w:rsidRPr="00154802">
        <w:rPr>
          <w:rFonts w:ascii="Helvetica" w:hAnsi="Helvetica" w:cs="Helvetica"/>
          <w:sz w:val="20"/>
          <w:szCs w:val="24"/>
        </w:rPr>
        <w:t xml:space="preserve">tuo, kad kaip polinis tirpiklis naudojamas C1-5 alkoholis, geriau, etilo </w:t>
      </w:r>
      <w:proofErr w:type="spellStart"/>
      <w:r w:rsidRPr="00154802">
        <w:rPr>
          <w:rFonts w:ascii="Helvetica" w:hAnsi="Helvetica" w:cs="Helvetica"/>
          <w:sz w:val="20"/>
          <w:szCs w:val="24"/>
        </w:rPr>
        <w:t>lkoholis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arba izopropilo alkoholis.</w:t>
      </w:r>
    </w:p>
    <w:p w14:paraId="76F7ABF3" w14:textId="77777777" w:rsidR="00154802" w:rsidRPr="00154802" w:rsidRDefault="00154802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7650B83B" w14:textId="4E7B3AD8" w:rsidR="00EC65F4" w:rsidRPr="00154802" w:rsidRDefault="00EC65F4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>4. Būdas pagal 2 ir 3 punktą,</w:t>
      </w:r>
      <w:r w:rsidR="00154802" w:rsidRPr="00154802">
        <w:rPr>
          <w:rFonts w:ascii="Helvetica" w:hAnsi="Helvetica" w:cs="Helvetica"/>
          <w:sz w:val="20"/>
          <w:szCs w:val="24"/>
        </w:rPr>
        <w:t xml:space="preserve">  b e s i s k i r i a n t i s  </w:t>
      </w:r>
      <w:r w:rsidRPr="00154802">
        <w:rPr>
          <w:rFonts w:ascii="Helvetica" w:hAnsi="Helvetica" w:cs="Helvetica"/>
          <w:sz w:val="20"/>
          <w:szCs w:val="24"/>
        </w:rPr>
        <w:t xml:space="preserve">tuo, kad </w:t>
      </w:r>
      <w:proofErr w:type="spellStart"/>
      <w:r w:rsidRPr="00154802">
        <w:rPr>
          <w:rFonts w:ascii="Helvetica" w:hAnsi="Helvetica" w:cs="Helvetica"/>
          <w:sz w:val="20"/>
          <w:szCs w:val="24"/>
        </w:rPr>
        <w:t>eli</w:t>
      </w:r>
      <w:r w:rsidR="00E61656" w:rsidRPr="00154802">
        <w:rPr>
          <w:rFonts w:ascii="Helvetica" w:hAnsi="Helvetica" w:cs="Helvetica"/>
          <w:sz w:val="20"/>
          <w:szCs w:val="24"/>
        </w:rPr>
        <w:t>u</w:t>
      </w:r>
      <w:r w:rsidRPr="00154802">
        <w:rPr>
          <w:rFonts w:ascii="Helvetica" w:hAnsi="Helvetica" w:cs="Helvetica"/>
          <w:sz w:val="20"/>
          <w:szCs w:val="24"/>
        </w:rPr>
        <w:t>ento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mišinys yra gradiento mišinys, </w:t>
      </w:r>
      <w:r w:rsidR="00E61656" w:rsidRPr="00154802">
        <w:rPr>
          <w:rFonts w:ascii="Helvetica" w:hAnsi="Helvetica" w:cs="Helvetica"/>
          <w:sz w:val="20"/>
          <w:szCs w:val="24"/>
        </w:rPr>
        <w:t xml:space="preserve">turintis </w:t>
      </w:r>
      <w:proofErr w:type="spellStart"/>
      <w:r w:rsidRPr="00154802">
        <w:rPr>
          <w:rFonts w:ascii="Helvetica" w:hAnsi="Helvetica" w:cs="Helvetica"/>
          <w:sz w:val="20"/>
          <w:szCs w:val="24"/>
        </w:rPr>
        <w:t>heksano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ir etilo alkoholio tūrių santykiu 6:1 – 8:1.</w:t>
      </w:r>
    </w:p>
    <w:p w14:paraId="29BC5743" w14:textId="77777777" w:rsidR="00154802" w:rsidRPr="00154802" w:rsidRDefault="00154802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11B8B0B0" w14:textId="11BE6F79" w:rsidR="00EC65F4" w:rsidRPr="00154802" w:rsidRDefault="00EC65F4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>5. Būdas pagal 1 punktą,</w:t>
      </w:r>
      <w:r w:rsidR="00154802" w:rsidRPr="00154802">
        <w:rPr>
          <w:rFonts w:ascii="Helvetica" w:hAnsi="Helvetica" w:cs="Helvetica"/>
          <w:sz w:val="20"/>
          <w:szCs w:val="24"/>
        </w:rPr>
        <w:t xml:space="preserve">  b e s i s k i r i a n t i s  </w:t>
      </w:r>
      <w:r w:rsidRPr="00154802">
        <w:rPr>
          <w:rFonts w:ascii="Helvetica" w:hAnsi="Helvetica" w:cs="Helvetica"/>
          <w:sz w:val="20"/>
          <w:szCs w:val="24"/>
        </w:rPr>
        <w:t>tuo, kad kaip polinis tirpiklis</w:t>
      </w:r>
      <w:r w:rsidR="00E61656" w:rsidRPr="00154802">
        <w:rPr>
          <w:rFonts w:ascii="Helvetica" w:hAnsi="Helvetica" w:cs="Helvetica"/>
          <w:sz w:val="20"/>
          <w:szCs w:val="24"/>
        </w:rPr>
        <w:t xml:space="preserve"> naudojamas ketono tipo tirpiklis, geriau, acetonas.</w:t>
      </w:r>
    </w:p>
    <w:p w14:paraId="0E33291B" w14:textId="77777777" w:rsidR="00154802" w:rsidRPr="00154802" w:rsidRDefault="00154802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755F1026" w14:textId="641B9151" w:rsidR="00E61656" w:rsidRPr="00154802" w:rsidRDefault="00E61656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>6. Būdas pagal 2 ir 5 punktą,</w:t>
      </w:r>
      <w:r w:rsidR="00154802" w:rsidRPr="00154802">
        <w:rPr>
          <w:rFonts w:ascii="Helvetica" w:hAnsi="Helvetica" w:cs="Helvetica"/>
          <w:sz w:val="20"/>
          <w:szCs w:val="24"/>
        </w:rPr>
        <w:t xml:space="preserve">  b e s i s k i r i a n t i s  </w:t>
      </w:r>
      <w:r w:rsidRPr="00154802">
        <w:rPr>
          <w:rFonts w:ascii="Helvetica" w:hAnsi="Helvetica" w:cs="Helvetica"/>
          <w:sz w:val="20"/>
          <w:szCs w:val="24"/>
        </w:rPr>
        <w:t xml:space="preserve">tuo, kad </w:t>
      </w:r>
      <w:proofErr w:type="spellStart"/>
      <w:r w:rsidRPr="00154802">
        <w:rPr>
          <w:rFonts w:ascii="Helvetica" w:hAnsi="Helvetica" w:cs="Helvetica"/>
          <w:sz w:val="20"/>
          <w:szCs w:val="24"/>
        </w:rPr>
        <w:t>eliuento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mišinys turi </w:t>
      </w:r>
      <w:proofErr w:type="spellStart"/>
      <w:r w:rsidRPr="00154802">
        <w:rPr>
          <w:rFonts w:ascii="Helvetica" w:hAnsi="Helvetica" w:cs="Helvetica"/>
          <w:sz w:val="20"/>
          <w:szCs w:val="24"/>
        </w:rPr>
        <w:t>heksano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ir acetono tūrių santykiu 2:1.</w:t>
      </w:r>
    </w:p>
    <w:p w14:paraId="72920CAD" w14:textId="77777777" w:rsidR="00154802" w:rsidRPr="00154802" w:rsidRDefault="00154802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5AFB7531" w14:textId="4E8420AE" w:rsidR="00E61656" w:rsidRPr="00154802" w:rsidRDefault="00E61656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 xml:space="preserve">7. Būdas pagal 1 punktą, apimantis </w:t>
      </w:r>
      <w:proofErr w:type="spellStart"/>
      <w:r w:rsidRPr="00154802">
        <w:rPr>
          <w:rFonts w:ascii="Helvetica" w:hAnsi="Helvetica" w:cs="Helvetica"/>
          <w:sz w:val="20"/>
          <w:szCs w:val="24"/>
        </w:rPr>
        <w:t>silikagelio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filtravimo chromatografiją,</w:t>
      </w:r>
      <w:r w:rsidR="00154802" w:rsidRPr="00154802">
        <w:rPr>
          <w:rFonts w:ascii="Helvetica" w:hAnsi="Helvetica" w:cs="Helvetica"/>
          <w:sz w:val="20"/>
          <w:szCs w:val="24"/>
        </w:rPr>
        <w:t xml:space="preserve">  b e s i s k i r i a n t i s  </w:t>
      </w:r>
      <w:r w:rsidRPr="00154802">
        <w:rPr>
          <w:rFonts w:ascii="Helvetica" w:hAnsi="Helvetica" w:cs="Helvetica"/>
          <w:sz w:val="20"/>
          <w:szCs w:val="24"/>
        </w:rPr>
        <w:t xml:space="preserve">tuo, kad filtravimo chromatografijos </w:t>
      </w:r>
      <w:proofErr w:type="spellStart"/>
      <w:r w:rsidRPr="00154802">
        <w:rPr>
          <w:rFonts w:ascii="Helvetica" w:hAnsi="Helvetica" w:cs="Helvetica"/>
          <w:sz w:val="20"/>
          <w:szCs w:val="24"/>
        </w:rPr>
        <w:t>eliuento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mišinys </w:t>
      </w:r>
      <w:proofErr w:type="spellStart"/>
      <w:r w:rsidRPr="00154802">
        <w:rPr>
          <w:rFonts w:ascii="Helvetica" w:hAnsi="Helvetica" w:cs="Helvetica"/>
          <w:sz w:val="20"/>
          <w:szCs w:val="24"/>
        </w:rPr>
        <w:t>susidedaiš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nepolinio tirpiklio, parinkto iš pasirinktinai halogenu pakeisto linijinės arba šakotos grandinės </w:t>
      </w:r>
      <w:proofErr w:type="spellStart"/>
      <w:r w:rsidRPr="00154802">
        <w:rPr>
          <w:rFonts w:ascii="Helvetica" w:hAnsi="Helvetica" w:cs="Helvetica"/>
          <w:sz w:val="20"/>
          <w:szCs w:val="24"/>
        </w:rPr>
        <w:t>alifatinio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angliavandenilio, arba ciklinio ar aromatinio angliavandenilio, ir polinio tirpiklio, parinkto iš alkoholio, eterio, esterio</w:t>
      </w:r>
      <w:r w:rsidR="00154802" w:rsidRPr="00154802">
        <w:rPr>
          <w:rFonts w:ascii="Helvetica" w:hAnsi="Helvetica" w:cs="Helvetica"/>
          <w:sz w:val="20"/>
          <w:szCs w:val="24"/>
        </w:rPr>
        <w:t xml:space="preserve"> </w:t>
      </w:r>
      <w:r w:rsidRPr="00154802">
        <w:rPr>
          <w:rFonts w:ascii="Helvetica" w:hAnsi="Helvetica" w:cs="Helvetica"/>
          <w:sz w:val="20"/>
          <w:szCs w:val="24"/>
        </w:rPr>
        <w:t xml:space="preserve">arba ketono tipo tirpiklio, turinčio linijinės arba šakotos atviros grandinės alkilo arba </w:t>
      </w:r>
      <w:proofErr w:type="spellStart"/>
      <w:r w:rsidRPr="00154802">
        <w:rPr>
          <w:rFonts w:ascii="Helvetica" w:hAnsi="Helvetica" w:cs="Helvetica"/>
          <w:sz w:val="20"/>
          <w:szCs w:val="24"/>
        </w:rPr>
        <w:t>cikloalkilo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grupę.</w:t>
      </w:r>
    </w:p>
    <w:p w14:paraId="78110A43" w14:textId="77777777" w:rsidR="00154802" w:rsidRPr="00154802" w:rsidRDefault="00154802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7BCBCE83" w14:textId="52B226E4" w:rsidR="00E61656" w:rsidRPr="00154802" w:rsidRDefault="00E61656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 xml:space="preserve">8. </w:t>
      </w:r>
      <w:r w:rsidR="009105BD" w:rsidRPr="00154802">
        <w:rPr>
          <w:rFonts w:ascii="Helvetica" w:hAnsi="Helvetica" w:cs="Helvetica"/>
          <w:sz w:val="20"/>
          <w:szCs w:val="24"/>
        </w:rPr>
        <w:t>Būdas pagal 7 punktą,</w:t>
      </w:r>
      <w:r w:rsidR="00154802" w:rsidRPr="00154802">
        <w:rPr>
          <w:rFonts w:ascii="Helvetica" w:hAnsi="Helvetica" w:cs="Helvetica"/>
          <w:sz w:val="20"/>
          <w:szCs w:val="24"/>
        </w:rPr>
        <w:t xml:space="preserve">  b e s i s k i r i a n t i s  </w:t>
      </w:r>
      <w:r w:rsidR="009105BD" w:rsidRPr="00154802">
        <w:rPr>
          <w:rFonts w:ascii="Helvetica" w:hAnsi="Helvetica" w:cs="Helvetica"/>
          <w:sz w:val="20"/>
          <w:szCs w:val="24"/>
        </w:rPr>
        <w:t xml:space="preserve">tuo, kad </w:t>
      </w:r>
      <w:proofErr w:type="spellStart"/>
      <w:r w:rsidR="009105BD" w:rsidRPr="00154802">
        <w:rPr>
          <w:rFonts w:ascii="Helvetica" w:hAnsi="Helvetica" w:cs="Helvetica"/>
          <w:sz w:val="20"/>
          <w:szCs w:val="24"/>
        </w:rPr>
        <w:t>eliuento</w:t>
      </w:r>
      <w:proofErr w:type="spellEnd"/>
      <w:r w:rsidR="009105BD" w:rsidRPr="00154802">
        <w:rPr>
          <w:rFonts w:ascii="Helvetica" w:hAnsi="Helvetica" w:cs="Helvetica"/>
          <w:sz w:val="20"/>
          <w:szCs w:val="24"/>
        </w:rPr>
        <w:t xml:space="preserve"> mišinys turi </w:t>
      </w:r>
      <w:proofErr w:type="spellStart"/>
      <w:r w:rsidR="009105BD" w:rsidRPr="00154802">
        <w:rPr>
          <w:rFonts w:ascii="Helvetica" w:hAnsi="Helvetica" w:cs="Helvetica"/>
          <w:sz w:val="20"/>
          <w:szCs w:val="24"/>
        </w:rPr>
        <w:t>dichlormetano</w:t>
      </w:r>
      <w:proofErr w:type="spellEnd"/>
      <w:r w:rsidR="009105BD" w:rsidRPr="00154802">
        <w:rPr>
          <w:rFonts w:ascii="Helvetica" w:hAnsi="Helvetica" w:cs="Helvetica"/>
          <w:sz w:val="20"/>
          <w:szCs w:val="24"/>
        </w:rPr>
        <w:t xml:space="preserve"> ir etilo acetato tūrių santykiu 2:1.</w:t>
      </w:r>
    </w:p>
    <w:p w14:paraId="2B0A617D" w14:textId="77777777" w:rsidR="00154802" w:rsidRPr="00154802" w:rsidRDefault="00154802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54BE5F24" w14:textId="4575A823" w:rsidR="009105BD" w:rsidRPr="00154802" w:rsidRDefault="009105BD" w:rsidP="001548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54802">
        <w:rPr>
          <w:rFonts w:ascii="Helvetica" w:hAnsi="Helvetica" w:cs="Helvetica"/>
          <w:sz w:val="20"/>
          <w:szCs w:val="24"/>
        </w:rPr>
        <w:t>9. Būdas pagal 6 punktą,</w:t>
      </w:r>
      <w:r w:rsidR="00154802" w:rsidRPr="00154802">
        <w:rPr>
          <w:rFonts w:ascii="Helvetica" w:hAnsi="Helvetica" w:cs="Helvetica"/>
          <w:sz w:val="20"/>
          <w:szCs w:val="24"/>
        </w:rPr>
        <w:t xml:space="preserve">  b e s i s k i r i a n t i s  </w:t>
      </w:r>
      <w:r w:rsidRPr="00154802">
        <w:rPr>
          <w:rFonts w:ascii="Helvetica" w:hAnsi="Helvetica" w:cs="Helvetica"/>
          <w:sz w:val="20"/>
          <w:szCs w:val="24"/>
        </w:rPr>
        <w:t xml:space="preserve">tuo, kad </w:t>
      </w:r>
      <w:proofErr w:type="spellStart"/>
      <w:r w:rsidRPr="00154802">
        <w:rPr>
          <w:rFonts w:ascii="Helvetica" w:hAnsi="Helvetica" w:cs="Helvetica"/>
          <w:sz w:val="20"/>
          <w:szCs w:val="24"/>
        </w:rPr>
        <w:t>silikagelis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yra normalios fazės sferinis </w:t>
      </w:r>
      <w:proofErr w:type="spellStart"/>
      <w:r w:rsidRPr="00154802">
        <w:rPr>
          <w:rFonts w:ascii="Helvetica" w:hAnsi="Helvetica" w:cs="Helvetica"/>
          <w:sz w:val="20"/>
          <w:szCs w:val="24"/>
        </w:rPr>
        <w:t>silikagelis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, kurio dalelių dydis yra 50-150 mikronų, ir gautas </w:t>
      </w:r>
      <w:proofErr w:type="spellStart"/>
      <w:r w:rsidRPr="00154802">
        <w:rPr>
          <w:rFonts w:ascii="Helvetica" w:hAnsi="Helvetica" w:cs="Helvetica"/>
          <w:sz w:val="20"/>
          <w:szCs w:val="24"/>
        </w:rPr>
        <w:t>latanoprosteno</w:t>
      </w:r>
      <w:proofErr w:type="spellEnd"/>
      <w:r w:rsidRPr="00154802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154802">
        <w:rPr>
          <w:rFonts w:ascii="Helvetica" w:hAnsi="Helvetica" w:cs="Helvetica"/>
          <w:sz w:val="20"/>
          <w:szCs w:val="24"/>
        </w:rPr>
        <w:t>bunodas</w:t>
      </w:r>
      <w:proofErr w:type="spellEnd"/>
      <w:r w:rsidRPr="00154802">
        <w:rPr>
          <w:rFonts w:ascii="Helvetica" w:hAnsi="Helvetica" w:cs="Helvetica"/>
          <w:sz w:val="20"/>
          <w:szCs w:val="24"/>
        </w:rPr>
        <w:t>, kurio formulė (I), atitinka šiuos kokybės reikalavimus: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2411"/>
      </w:tblGrid>
      <w:tr w:rsidR="009105BD" w:rsidRPr="00154802" w14:paraId="1CCE23FA" w14:textId="77777777" w:rsidTr="00924049">
        <w:trPr>
          <w:trHeight w:val="284"/>
          <w:jc w:val="center"/>
        </w:trPr>
        <w:tc>
          <w:tcPr>
            <w:tcW w:w="6658" w:type="dxa"/>
            <w:gridSpan w:val="2"/>
            <w:shd w:val="clear" w:color="auto" w:fill="auto"/>
          </w:tcPr>
          <w:p w14:paraId="2654C31E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Latanoprosteno</w:t>
            </w:r>
            <w:proofErr w:type="spellEnd"/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 </w:t>
            </w: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bunodas</w:t>
            </w:r>
            <w:proofErr w:type="spellEnd"/>
          </w:p>
        </w:tc>
      </w:tr>
      <w:tr w:rsidR="009105BD" w:rsidRPr="00154802" w14:paraId="5ACAA06F" w14:textId="77777777" w:rsidTr="00924049">
        <w:trPr>
          <w:trHeight w:val="284"/>
          <w:jc w:val="center"/>
        </w:trPr>
        <w:tc>
          <w:tcPr>
            <w:tcW w:w="6658" w:type="dxa"/>
            <w:gridSpan w:val="2"/>
            <w:shd w:val="clear" w:color="auto" w:fill="auto"/>
          </w:tcPr>
          <w:p w14:paraId="2B46EBA3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Giminingos priemaišos</w:t>
            </w:r>
            <w:r w:rsidRPr="00154802">
              <w:rPr>
                <w:rFonts w:ascii="Helvetica" w:hAnsi="Helvetica" w:cs="Helvetica"/>
                <w:b/>
                <w:bCs/>
                <w:sz w:val="20"/>
                <w:szCs w:val="24"/>
              </w:rPr>
              <w:t xml:space="preserve"> </w:t>
            </w:r>
            <w:r w:rsidRPr="00154802">
              <w:rPr>
                <w:rFonts w:ascii="Helvetica" w:hAnsi="Helvetica" w:cs="Helvetica"/>
                <w:sz w:val="20"/>
                <w:szCs w:val="24"/>
              </w:rPr>
              <w:t>(HPLC)</w:t>
            </w:r>
          </w:p>
        </w:tc>
      </w:tr>
      <w:tr w:rsidR="009105BD" w:rsidRPr="00154802" w14:paraId="7C0BEAAA" w14:textId="77777777" w:rsidTr="00924049">
        <w:trPr>
          <w:trHeight w:val="284"/>
          <w:jc w:val="center"/>
        </w:trPr>
        <w:tc>
          <w:tcPr>
            <w:tcW w:w="4247" w:type="dxa"/>
            <w:shd w:val="clear" w:color="auto" w:fill="auto"/>
          </w:tcPr>
          <w:p w14:paraId="2A79A275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15 S-</w:t>
            </w: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Latanoprosteno</w:t>
            </w:r>
            <w:proofErr w:type="spellEnd"/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 </w:t>
            </w: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bunodas</w:t>
            </w:r>
            <w:proofErr w:type="spellEnd"/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175A3E12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0,15%</w:t>
            </w:r>
          </w:p>
        </w:tc>
      </w:tr>
      <w:tr w:rsidR="009105BD" w:rsidRPr="00154802" w14:paraId="0EBA541B" w14:textId="77777777" w:rsidTr="00924049">
        <w:trPr>
          <w:trHeight w:val="284"/>
          <w:jc w:val="center"/>
        </w:trPr>
        <w:tc>
          <w:tcPr>
            <w:tcW w:w="4247" w:type="dxa"/>
            <w:shd w:val="clear" w:color="auto" w:fill="auto"/>
          </w:tcPr>
          <w:p w14:paraId="70366973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5,6-trans-Latanoprosteno </w:t>
            </w: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bunodas</w:t>
            </w:r>
            <w:proofErr w:type="spellEnd"/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72785DFB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0,50%</w:t>
            </w:r>
          </w:p>
        </w:tc>
      </w:tr>
      <w:tr w:rsidR="009105BD" w:rsidRPr="00154802" w14:paraId="10F18BF4" w14:textId="77777777" w:rsidTr="00924049">
        <w:trPr>
          <w:trHeight w:val="284"/>
          <w:jc w:val="center"/>
        </w:trPr>
        <w:tc>
          <w:tcPr>
            <w:tcW w:w="4247" w:type="dxa"/>
            <w:shd w:val="clear" w:color="auto" w:fill="auto"/>
          </w:tcPr>
          <w:p w14:paraId="1D395545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Latanoprostas</w:t>
            </w:r>
            <w:proofErr w:type="spellEnd"/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14:paraId="3B88FA27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0,10%</w:t>
            </w:r>
          </w:p>
        </w:tc>
      </w:tr>
      <w:tr w:rsidR="009105BD" w:rsidRPr="00154802" w14:paraId="1D459523" w14:textId="77777777" w:rsidTr="00924049">
        <w:trPr>
          <w:trHeight w:val="284"/>
          <w:jc w:val="center"/>
        </w:trPr>
        <w:tc>
          <w:tcPr>
            <w:tcW w:w="4247" w:type="dxa"/>
            <w:shd w:val="clear" w:color="auto" w:fill="auto"/>
          </w:tcPr>
          <w:p w14:paraId="1D92C4B1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proofErr w:type="spellStart"/>
            <w:r w:rsidRPr="00154802">
              <w:rPr>
                <w:rFonts w:ascii="Helvetica" w:hAnsi="Helvetica" w:cs="Helvetica"/>
                <w:sz w:val="20"/>
                <w:szCs w:val="24"/>
              </w:rPr>
              <w:t>Latanoprosto</w:t>
            </w:r>
            <w:proofErr w:type="spellEnd"/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 rūgštis </w:t>
            </w:r>
          </w:p>
        </w:tc>
        <w:tc>
          <w:tcPr>
            <w:tcW w:w="2411" w:type="dxa"/>
            <w:shd w:val="clear" w:color="auto" w:fill="auto"/>
          </w:tcPr>
          <w:p w14:paraId="229084DB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0,10%</w:t>
            </w:r>
          </w:p>
        </w:tc>
      </w:tr>
      <w:tr w:rsidR="009105BD" w:rsidRPr="00154802" w14:paraId="324C1CD1" w14:textId="77777777" w:rsidTr="00924049">
        <w:trPr>
          <w:trHeight w:val="284"/>
          <w:jc w:val="center"/>
        </w:trPr>
        <w:tc>
          <w:tcPr>
            <w:tcW w:w="4247" w:type="dxa"/>
            <w:shd w:val="clear" w:color="auto" w:fill="auto"/>
          </w:tcPr>
          <w:p w14:paraId="11770F73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Individualiai nenustatytos priemaišos</w:t>
            </w:r>
          </w:p>
        </w:tc>
        <w:tc>
          <w:tcPr>
            <w:tcW w:w="2411" w:type="dxa"/>
            <w:shd w:val="clear" w:color="auto" w:fill="auto"/>
          </w:tcPr>
          <w:p w14:paraId="1F9856F1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0,10%</w:t>
            </w:r>
          </w:p>
        </w:tc>
      </w:tr>
      <w:tr w:rsidR="009105BD" w:rsidRPr="00154802" w14:paraId="5305A40C" w14:textId="77777777" w:rsidTr="00924049">
        <w:trPr>
          <w:trHeight w:val="284"/>
          <w:jc w:val="center"/>
        </w:trPr>
        <w:tc>
          <w:tcPr>
            <w:tcW w:w="4247" w:type="dxa"/>
            <w:shd w:val="clear" w:color="auto" w:fill="auto"/>
          </w:tcPr>
          <w:p w14:paraId="2CFA396C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Visos nenustatytos priemaišos </w:t>
            </w:r>
          </w:p>
        </w:tc>
        <w:tc>
          <w:tcPr>
            <w:tcW w:w="2411" w:type="dxa"/>
            <w:shd w:val="clear" w:color="auto" w:fill="auto"/>
          </w:tcPr>
          <w:p w14:paraId="1679A041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0,30%</w:t>
            </w:r>
          </w:p>
        </w:tc>
      </w:tr>
      <w:tr w:rsidR="009105BD" w:rsidRPr="00154802" w14:paraId="3B034C5A" w14:textId="77777777" w:rsidTr="00924049">
        <w:trPr>
          <w:trHeight w:val="284"/>
          <w:jc w:val="center"/>
        </w:trPr>
        <w:tc>
          <w:tcPr>
            <w:tcW w:w="4247" w:type="dxa"/>
            <w:shd w:val="clear" w:color="auto" w:fill="auto"/>
          </w:tcPr>
          <w:p w14:paraId="1A73304F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 xml:space="preserve">Priemaišų suma </w:t>
            </w:r>
          </w:p>
        </w:tc>
        <w:tc>
          <w:tcPr>
            <w:tcW w:w="2411" w:type="dxa"/>
            <w:shd w:val="clear" w:color="auto" w:fill="auto"/>
          </w:tcPr>
          <w:p w14:paraId="50111945" w14:textId="77777777" w:rsidR="009105BD" w:rsidRPr="00154802" w:rsidRDefault="009105BD" w:rsidP="0015480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</w:rPr>
            </w:pPr>
            <w:r w:rsidRPr="00154802">
              <w:rPr>
                <w:rFonts w:ascii="Helvetica" w:hAnsi="Helvetica" w:cs="Helvetica"/>
                <w:sz w:val="20"/>
                <w:szCs w:val="24"/>
              </w:rPr>
              <w:t>≤ 0,80%</w:t>
            </w:r>
          </w:p>
        </w:tc>
      </w:tr>
    </w:tbl>
    <w:p w14:paraId="0894DBD6" w14:textId="77777777" w:rsidR="00F5443C" w:rsidRPr="00154802" w:rsidRDefault="00F5443C" w:rsidP="0015480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sectPr w:rsidR="00F5443C" w:rsidRPr="00154802" w:rsidSect="00154802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E7D8" w14:textId="77777777" w:rsidR="00306D0E" w:rsidRDefault="00306D0E" w:rsidP="00DF2087">
      <w:pPr>
        <w:spacing w:after="0" w:line="240" w:lineRule="auto"/>
      </w:pPr>
      <w:r>
        <w:separator/>
      </w:r>
    </w:p>
  </w:endnote>
  <w:endnote w:type="continuationSeparator" w:id="0">
    <w:p w14:paraId="4E84772B" w14:textId="77777777" w:rsidR="00306D0E" w:rsidRDefault="00306D0E" w:rsidP="00DF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86BE" w14:textId="77777777" w:rsidR="00306D0E" w:rsidRDefault="00306D0E" w:rsidP="00DF2087">
      <w:pPr>
        <w:spacing w:after="0" w:line="240" w:lineRule="auto"/>
      </w:pPr>
      <w:r>
        <w:separator/>
      </w:r>
    </w:p>
  </w:footnote>
  <w:footnote w:type="continuationSeparator" w:id="0">
    <w:p w14:paraId="070B98D4" w14:textId="77777777" w:rsidR="00306D0E" w:rsidRDefault="00306D0E" w:rsidP="00DF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7FD"/>
    <w:multiLevelType w:val="hybridMultilevel"/>
    <w:tmpl w:val="6F2EB3FC"/>
    <w:lvl w:ilvl="0" w:tplc="75D637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1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43C"/>
    <w:rsid w:val="00154802"/>
    <w:rsid w:val="00306D0E"/>
    <w:rsid w:val="00333290"/>
    <w:rsid w:val="003A38F6"/>
    <w:rsid w:val="00786764"/>
    <w:rsid w:val="009105BD"/>
    <w:rsid w:val="00924049"/>
    <w:rsid w:val="009A3446"/>
    <w:rsid w:val="00B51442"/>
    <w:rsid w:val="00DB429D"/>
    <w:rsid w:val="00DF2087"/>
    <w:rsid w:val="00E61656"/>
    <w:rsid w:val="00EC65F4"/>
    <w:rsid w:val="00F5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7B3764E"/>
  <w15:chartTrackingRefBased/>
  <w15:docId w15:val="{13B7AB69-D00D-405F-9F43-B74D25E3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B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F208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F2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2087"/>
  </w:style>
  <w:style w:type="paragraph" w:styleId="Porat">
    <w:name w:val="footer"/>
    <w:basedOn w:val="prastasis"/>
    <w:link w:val="PoratDiagrama"/>
    <w:uiPriority w:val="99"/>
    <w:unhideWhenUsed/>
    <w:rsid w:val="00DF2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2867</Characters>
  <Application>Microsoft Office Word</Application>
  <DocSecurity>0</DocSecurity>
  <Lines>84</Lines>
  <Paragraphs>57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4</cp:revision>
  <dcterms:created xsi:type="dcterms:W3CDTF">2023-10-10T05:15:00Z</dcterms:created>
  <dcterms:modified xsi:type="dcterms:W3CDTF">2023-10-10T05:35:00Z</dcterms:modified>
</cp:coreProperties>
</file>